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95F5" w14:textId="7AF1F104" w:rsidR="006C6673" w:rsidRDefault="006C6673" w:rsidP="006C6673">
      <w:pPr>
        <w:jc w:val="right"/>
      </w:pPr>
      <w:r>
        <w:rPr>
          <w:noProof/>
        </w:rPr>
        <w:drawing>
          <wp:inline distT="0" distB="0" distL="0" distR="0" wp14:anchorId="02BD119D" wp14:editId="1D832A5E">
            <wp:extent cx="4147185" cy="1074420"/>
            <wp:effectExtent l="0" t="0" r="5715" b="0"/>
            <wp:docPr id="1" name="Picture 1">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147185" cy="1074420"/>
                    </a:xfrm>
                    <a:prstGeom prst="rect">
                      <a:avLst/>
                    </a:prstGeom>
                  </pic:spPr>
                </pic:pic>
              </a:graphicData>
            </a:graphic>
          </wp:inline>
        </w:drawing>
      </w:r>
    </w:p>
    <w:p w14:paraId="7873EF0F" w14:textId="77777777" w:rsidR="006C6673" w:rsidRDefault="006C6673" w:rsidP="00603635"/>
    <w:p w14:paraId="3AE76633" w14:textId="77777777" w:rsidR="006C6673" w:rsidRDefault="006C6673" w:rsidP="006C6673">
      <w:pPr>
        <w:pStyle w:val="Heading1"/>
      </w:pPr>
    </w:p>
    <w:p w14:paraId="2AB9B548" w14:textId="77777777" w:rsidR="006C6673" w:rsidRDefault="006C6673" w:rsidP="006C6673">
      <w:pPr>
        <w:pStyle w:val="Heading1"/>
      </w:pPr>
    </w:p>
    <w:p w14:paraId="237D1E11" w14:textId="77777777" w:rsidR="006C6673" w:rsidRDefault="006C6673" w:rsidP="006C6673">
      <w:pPr>
        <w:pStyle w:val="Heading1"/>
      </w:pPr>
    </w:p>
    <w:p w14:paraId="41CB2CD6" w14:textId="18136165" w:rsidR="006C6673" w:rsidRDefault="006C6673" w:rsidP="00062608">
      <w:pPr>
        <w:pStyle w:val="Heading1"/>
        <w:jc w:val="center"/>
      </w:pPr>
      <w:r>
        <w:t xml:space="preserve">Redress </w:t>
      </w:r>
      <w:r w:rsidR="2AAE1F75">
        <w:t>Submission Process</w:t>
      </w:r>
    </w:p>
    <w:p w14:paraId="6364205F" w14:textId="01896530" w:rsidR="00F45CD5" w:rsidRPr="00F45CD5" w:rsidRDefault="00F45CD5" w:rsidP="00F45CD5">
      <w:pPr>
        <w:pStyle w:val="Heading1"/>
        <w:jc w:val="center"/>
      </w:pPr>
      <w:r>
        <w:t>Abuse in Care Royal Commission</w:t>
      </w:r>
    </w:p>
    <w:p w14:paraId="512C6813" w14:textId="77777777" w:rsidR="00F45CD5" w:rsidRPr="00F45CD5" w:rsidRDefault="00F45CD5" w:rsidP="00F45CD5"/>
    <w:p w14:paraId="376D8DBF" w14:textId="6A302CE8" w:rsidR="00AE478C" w:rsidRDefault="00463307" w:rsidP="00062608">
      <w:pPr>
        <w:pStyle w:val="Heading2"/>
        <w:jc w:val="center"/>
      </w:pPr>
      <w:r w:rsidRPr="00463307">
        <w:t>5 May to 16 June</w:t>
      </w:r>
    </w:p>
    <w:p w14:paraId="793B48ED" w14:textId="3F09C929" w:rsidR="006C6673" w:rsidRDefault="006C6673" w:rsidP="00603635"/>
    <w:p w14:paraId="7576F5DE" w14:textId="1E3C18B5" w:rsidR="00E95B9D" w:rsidRDefault="00E95B9D" w:rsidP="00603635"/>
    <w:p w14:paraId="028CA5AF" w14:textId="68BCDA74" w:rsidR="00E95B9D" w:rsidRDefault="00E95B9D" w:rsidP="00603635"/>
    <w:p w14:paraId="3015709B" w14:textId="3B93CD8F" w:rsidR="00E95B9D" w:rsidRDefault="00E95B9D" w:rsidP="00E95B9D">
      <w:pPr>
        <w:pStyle w:val="Heading3"/>
        <w:jc w:val="center"/>
      </w:pPr>
      <w:r>
        <w:t>Submission template</w:t>
      </w:r>
    </w:p>
    <w:p w14:paraId="5A32013C" w14:textId="1B74C71E" w:rsidR="006C6673" w:rsidRDefault="006C6673" w:rsidP="00603635"/>
    <w:p w14:paraId="6A077923" w14:textId="3BBF34DB" w:rsidR="006C6673" w:rsidRDefault="006C6673" w:rsidP="00603635"/>
    <w:p w14:paraId="315B7E64" w14:textId="1E0C8B16" w:rsidR="006C6673" w:rsidRDefault="006C6673" w:rsidP="00603635"/>
    <w:p w14:paraId="62408CC7" w14:textId="61659A90" w:rsidR="006C6673" w:rsidRDefault="006C6673" w:rsidP="00603635"/>
    <w:p w14:paraId="11E77236" w14:textId="77154AAB" w:rsidR="006C6673" w:rsidRDefault="006C6673" w:rsidP="00603635"/>
    <w:p w14:paraId="06DE8626" w14:textId="21CD1561" w:rsidR="006C6673" w:rsidRDefault="006C6673" w:rsidP="00603635"/>
    <w:p w14:paraId="53B9FF35" w14:textId="21806D59" w:rsidR="006C6673" w:rsidRDefault="006C6673" w:rsidP="00603635"/>
    <w:p w14:paraId="56EFA1AF" w14:textId="421A92D0" w:rsidR="006C6673" w:rsidRDefault="006C6673" w:rsidP="00603635"/>
    <w:p w14:paraId="107F000B" w14:textId="73316E99" w:rsidR="006C6673" w:rsidRDefault="006C6673" w:rsidP="00603635"/>
    <w:p w14:paraId="1262A67D" w14:textId="0E89CF96" w:rsidR="006C6673" w:rsidRDefault="006C6673" w:rsidP="006C6673">
      <w:pPr>
        <w:pStyle w:val="Heading2"/>
      </w:pPr>
      <w:r>
        <w:lastRenderedPageBreak/>
        <w:t>Background</w:t>
      </w:r>
    </w:p>
    <w:p w14:paraId="0DF12D41" w14:textId="77777777" w:rsidR="00463307" w:rsidRPr="00605FA5" w:rsidRDefault="00463307" w:rsidP="00463307">
      <w:pPr>
        <w:autoSpaceDE w:val="0"/>
        <w:autoSpaceDN w:val="0"/>
        <w:adjustRightInd w:val="0"/>
        <w:jc w:val="both"/>
        <w:rPr>
          <w:rFonts w:asciiTheme="minorHAnsi" w:hAnsiTheme="minorHAnsi" w:cstheme="minorHAnsi"/>
          <w:sz w:val="22"/>
          <w:szCs w:val="22"/>
        </w:rPr>
      </w:pPr>
      <w:bookmarkStart w:id="0" w:name="_Hlk70245039"/>
      <w:r w:rsidRPr="00605FA5">
        <w:rPr>
          <w:rFonts w:asciiTheme="minorHAnsi" w:hAnsiTheme="minorHAnsi" w:cstheme="minorHAnsi"/>
          <w:sz w:val="22"/>
          <w:szCs w:val="22"/>
        </w:rPr>
        <w:t xml:space="preserve">The Abuse in Care Royal Commission is calling for submissions on potential changes to redress schemes in Aotearoa New Zealand for survivors of abuse in care.  </w:t>
      </w:r>
    </w:p>
    <w:p w14:paraId="7861BF99" w14:textId="77777777" w:rsidR="00463307" w:rsidRPr="00605FA5" w:rsidRDefault="00463307" w:rsidP="00463307">
      <w:pPr>
        <w:autoSpaceDE w:val="0"/>
        <w:autoSpaceDN w:val="0"/>
        <w:adjustRightInd w:val="0"/>
        <w:jc w:val="both"/>
        <w:rPr>
          <w:rFonts w:asciiTheme="minorHAnsi" w:hAnsiTheme="minorHAnsi" w:cstheme="minorHAnsi"/>
          <w:sz w:val="22"/>
          <w:szCs w:val="22"/>
        </w:rPr>
      </w:pPr>
      <w:r w:rsidRPr="00605FA5">
        <w:rPr>
          <w:rFonts w:asciiTheme="minorHAnsi" w:hAnsiTheme="minorHAnsi" w:cstheme="minorHAnsi"/>
          <w:sz w:val="22"/>
          <w:szCs w:val="22"/>
        </w:rPr>
        <w:t>Redress refers to actions that set right, remedy or provide reparations for harms or injuries caused by a wrong, such as abuse. Redress can take many forms, including</w:t>
      </w:r>
      <w:r w:rsidRPr="00605FA5">
        <w:rPr>
          <w:rFonts w:asciiTheme="minorHAnsi" w:hAnsiTheme="minorHAnsi" w:cstheme="minorHAnsi"/>
          <w:color w:val="001C2E"/>
          <w:sz w:val="22"/>
          <w:szCs w:val="22"/>
          <w:lang w:eastAsia="en-NZ"/>
        </w:rPr>
        <w:t>:</w:t>
      </w:r>
    </w:p>
    <w:p w14:paraId="59003822" w14:textId="77777777" w:rsidR="00463307" w:rsidRPr="00605FA5" w:rsidRDefault="00463307" w:rsidP="00761F70">
      <w:pPr>
        <w:keepLines w:val="0"/>
        <w:numPr>
          <w:ilvl w:val="0"/>
          <w:numId w:val="24"/>
        </w:numPr>
        <w:spacing w:before="100" w:beforeAutospacing="1" w:after="100" w:afterAutospacing="1"/>
        <w:ind w:left="495"/>
        <w:rPr>
          <w:rFonts w:asciiTheme="minorHAnsi" w:hAnsiTheme="minorHAnsi" w:cstheme="minorHAnsi"/>
          <w:sz w:val="22"/>
          <w:szCs w:val="22"/>
        </w:rPr>
      </w:pPr>
      <w:r w:rsidRPr="00605FA5">
        <w:rPr>
          <w:rFonts w:asciiTheme="minorHAnsi" w:hAnsiTheme="minorHAnsi" w:cstheme="minorHAnsi"/>
          <w:sz w:val="22"/>
          <w:szCs w:val="22"/>
        </w:rPr>
        <w:t xml:space="preserve">Payments of money </w:t>
      </w:r>
    </w:p>
    <w:p w14:paraId="78764B63" w14:textId="77777777" w:rsidR="00463307" w:rsidRPr="00605FA5" w:rsidRDefault="00463307" w:rsidP="00761F70">
      <w:pPr>
        <w:keepLines w:val="0"/>
        <w:numPr>
          <w:ilvl w:val="0"/>
          <w:numId w:val="24"/>
        </w:numPr>
        <w:spacing w:before="100" w:beforeAutospacing="1" w:after="100" w:afterAutospacing="1"/>
        <w:ind w:left="495"/>
        <w:rPr>
          <w:rFonts w:asciiTheme="minorHAnsi" w:hAnsiTheme="minorHAnsi" w:cstheme="minorHAnsi"/>
          <w:sz w:val="22"/>
          <w:szCs w:val="22"/>
        </w:rPr>
      </w:pPr>
      <w:r w:rsidRPr="00605FA5">
        <w:rPr>
          <w:rFonts w:asciiTheme="minorHAnsi" w:hAnsiTheme="minorHAnsi" w:cstheme="minorHAnsi"/>
          <w:sz w:val="22"/>
          <w:szCs w:val="22"/>
        </w:rPr>
        <w:t>Physical, emotional and psychological rehabilitation or other assistance through counselling and other health and social services</w:t>
      </w:r>
    </w:p>
    <w:p w14:paraId="6D370967" w14:textId="77777777" w:rsidR="00463307" w:rsidRPr="00605FA5" w:rsidRDefault="00463307" w:rsidP="00761F70">
      <w:pPr>
        <w:keepLines w:val="0"/>
        <w:numPr>
          <w:ilvl w:val="0"/>
          <w:numId w:val="24"/>
        </w:numPr>
        <w:spacing w:before="100" w:beforeAutospacing="1" w:after="100" w:afterAutospacing="1"/>
        <w:ind w:left="495"/>
        <w:rPr>
          <w:rFonts w:asciiTheme="minorHAnsi" w:hAnsiTheme="minorHAnsi" w:cstheme="minorHAnsi"/>
          <w:sz w:val="22"/>
          <w:szCs w:val="22"/>
        </w:rPr>
      </w:pPr>
      <w:r w:rsidRPr="00605FA5">
        <w:rPr>
          <w:rFonts w:asciiTheme="minorHAnsi" w:hAnsiTheme="minorHAnsi" w:cstheme="minorHAnsi"/>
          <w:sz w:val="22"/>
          <w:szCs w:val="22"/>
        </w:rPr>
        <w:t>Acknowledgment of and apology for abuse that occurred</w:t>
      </w:r>
    </w:p>
    <w:p w14:paraId="737098BF" w14:textId="77777777" w:rsidR="00463307" w:rsidRPr="00605FA5" w:rsidRDefault="00463307" w:rsidP="00761F70">
      <w:pPr>
        <w:keepLines w:val="0"/>
        <w:numPr>
          <w:ilvl w:val="0"/>
          <w:numId w:val="24"/>
        </w:numPr>
        <w:spacing w:before="100" w:beforeAutospacing="1" w:after="100" w:afterAutospacing="1"/>
        <w:ind w:left="495"/>
        <w:rPr>
          <w:rFonts w:asciiTheme="minorHAnsi" w:hAnsiTheme="minorHAnsi" w:cstheme="minorHAnsi"/>
          <w:sz w:val="22"/>
          <w:szCs w:val="22"/>
        </w:rPr>
      </w:pPr>
      <w:r w:rsidRPr="00605FA5">
        <w:rPr>
          <w:rFonts w:asciiTheme="minorHAnsi" w:hAnsiTheme="minorHAnsi" w:cstheme="minorHAnsi"/>
          <w:sz w:val="22"/>
          <w:szCs w:val="22"/>
        </w:rPr>
        <w:t>Memorials for survivors of abuse</w:t>
      </w:r>
    </w:p>
    <w:p w14:paraId="41A0B99E" w14:textId="77777777" w:rsidR="00463307" w:rsidRPr="00605FA5" w:rsidRDefault="00463307" w:rsidP="00761F70">
      <w:pPr>
        <w:keepLines w:val="0"/>
        <w:numPr>
          <w:ilvl w:val="0"/>
          <w:numId w:val="24"/>
        </w:numPr>
        <w:spacing w:before="100" w:beforeAutospacing="1" w:after="100" w:afterAutospacing="1"/>
        <w:ind w:left="495"/>
        <w:rPr>
          <w:rFonts w:asciiTheme="minorHAnsi" w:hAnsiTheme="minorHAnsi" w:cstheme="minorHAnsi"/>
          <w:sz w:val="22"/>
          <w:szCs w:val="22"/>
        </w:rPr>
      </w:pPr>
      <w:r w:rsidRPr="00605FA5">
        <w:rPr>
          <w:rFonts w:asciiTheme="minorHAnsi" w:hAnsiTheme="minorHAnsi" w:cstheme="minorHAnsi"/>
          <w:sz w:val="22"/>
          <w:szCs w:val="22"/>
        </w:rPr>
        <w:t>Criminal prosecutions</w:t>
      </w:r>
    </w:p>
    <w:p w14:paraId="4DFDC155" w14:textId="0811B4F3" w:rsidR="00463307" w:rsidRPr="00605FA5" w:rsidRDefault="00463307" w:rsidP="34EEF6AB">
      <w:pPr>
        <w:keepLines w:val="0"/>
        <w:numPr>
          <w:ilvl w:val="0"/>
          <w:numId w:val="24"/>
        </w:numPr>
        <w:spacing w:before="100" w:beforeAutospacing="1" w:after="100" w:afterAutospacing="1"/>
        <w:ind w:left="495"/>
        <w:rPr>
          <w:rFonts w:asciiTheme="minorHAnsi" w:hAnsiTheme="minorHAnsi" w:cstheme="minorBidi"/>
          <w:sz w:val="22"/>
          <w:szCs w:val="22"/>
        </w:rPr>
      </w:pPr>
      <w:bookmarkStart w:id="1" w:name="_Hlk74557399"/>
      <w:r w:rsidRPr="34EEF6AB">
        <w:rPr>
          <w:rFonts w:asciiTheme="minorHAnsi" w:hAnsiTheme="minorHAnsi" w:cstheme="minorBidi"/>
          <w:sz w:val="22"/>
          <w:szCs w:val="22"/>
        </w:rPr>
        <w:t>Taking steps to prevent further abuse</w:t>
      </w:r>
      <w:bookmarkEnd w:id="1"/>
      <w:r w:rsidR="00A032EF" w:rsidRPr="34EEF6AB">
        <w:rPr>
          <w:rFonts w:asciiTheme="minorHAnsi" w:hAnsiTheme="minorHAnsi" w:cstheme="minorBidi"/>
          <w:sz w:val="22"/>
          <w:szCs w:val="22"/>
        </w:rPr>
        <w:t>.</w:t>
      </w:r>
    </w:p>
    <w:p w14:paraId="1AEEB90A" w14:textId="37EA9207" w:rsidR="00463307" w:rsidRPr="00605FA5" w:rsidRDefault="00463307" w:rsidP="00463307">
      <w:pPr>
        <w:spacing w:before="100" w:beforeAutospacing="1" w:after="100" w:afterAutospacing="1"/>
        <w:jc w:val="both"/>
        <w:rPr>
          <w:rFonts w:asciiTheme="minorHAnsi" w:hAnsiTheme="minorHAnsi" w:cstheme="minorHAnsi"/>
          <w:color w:val="001C2E"/>
          <w:sz w:val="22"/>
          <w:szCs w:val="22"/>
          <w:lang w:eastAsia="en-NZ"/>
        </w:rPr>
      </w:pPr>
      <w:r w:rsidRPr="00605FA5">
        <w:rPr>
          <w:rFonts w:asciiTheme="minorHAnsi" w:hAnsiTheme="minorHAnsi" w:cstheme="minorHAnsi"/>
          <w:sz w:val="22"/>
          <w:szCs w:val="22"/>
        </w:rPr>
        <w:t xml:space="preserve">A redress scheme is a way for survivors to make a claim for abuse or neglect without having to go to court. </w:t>
      </w:r>
      <w:bookmarkStart w:id="2" w:name="_Hlk70254087"/>
      <w:r w:rsidRPr="00605FA5">
        <w:rPr>
          <w:rFonts w:asciiTheme="minorHAnsi" w:hAnsiTheme="minorHAnsi" w:cstheme="minorHAnsi"/>
          <w:sz w:val="22"/>
          <w:szCs w:val="22"/>
        </w:rPr>
        <w:t>These schemes are sometimes referred to as out-of-court redress schemes.</w:t>
      </w:r>
      <w:bookmarkEnd w:id="2"/>
      <w:r w:rsidRPr="00605FA5">
        <w:rPr>
          <w:rFonts w:asciiTheme="minorHAnsi" w:hAnsiTheme="minorHAnsi" w:cstheme="minorHAnsi"/>
          <w:sz w:val="22"/>
          <w:szCs w:val="22"/>
        </w:rPr>
        <w:t xml:space="preserve"> The Royal Commission has gathered evidence of survivor experience of redress schemes in Aotearoa New Zealand through public hearings, collecting witness statements and listening to survivors </w:t>
      </w:r>
      <w:r w:rsidR="00A032EF">
        <w:rPr>
          <w:rFonts w:asciiTheme="minorHAnsi" w:hAnsiTheme="minorHAnsi" w:cstheme="minorHAnsi"/>
          <w:sz w:val="22"/>
          <w:szCs w:val="22"/>
        </w:rPr>
        <w:t>in</w:t>
      </w:r>
      <w:r w:rsidRPr="00605FA5">
        <w:rPr>
          <w:rFonts w:asciiTheme="minorHAnsi" w:hAnsiTheme="minorHAnsi" w:cstheme="minorHAnsi"/>
          <w:sz w:val="22"/>
          <w:szCs w:val="22"/>
        </w:rPr>
        <w:t xml:space="preserve"> private sessions. We have also heard from the government and faith-based institutions about how they run their various redress schemes. </w:t>
      </w:r>
    </w:p>
    <w:p w14:paraId="533D8255" w14:textId="09542111" w:rsidR="00463307" w:rsidRPr="00605FA5" w:rsidRDefault="00463307" w:rsidP="598EC9E0">
      <w:pPr>
        <w:autoSpaceDE w:val="0"/>
        <w:autoSpaceDN w:val="0"/>
        <w:adjustRightInd w:val="0"/>
        <w:jc w:val="both"/>
        <w:rPr>
          <w:rFonts w:asciiTheme="minorHAnsi" w:hAnsiTheme="minorHAnsi" w:cstheme="minorBidi"/>
          <w:sz w:val="22"/>
          <w:szCs w:val="22"/>
        </w:rPr>
      </w:pPr>
      <w:r w:rsidRPr="598EC9E0">
        <w:rPr>
          <w:rFonts w:asciiTheme="minorHAnsi" w:hAnsiTheme="minorHAnsi" w:cstheme="minorBidi"/>
          <w:sz w:val="22"/>
          <w:szCs w:val="22"/>
        </w:rPr>
        <w:t>Survivors have told the Royal Commission that government and faith-based institutions have not responded adequately to their complaints of abuse. Survivors have said that this has added to their ongoing trauma and have made strong calls for change. They have said that a new redress scheme independent from government and faith-based institutions is needed. Representatives of government and the faith-based institutions heard by the Royal Commission have generally not opposed this call or have supported it in principle.</w:t>
      </w:r>
    </w:p>
    <w:p w14:paraId="79BDDE94" w14:textId="77777777" w:rsidR="00463307" w:rsidRPr="00605FA5" w:rsidRDefault="00463307" w:rsidP="00463307">
      <w:pPr>
        <w:autoSpaceDE w:val="0"/>
        <w:autoSpaceDN w:val="0"/>
        <w:adjustRightInd w:val="0"/>
        <w:jc w:val="both"/>
        <w:rPr>
          <w:rFonts w:asciiTheme="minorHAnsi" w:hAnsiTheme="minorHAnsi" w:cstheme="minorHAnsi"/>
          <w:sz w:val="22"/>
          <w:szCs w:val="22"/>
        </w:rPr>
      </w:pPr>
      <w:r w:rsidRPr="00605FA5">
        <w:rPr>
          <w:rFonts w:asciiTheme="minorHAnsi" w:hAnsiTheme="minorHAnsi" w:cstheme="minorHAnsi"/>
          <w:sz w:val="22"/>
          <w:szCs w:val="22"/>
        </w:rPr>
        <w:t xml:space="preserve">In its interim report </w:t>
      </w:r>
      <w:proofErr w:type="spellStart"/>
      <w:r w:rsidRPr="00605FA5">
        <w:rPr>
          <w:rFonts w:asciiTheme="minorHAnsi" w:hAnsiTheme="minorHAnsi" w:cstheme="minorHAnsi"/>
          <w:i/>
          <w:iCs/>
          <w:sz w:val="22"/>
          <w:szCs w:val="22"/>
        </w:rPr>
        <w:t>Tāwharautia</w:t>
      </w:r>
      <w:proofErr w:type="spellEnd"/>
      <w:r w:rsidRPr="00605FA5">
        <w:rPr>
          <w:rFonts w:asciiTheme="minorHAnsi" w:hAnsiTheme="minorHAnsi" w:cstheme="minorHAnsi"/>
          <w:i/>
          <w:iCs/>
          <w:sz w:val="22"/>
          <w:szCs w:val="22"/>
        </w:rPr>
        <w:t xml:space="preserve">: </w:t>
      </w:r>
      <w:proofErr w:type="spellStart"/>
      <w:r w:rsidRPr="00605FA5">
        <w:rPr>
          <w:rFonts w:asciiTheme="minorHAnsi" w:hAnsiTheme="minorHAnsi" w:cstheme="minorHAnsi"/>
          <w:i/>
          <w:iCs/>
          <w:sz w:val="22"/>
          <w:szCs w:val="22"/>
        </w:rPr>
        <w:t>Pūrongo</w:t>
      </w:r>
      <w:proofErr w:type="spellEnd"/>
      <w:r w:rsidRPr="00605FA5">
        <w:rPr>
          <w:rFonts w:asciiTheme="minorHAnsi" w:hAnsiTheme="minorHAnsi" w:cstheme="minorHAnsi"/>
          <w:i/>
          <w:iCs/>
          <w:sz w:val="22"/>
          <w:szCs w:val="22"/>
        </w:rPr>
        <w:t xml:space="preserve"> o </w:t>
      </w:r>
      <w:proofErr w:type="spellStart"/>
      <w:r w:rsidRPr="00605FA5">
        <w:rPr>
          <w:rFonts w:asciiTheme="minorHAnsi" w:hAnsiTheme="minorHAnsi" w:cstheme="minorHAnsi"/>
          <w:i/>
          <w:iCs/>
          <w:sz w:val="22"/>
          <w:szCs w:val="22"/>
        </w:rPr>
        <w:t>te</w:t>
      </w:r>
      <w:proofErr w:type="spellEnd"/>
      <w:r w:rsidRPr="00605FA5">
        <w:rPr>
          <w:rFonts w:asciiTheme="minorHAnsi" w:hAnsiTheme="minorHAnsi" w:cstheme="minorHAnsi"/>
          <w:i/>
          <w:iCs/>
          <w:sz w:val="22"/>
          <w:szCs w:val="22"/>
        </w:rPr>
        <w:t xml:space="preserve"> </w:t>
      </w:r>
      <w:proofErr w:type="spellStart"/>
      <w:r w:rsidRPr="00605FA5">
        <w:rPr>
          <w:rFonts w:asciiTheme="minorHAnsi" w:hAnsiTheme="minorHAnsi" w:cstheme="minorHAnsi"/>
          <w:i/>
          <w:iCs/>
          <w:sz w:val="22"/>
          <w:szCs w:val="22"/>
        </w:rPr>
        <w:t>Wā</w:t>
      </w:r>
      <w:proofErr w:type="spellEnd"/>
      <w:r w:rsidRPr="00605FA5">
        <w:rPr>
          <w:rFonts w:asciiTheme="minorHAnsi" w:hAnsiTheme="minorHAnsi" w:cstheme="minorHAnsi"/>
          <w:sz w:val="22"/>
          <w:szCs w:val="22"/>
        </w:rPr>
        <w:t xml:space="preserve">, the Royal Commission outlined its current view of the main general principles required to make redress effective. We are now considering the option of an independent redress scheme, and other potential changes, in more detail. </w:t>
      </w:r>
    </w:p>
    <w:p w14:paraId="0410BC98" w14:textId="0EDF2CB3" w:rsidR="00463307" w:rsidRPr="00605FA5" w:rsidRDefault="00463307" w:rsidP="00463307">
      <w:pPr>
        <w:autoSpaceDE w:val="0"/>
        <w:autoSpaceDN w:val="0"/>
        <w:adjustRightInd w:val="0"/>
        <w:jc w:val="both"/>
        <w:rPr>
          <w:rFonts w:asciiTheme="minorHAnsi" w:hAnsiTheme="minorHAnsi" w:cstheme="minorHAnsi"/>
          <w:sz w:val="22"/>
          <w:szCs w:val="22"/>
        </w:rPr>
      </w:pPr>
      <w:r w:rsidRPr="00605FA5">
        <w:rPr>
          <w:rFonts w:asciiTheme="minorHAnsi" w:hAnsiTheme="minorHAnsi" w:cstheme="minorHAnsi"/>
          <w:b/>
          <w:bCs/>
          <w:sz w:val="22"/>
          <w:szCs w:val="22"/>
        </w:rPr>
        <w:t xml:space="preserve">Below </w:t>
      </w:r>
      <w:r w:rsidRPr="00605FA5">
        <w:rPr>
          <w:rFonts w:asciiTheme="minorHAnsi" w:hAnsiTheme="minorHAnsi" w:cstheme="minorHAnsi"/>
          <w:sz w:val="22"/>
          <w:szCs w:val="22"/>
        </w:rPr>
        <w:t>are</w:t>
      </w:r>
      <w:r w:rsidRPr="00605FA5">
        <w:rPr>
          <w:rFonts w:asciiTheme="minorHAnsi" w:hAnsiTheme="minorHAnsi" w:cstheme="minorHAnsi"/>
          <w:b/>
          <w:bCs/>
          <w:sz w:val="22"/>
          <w:szCs w:val="22"/>
        </w:rPr>
        <w:t xml:space="preserve"> </w:t>
      </w:r>
      <w:r w:rsidRPr="00605FA5">
        <w:rPr>
          <w:rFonts w:asciiTheme="minorHAnsi" w:hAnsiTheme="minorHAnsi" w:cstheme="minorHAnsi"/>
          <w:sz w:val="22"/>
          <w:szCs w:val="22"/>
        </w:rPr>
        <w:t>the questions on which the Royal Commission is seeking submissions. If you have already provided information to the Royal Commission, this will be taken into account. We would appreciate any new or additional information you would like to supply.</w:t>
      </w:r>
    </w:p>
    <w:p w14:paraId="111FCB32" w14:textId="77777777" w:rsidR="00463307" w:rsidRPr="00605FA5" w:rsidRDefault="00463307" w:rsidP="00463307">
      <w:pPr>
        <w:autoSpaceDE w:val="0"/>
        <w:autoSpaceDN w:val="0"/>
        <w:adjustRightInd w:val="0"/>
        <w:jc w:val="both"/>
        <w:rPr>
          <w:rFonts w:asciiTheme="minorHAnsi" w:hAnsiTheme="minorHAnsi" w:cstheme="minorHAnsi"/>
          <w:sz w:val="22"/>
          <w:szCs w:val="22"/>
        </w:rPr>
      </w:pPr>
      <w:r w:rsidRPr="00605FA5">
        <w:rPr>
          <w:rFonts w:asciiTheme="minorHAnsi" w:hAnsiTheme="minorHAnsi" w:cstheme="minorHAnsi"/>
          <w:sz w:val="22"/>
          <w:szCs w:val="22"/>
        </w:rPr>
        <w:t xml:space="preserve">The Royal Commission will receive submissions from </w:t>
      </w:r>
      <w:r w:rsidRPr="00605FA5">
        <w:rPr>
          <w:rFonts w:asciiTheme="minorHAnsi" w:hAnsiTheme="minorHAnsi" w:cstheme="minorHAnsi"/>
          <w:b/>
          <w:bCs/>
          <w:sz w:val="22"/>
          <w:szCs w:val="22"/>
        </w:rPr>
        <w:t>5 May - 16 June</w:t>
      </w:r>
      <w:r w:rsidRPr="00605FA5">
        <w:rPr>
          <w:rFonts w:asciiTheme="minorHAnsi" w:hAnsiTheme="minorHAnsi" w:cstheme="minorHAnsi"/>
          <w:sz w:val="22"/>
          <w:szCs w:val="22"/>
        </w:rPr>
        <w:t xml:space="preserve"> (inclusive). </w:t>
      </w:r>
    </w:p>
    <w:p w14:paraId="38A3C067" w14:textId="43845B50" w:rsidR="00463307" w:rsidRDefault="00463307" w:rsidP="00463307">
      <w:pPr>
        <w:autoSpaceDE w:val="0"/>
        <w:autoSpaceDN w:val="0"/>
        <w:adjustRightInd w:val="0"/>
        <w:jc w:val="both"/>
        <w:rPr>
          <w:rFonts w:asciiTheme="minorHAnsi" w:hAnsiTheme="minorHAnsi" w:cstheme="minorHAnsi"/>
          <w:sz w:val="22"/>
          <w:szCs w:val="22"/>
        </w:rPr>
      </w:pPr>
      <w:r w:rsidRPr="00605FA5">
        <w:rPr>
          <w:rFonts w:asciiTheme="minorHAnsi" w:hAnsiTheme="minorHAnsi" w:cstheme="minorHAnsi"/>
          <w:sz w:val="22"/>
          <w:szCs w:val="22"/>
        </w:rPr>
        <w:t xml:space="preserve">You can make a submission </w:t>
      </w:r>
      <w:r w:rsidR="00BB1689">
        <w:rPr>
          <w:rFonts w:asciiTheme="minorHAnsi" w:hAnsiTheme="minorHAnsi" w:cstheme="minorHAnsi"/>
          <w:sz w:val="22"/>
          <w:szCs w:val="22"/>
        </w:rPr>
        <w:t>in the following ways</w:t>
      </w:r>
      <w:r w:rsidRPr="00605FA5">
        <w:rPr>
          <w:rFonts w:asciiTheme="minorHAnsi" w:hAnsiTheme="minorHAnsi" w:cstheme="minorHAnsi"/>
          <w:sz w:val="22"/>
          <w:szCs w:val="22"/>
        </w:rPr>
        <w:t xml:space="preserve">: </w:t>
      </w:r>
    </w:p>
    <w:p w14:paraId="3B52ADEE" w14:textId="2BA793A8" w:rsidR="00E95B9D" w:rsidRDefault="00BB1689" w:rsidP="00F51F6A">
      <w:pPr>
        <w:keepLines w:val="0"/>
        <w:numPr>
          <w:ilvl w:val="0"/>
          <w:numId w:val="42"/>
        </w:numPr>
        <w:spacing w:before="80" w:after="80"/>
        <w:rPr>
          <w:lang w:eastAsia="en-NZ"/>
        </w:rPr>
      </w:pPr>
      <w:r w:rsidRPr="00E95B9D">
        <w:rPr>
          <w:rFonts w:asciiTheme="minorHAnsi" w:hAnsiTheme="minorHAnsi" w:cstheme="minorHAnsi"/>
          <w:b/>
          <w:sz w:val="22"/>
          <w:szCs w:val="22"/>
        </w:rPr>
        <w:t>Download</w:t>
      </w:r>
      <w:r w:rsidR="00E95B9D" w:rsidRPr="00E95B9D">
        <w:rPr>
          <w:rFonts w:asciiTheme="minorHAnsi" w:hAnsiTheme="minorHAnsi" w:cstheme="minorHAnsi"/>
          <w:sz w:val="22"/>
          <w:szCs w:val="22"/>
        </w:rPr>
        <w:t xml:space="preserve"> this submissions template </w:t>
      </w:r>
      <w:r w:rsidRPr="00E95B9D">
        <w:rPr>
          <w:rFonts w:asciiTheme="minorHAnsi" w:hAnsiTheme="minorHAnsi" w:cstheme="minorHAnsi"/>
          <w:sz w:val="22"/>
          <w:szCs w:val="22"/>
        </w:rPr>
        <w:t>(located on the Abuse in Care Royal Commission website</w:t>
      </w:r>
      <w:r w:rsidR="00E95B9D" w:rsidRPr="00E95B9D">
        <w:rPr>
          <w:rFonts w:asciiTheme="minorHAnsi" w:hAnsiTheme="minorHAnsi" w:cstheme="minorHAnsi"/>
          <w:sz w:val="22"/>
          <w:szCs w:val="22"/>
        </w:rPr>
        <w:t>:</w:t>
      </w:r>
      <w:r w:rsidR="00E95B9D">
        <w:rPr>
          <w:rFonts w:asciiTheme="minorHAnsi" w:hAnsiTheme="minorHAnsi" w:cstheme="minorHAnsi"/>
          <w:sz w:val="22"/>
          <w:szCs w:val="22"/>
        </w:rPr>
        <w:br/>
      </w:r>
      <w:bookmarkStart w:id="3" w:name="_Hlk71015638"/>
      <w:r w:rsidR="00E95B9D" w:rsidRPr="00E95B9D">
        <w:rPr>
          <w:color w:val="000000"/>
        </w:rPr>
        <w:fldChar w:fldCharType="begin"/>
      </w:r>
      <w:r w:rsidR="00E95B9D" w:rsidRPr="00E95B9D">
        <w:rPr>
          <w:color w:val="000000"/>
        </w:rPr>
        <w:instrText xml:space="preserve"> HYPERLINK "https://aus01.safelinks.protection.outlook.com/?url=https%3A%2F%2Fwww.abuseincare.org.nz%2Fsurvivors%2Fhow-to-get-involved%2Fredress-submissions%3Fstage%3DStage&amp;data=04%7C01%7C%7C317b7e79c5c04dd0048908d90e7d5f92%7C1a50e6388eac457ab57ec63934e512d1%7C0%7C0%7C637556753893905736%7CUnknown%7CTWFpbGZsb3d8eyJWIjoiMC4wLjAwMDAiLCJQIjoiV2luMzIiLCJBTiI6Ik1haWwiLCJXVCI6Mn0%3D%7C1000&amp;sdata=1I%2Bdcc7h%2BJGwnbwmR1kouU3suzxz%2Bn9cLeWgwNN2Eoc%3D&amp;reserved=0" </w:instrText>
      </w:r>
      <w:r w:rsidR="00E95B9D" w:rsidRPr="00E95B9D">
        <w:rPr>
          <w:color w:val="000000"/>
        </w:rPr>
        <w:fldChar w:fldCharType="separate"/>
      </w:r>
      <w:r w:rsidR="00E95B9D" w:rsidRPr="00E95B9D">
        <w:rPr>
          <w:rStyle w:val="Hyperlink"/>
        </w:rPr>
        <w:t>https://www.abuseincare.org.nz/survivors/how-to-get-involved/redress-submissions</w:t>
      </w:r>
      <w:r w:rsidR="00E95B9D" w:rsidRPr="00E95B9D">
        <w:rPr>
          <w:color w:val="000000"/>
        </w:rPr>
        <w:fldChar w:fldCharType="end"/>
      </w:r>
      <w:bookmarkEnd w:id="3"/>
      <w:r w:rsidR="00E95B9D" w:rsidRPr="00E95B9D">
        <w:rPr>
          <w:color w:val="000000"/>
        </w:rPr>
        <w:t>)</w:t>
      </w:r>
    </w:p>
    <w:p w14:paraId="6541A70D" w14:textId="7E1B1FE1" w:rsidR="00BB1689" w:rsidRPr="00672465" w:rsidRDefault="00BB1689" w:rsidP="00E95B9D">
      <w:pPr>
        <w:keepLines w:val="0"/>
        <w:spacing w:before="80"/>
        <w:ind w:left="153" w:firstLine="567"/>
        <w:rPr>
          <w:rFonts w:asciiTheme="minorHAnsi" w:hAnsiTheme="minorHAnsi" w:cstheme="minorHAnsi"/>
          <w:sz w:val="22"/>
          <w:szCs w:val="22"/>
        </w:rPr>
      </w:pPr>
      <w:r w:rsidRPr="00672465">
        <w:rPr>
          <w:rFonts w:asciiTheme="minorHAnsi" w:hAnsiTheme="minorHAnsi" w:cstheme="minorHAnsi"/>
          <w:sz w:val="22"/>
          <w:szCs w:val="22"/>
        </w:rPr>
        <w:t>Save the form, fill it in and email it back to</w:t>
      </w:r>
      <w:r w:rsidR="00672465">
        <w:rPr>
          <w:rFonts w:asciiTheme="minorHAnsi" w:hAnsiTheme="minorHAnsi" w:cstheme="minorHAnsi"/>
          <w:sz w:val="22"/>
          <w:szCs w:val="22"/>
        </w:rPr>
        <w:t xml:space="preserve"> </w:t>
      </w:r>
      <w:bookmarkStart w:id="4" w:name="_Hlk70953694"/>
      <w:r w:rsidR="005B4FD4">
        <w:rPr>
          <w:rFonts w:eastAsia="Times New Roman"/>
        </w:rPr>
        <w:fldChar w:fldCharType="begin"/>
      </w:r>
      <w:r w:rsidR="005B4FD4">
        <w:rPr>
          <w:rFonts w:eastAsia="Times New Roman"/>
        </w:rPr>
        <w:instrText xml:space="preserve"> HYPERLINK "mailto:</w:instrText>
      </w:r>
      <w:r w:rsidR="005B4FD4" w:rsidRPr="005B4FD4">
        <w:rPr>
          <w:rFonts w:eastAsia="Times New Roman"/>
        </w:rPr>
        <w:instrText>submissions@abuseincare.org.nz</w:instrText>
      </w:r>
      <w:r w:rsidR="005B4FD4">
        <w:rPr>
          <w:rFonts w:eastAsia="Times New Roman"/>
        </w:rPr>
        <w:instrText xml:space="preserve">" </w:instrText>
      </w:r>
      <w:r w:rsidR="005B4FD4">
        <w:rPr>
          <w:rFonts w:eastAsia="Times New Roman"/>
        </w:rPr>
        <w:fldChar w:fldCharType="separate"/>
      </w:r>
      <w:r w:rsidR="005B4FD4" w:rsidRPr="00606A70">
        <w:rPr>
          <w:rStyle w:val="Hyperlink"/>
          <w:rFonts w:eastAsia="Times New Roman"/>
        </w:rPr>
        <w:t>submissions@abuseincare.org.nz</w:t>
      </w:r>
      <w:bookmarkEnd w:id="4"/>
      <w:r w:rsidR="005B4FD4">
        <w:rPr>
          <w:rFonts w:eastAsia="Times New Roman"/>
        </w:rPr>
        <w:fldChar w:fldCharType="end"/>
      </w:r>
    </w:p>
    <w:p w14:paraId="5668CE18" w14:textId="075FD8C6" w:rsidR="00E95B9D" w:rsidRDefault="00BB1689" w:rsidP="00C3050E">
      <w:pPr>
        <w:keepLines w:val="0"/>
        <w:numPr>
          <w:ilvl w:val="0"/>
          <w:numId w:val="42"/>
        </w:numPr>
        <w:spacing w:before="240" w:after="80"/>
        <w:rPr>
          <w:lang w:eastAsia="en-NZ"/>
        </w:rPr>
      </w:pPr>
      <w:r w:rsidRPr="00E95B9D">
        <w:rPr>
          <w:rFonts w:asciiTheme="minorHAnsi" w:hAnsiTheme="minorHAnsi" w:cstheme="minorHAnsi"/>
          <w:b/>
          <w:sz w:val="22"/>
          <w:szCs w:val="22"/>
        </w:rPr>
        <w:t>Print the printable version</w:t>
      </w:r>
      <w:r w:rsidRPr="00E95B9D">
        <w:rPr>
          <w:rFonts w:asciiTheme="minorHAnsi" w:hAnsiTheme="minorHAnsi" w:cstheme="minorHAnsi"/>
          <w:sz w:val="22"/>
          <w:szCs w:val="22"/>
        </w:rPr>
        <w:t xml:space="preserve"> of the </w:t>
      </w:r>
      <w:r w:rsidR="00E95B9D" w:rsidRPr="00E95B9D">
        <w:rPr>
          <w:rFonts w:asciiTheme="minorHAnsi" w:hAnsiTheme="minorHAnsi" w:cstheme="minorHAnsi"/>
          <w:sz w:val="22"/>
          <w:szCs w:val="22"/>
        </w:rPr>
        <w:t>submissions template</w:t>
      </w:r>
      <w:r w:rsidRPr="00E95B9D">
        <w:rPr>
          <w:rFonts w:asciiTheme="minorHAnsi" w:hAnsiTheme="minorHAnsi" w:cstheme="minorHAnsi"/>
          <w:sz w:val="22"/>
          <w:szCs w:val="22"/>
        </w:rPr>
        <w:t xml:space="preserve"> (</w:t>
      </w:r>
      <w:bookmarkStart w:id="5" w:name="_Hlk71015660"/>
      <w:r w:rsidRPr="00E95B9D">
        <w:rPr>
          <w:rFonts w:asciiTheme="minorHAnsi" w:hAnsiTheme="minorHAnsi" w:cstheme="minorHAnsi"/>
          <w:sz w:val="22"/>
          <w:szCs w:val="22"/>
        </w:rPr>
        <w:t>located on the Abuse in Care Royal Commission website:</w:t>
      </w:r>
      <w:r w:rsidR="00E95B9D" w:rsidRPr="00E95B9D">
        <w:rPr>
          <w:rFonts w:asciiTheme="minorHAnsi" w:hAnsiTheme="minorHAnsi" w:cstheme="minorHAnsi"/>
          <w:sz w:val="22"/>
          <w:szCs w:val="22"/>
        </w:rPr>
        <w:t xml:space="preserve"> </w:t>
      </w:r>
      <w:r w:rsidR="00E95B9D">
        <w:rPr>
          <w:rFonts w:asciiTheme="minorHAnsi" w:hAnsiTheme="minorHAnsi" w:cstheme="minorHAnsi"/>
          <w:sz w:val="22"/>
          <w:szCs w:val="22"/>
        </w:rPr>
        <w:br/>
      </w:r>
      <w:hyperlink r:id="rId14" w:history="1">
        <w:r w:rsidR="00E95B9D" w:rsidRPr="00E95B9D">
          <w:rPr>
            <w:rStyle w:val="Hyperlink"/>
          </w:rPr>
          <w:t>https://www.abuseincare.org.nz/survivors/how-to-get-involved/redress-submissions</w:t>
        </w:r>
      </w:hyperlink>
      <w:r w:rsidR="00E95B9D">
        <w:rPr>
          <w:color w:val="000000"/>
        </w:rPr>
        <w:t>)</w:t>
      </w:r>
      <w:bookmarkEnd w:id="5"/>
    </w:p>
    <w:p w14:paraId="22B28341" w14:textId="29949B0C" w:rsidR="00BB1689" w:rsidRPr="00672465" w:rsidRDefault="00BB1689" w:rsidP="00E95B9D">
      <w:pPr>
        <w:keepLines w:val="0"/>
        <w:spacing w:before="80" w:after="80"/>
        <w:ind w:left="720"/>
        <w:rPr>
          <w:rFonts w:asciiTheme="minorHAnsi" w:hAnsiTheme="minorHAnsi" w:cstheme="minorHAnsi"/>
          <w:sz w:val="22"/>
          <w:szCs w:val="22"/>
        </w:rPr>
      </w:pPr>
    </w:p>
    <w:p w14:paraId="35620CCF" w14:textId="77777777" w:rsidR="00BB1689" w:rsidRPr="00672465" w:rsidRDefault="00BB1689" w:rsidP="00BB1689">
      <w:pPr>
        <w:keepLines w:val="0"/>
        <w:spacing w:before="80" w:after="80"/>
        <w:ind w:left="153" w:firstLine="567"/>
        <w:rPr>
          <w:rFonts w:asciiTheme="minorHAnsi" w:hAnsiTheme="minorHAnsi" w:cstheme="minorHAnsi"/>
          <w:sz w:val="22"/>
          <w:szCs w:val="22"/>
        </w:rPr>
      </w:pPr>
      <w:r w:rsidRPr="00672465">
        <w:rPr>
          <w:rFonts w:asciiTheme="minorHAnsi" w:hAnsiTheme="minorHAnsi" w:cstheme="minorHAnsi"/>
          <w:sz w:val="22"/>
          <w:szCs w:val="22"/>
        </w:rPr>
        <w:lastRenderedPageBreak/>
        <w:t>Fill in the form and return it in hard copy to the following address:</w:t>
      </w:r>
    </w:p>
    <w:p w14:paraId="0D9243E2" w14:textId="77777777" w:rsidR="00BB1689" w:rsidRPr="00672465" w:rsidRDefault="00BB1689" w:rsidP="00BB1689">
      <w:pPr>
        <w:shd w:val="clear" w:color="auto" w:fill="FFFFFF"/>
        <w:ind w:left="1701"/>
        <w:rPr>
          <w:rFonts w:asciiTheme="minorHAnsi" w:hAnsiTheme="minorHAnsi" w:cstheme="minorHAnsi"/>
          <w:sz w:val="22"/>
          <w:szCs w:val="22"/>
        </w:rPr>
      </w:pPr>
      <w:r w:rsidRPr="00672465">
        <w:rPr>
          <w:rFonts w:asciiTheme="minorHAnsi" w:hAnsiTheme="minorHAnsi" w:cstheme="minorHAnsi"/>
          <w:sz w:val="22"/>
          <w:szCs w:val="22"/>
        </w:rPr>
        <w:t>Royal Commission of Inquiry</w:t>
      </w:r>
      <w:r w:rsidRPr="00672465">
        <w:rPr>
          <w:rFonts w:asciiTheme="minorHAnsi" w:hAnsiTheme="minorHAnsi" w:cstheme="minorHAnsi"/>
          <w:sz w:val="22"/>
          <w:szCs w:val="22"/>
        </w:rPr>
        <w:br/>
        <w:t>PO Box 10071</w:t>
      </w:r>
      <w:r w:rsidRPr="00672465">
        <w:rPr>
          <w:rFonts w:asciiTheme="minorHAnsi" w:hAnsiTheme="minorHAnsi" w:cstheme="minorHAnsi"/>
          <w:sz w:val="22"/>
          <w:szCs w:val="22"/>
        </w:rPr>
        <w:br/>
        <w:t>The Terrace</w:t>
      </w:r>
      <w:r w:rsidRPr="00672465">
        <w:rPr>
          <w:rFonts w:asciiTheme="minorHAnsi" w:hAnsiTheme="minorHAnsi" w:cstheme="minorHAnsi"/>
          <w:sz w:val="22"/>
          <w:szCs w:val="22"/>
        </w:rPr>
        <w:br/>
        <w:t>Wellington 6143</w:t>
      </w:r>
    </w:p>
    <w:p w14:paraId="062618D4" w14:textId="77777777" w:rsidR="00BB1689" w:rsidRPr="00672465" w:rsidRDefault="00BB1689" w:rsidP="00BB1689">
      <w:pPr>
        <w:keepLines w:val="0"/>
        <w:numPr>
          <w:ilvl w:val="0"/>
          <w:numId w:val="42"/>
        </w:numPr>
        <w:shd w:val="clear" w:color="auto" w:fill="FFFFFF"/>
        <w:spacing w:before="0" w:after="100" w:afterAutospacing="1"/>
        <w:rPr>
          <w:rFonts w:asciiTheme="minorHAnsi" w:hAnsiTheme="minorHAnsi" w:cstheme="minorHAnsi"/>
          <w:sz w:val="22"/>
          <w:szCs w:val="22"/>
        </w:rPr>
      </w:pPr>
      <w:r w:rsidRPr="00672465">
        <w:rPr>
          <w:rFonts w:asciiTheme="minorHAnsi" w:hAnsiTheme="minorHAnsi" w:cstheme="minorHAnsi"/>
          <w:b/>
          <w:sz w:val="22"/>
          <w:szCs w:val="22"/>
        </w:rPr>
        <w:t>Phone / ema</w:t>
      </w:r>
      <w:r w:rsidRPr="00672465">
        <w:rPr>
          <w:rFonts w:asciiTheme="minorHAnsi" w:hAnsiTheme="minorHAnsi" w:cstheme="minorHAnsi"/>
          <w:sz w:val="22"/>
          <w:szCs w:val="22"/>
        </w:rPr>
        <w:t>il our Contact and Support Centre if you require further assistance:</w:t>
      </w:r>
    </w:p>
    <w:p w14:paraId="7E932AB8" w14:textId="77777777" w:rsidR="00BB1689" w:rsidRPr="00672465" w:rsidRDefault="00BB1689" w:rsidP="00BB1689">
      <w:pPr>
        <w:keepLines w:val="0"/>
        <w:numPr>
          <w:ilvl w:val="1"/>
          <w:numId w:val="43"/>
        </w:numPr>
        <w:shd w:val="clear" w:color="auto" w:fill="FFFFFF"/>
        <w:spacing w:before="0" w:after="100" w:afterAutospacing="1"/>
        <w:rPr>
          <w:rFonts w:asciiTheme="minorHAnsi" w:hAnsiTheme="minorHAnsi" w:cstheme="minorHAnsi"/>
          <w:sz w:val="22"/>
          <w:szCs w:val="22"/>
        </w:rPr>
      </w:pPr>
      <w:r w:rsidRPr="00672465">
        <w:rPr>
          <w:rFonts w:asciiTheme="minorHAnsi" w:hAnsiTheme="minorHAnsi" w:cstheme="minorHAnsi"/>
          <w:sz w:val="22"/>
          <w:szCs w:val="22"/>
        </w:rPr>
        <w:t>(0800) 222-727 (weekdays 8am to 6pm NZT), excluding public holidays</w:t>
      </w:r>
    </w:p>
    <w:p w14:paraId="6EDACD67" w14:textId="77777777" w:rsidR="00BB1689" w:rsidRPr="00672465" w:rsidRDefault="00BB1689" w:rsidP="00BB1689">
      <w:pPr>
        <w:keepLines w:val="0"/>
        <w:numPr>
          <w:ilvl w:val="1"/>
          <w:numId w:val="43"/>
        </w:numPr>
        <w:shd w:val="clear" w:color="auto" w:fill="FFFFFF"/>
        <w:spacing w:before="0" w:after="100" w:afterAutospacing="1"/>
        <w:rPr>
          <w:rFonts w:asciiTheme="minorHAnsi" w:hAnsiTheme="minorHAnsi" w:cstheme="minorHAnsi"/>
          <w:sz w:val="22"/>
          <w:szCs w:val="22"/>
        </w:rPr>
      </w:pPr>
      <w:r w:rsidRPr="00672465">
        <w:rPr>
          <w:rFonts w:asciiTheme="minorHAnsi" w:hAnsiTheme="minorHAnsi" w:cstheme="minorHAnsi"/>
          <w:sz w:val="22"/>
          <w:szCs w:val="22"/>
        </w:rPr>
        <w:t>(1800) 875 745 if calling from Australia</w:t>
      </w:r>
    </w:p>
    <w:p w14:paraId="5B06CC4C" w14:textId="30C2AFED" w:rsidR="00BB1689" w:rsidRPr="00672465" w:rsidRDefault="00BB1689" w:rsidP="598EC9E0">
      <w:pPr>
        <w:keepLines w:val="0"/>
        <w:numPr>
          <w:ilvl w:val="1"/>
          <w:numId w:val="43"/>
        </w:numPr>
        <w:shd w:val="clear" w:color="auto" w:fill="FFFFFF" w:themeFill="background1"/>
        <w:spacing w:before="0" w:after="0"/>
        <w:rPr>
          <w:rFonts w:asciiTheme="minorHAnsi" w:hAnsiTheme="minorHAnsi" w:cstheme="minorHAnsi"/>
          <w:sz w:val="22"/>
          <w:szCs w:val="22"/>
        </w:rPr>
      </w:pPr>
      <w:r w:rsidRPr="00672465">
        <w:rPr>
          <w:rFonts w:asciiTheme="minorHAnsi" w:hAnsiTheme="minorHAnsi" w:cstheme="minorHAnsi"/>
          <w:sz w:val="22"/>
          <w:szCs w:val="22"/>
        </w:rPr>
        <w:t xml:space="preserve">Email: </w:t>
      </w:r>
      <w:hyperlink r:id="rId15" w:history="1">
        <w:r w:rsidR="005B4FD4" w:rsidRPr="00606A70">
          <w:rPr>
            <w:rStyle w:val="Hyperlink"/>
            <w:rFonts w:asciiTheme="minorHAnsi" w:hAnsiTheme="minorHAnsi" w:cstheme="minorHAnsi"/>
          </w:rPr>
          <w:t>submissions@abuseincare.org.nz</w:t>
        </w:r>
      </w:hyperlink>
    </w:p>
    <w:p w14:paraId="3DAA19EA" w14:textId="48DE5C89" w:rsidR="00BB1689" w:rsidRPr="00BB1689" w:rsidRDefault="00BB1689" w:rsidP="00BB1689">
      <w:pPr>
        <w:shd w:val="clear" w:color="auto" w:fill="FFFFFF"/>
        <w:rPr>
          <w:sz w:val="22"/>
          <w:szCs w:val="22"/>
        </w:rPr>
      </w:pPr>
      <w:r w:rsidRPr="00BB1689">
        <w:rPr>
          <w:color w:val="000000"/>
          <w:sz w:val="22"/>
          <w:szCs w:val="22"/>
        </w:rPr>
        <w:t>If you wish to make a submission in a different format (such as an audio file) or need support to make a submission, please phone or email our Contact Centre and they can discuss other options with you.</w:t>
      </w:r>
    </w:p>
    <w:p w14:paraId="1DA7A7E4" w14:textId="0091D6D5" w:rsidR="004157FC" w:rsidRDefault="004157FC" w:rsidP="00463307">
      <w:pPr>
        <w:autoSpaceDE w:val="0"/>
        <w:autoSpaceDN w:val="0"/>
        <w:adjustRightInd w:val="0"/>
        <w:jc w:val="both"/>
        <w:rPr>
          <w:rFonts w:asciiTheme="minorHAnsi" w:hAnsiTheme="minorHAnsi" w:cstheme="minorHAnsi"/>
          <w:sz w:val="22"/>
          <w:szCs w:val="22"/>
        </w:rPr>
      </w:pPr>
      <w:r w:rsidRPr="004157FC">
        <w:rPr>
          <w:rFonts w:asciiTheme="minorHAnsi" w:hAnsiTheme="minorHAnsi" w:cstheme="minorHAnsi"/>
          <w:sz w:val="22"/>
          <w:szCs w:val="22"/>
        </w:rPr>
        <w:t>Note that you do not have to respond to each question.</w:t>
      </w:r>
    </w:p>
    <w:p w14:paraId="51299E28" w14:textId="77777777" w:rsidR="00463307" w:rsidRPr="00605FA5" w:rsidRDefault="00463307" w:rsidP="00463307">
      <w:pPr>
        <w:jc w:val="both"/>
        <w:rPr>
          <w:rFonts w:asciiTheme="minorHAnsi" w:hAnsiTheme="minorHAnsi" w:cstheme="minorHAnsi"/>
          <w:sz w:val="22"/>
          <w:szCs w:val="22"/>
        </w:rPr>
      </w:pPr>
      <w:bookmarkStart w:id="6" w:name="_Hlk70413925"/>
      <w:bookmarkEnd w:id="0"/>
      <w:r w:rsidRPr="00605FA5">
        <w:rPr>
          <w:rFonts w:asciiTheme="minorHAnsi" w:hAnsiTheme="minorHAnsi" w:cstheme="minorHAnsi"/>
          <w:sz w:val="22"/>
          <w:szCs w:val="22"/>
        </w:rPr>
        <w:t>We will consider the information you provide in developing recommendations to government and faith-based institutions on how best to provide effective redress to survivors of abuse in care.</w:t>
      </w:r>
    </w:p>
    <w:p w14:paraId="727D6090" w14:textId="474A487E" w:rsidR="00C03C76" w:rsidRDefault="00C03C76" w:rsidP="598EC9E0">
      <w:pPr>
        <w:pStyle w:val="xxmsonormal"/>
        <w:shd w:val="clear" w:color="auto" w:fill="FFFFFF" w:themeFill="background1"/>
      </w:pPr>
      <w:bookmarkStart w:id="7" w:name="_Hlk70945192"/>
      <w:bookmarkEnd w:id="6"/>
      <w:r w:rsidRPr="598EC9E0">
        <w:rPr>
          <w:color w:val="000000" w:themeColor="text1"/>
        </w:rPr>
        <w:t>We recognise that sharing your submission may be difficult for some people. If you need support, you can contact any of the providers below or call us on 0800 222 727 or email </w:t>
      </w:r>
      <w:hyperlink r:id="rId16" w:history="1">
        <w:r w:rsidR="005B4FD4" w:rsidRPr="00606A70">
          <w:rPr>
            <w:rStyle w:val="Hyperlink"/>
            <w:rFonts w:eastAsia="Times New Roman"/>
          </w:rPr>
          <w:t>submissions@abuseincare.org.nz</w:t>
        </w:r>
      </w:hyperlink>
      <w:r w:rsidR="00A032EF">
        <w:t xml:space="preserve"> </w:t>
      </w:r>
    </w:p>
    <w:p w14:paraId="4D0E71C3" w14:textId="35B5839E" w:rsidR="00BB1689" w:rsidRDefault="00BB1689" w:rsidP="00C03C76">
      <w:pPr>
        <w:pStyle w:val="xxmsonormal"/>
        <w:shd w:val="clear" w:color="auto" w:fill="FFFFFF"/>
        <w:rPr>
          <w:color w:val="201F1E"/>
        </w:rPr>
      </w:pPr>
    </w:p>
    <w:tbl>
      <w:tblPr>
        <w:tblStyle w:val="DIATable"/>
        <w:tblW w:w="0" w:type="auto"/>
        <w:tblLook w:val="04A0" w:firstRow="1" w:lastRow="0" w:firstColumn="1" w:lastColumn="0" w:noHBand="0" w:noVBand="1"/>
      </w:tblPr>
      <w:tblGrid>
        <w:gridCol w:w="8963"/>
      </w:tblGrid>
      <w:tr w:rsidR="00BB1689" w14:paraId="75EA4AF4" w14:textId="77777777" w:rsidTr="00BB1689">
        <w:trPr>
          <w:cnfStyle w:val="100000000000" w:firstRow="1" w:lastRow="0" w:firstColumn="0" w:lastColumn="0" w:oddVBand="0" w:evenVBand="0" w:oddHBand="0" w:evenHBand="0" w:firstRowFirstColumn="0" w:firstRowLastColumn="0" w:lastRowFirstColumn="0" w:lastRowLastColumn="0"/>
        </w:trPr>
        <w:tc>
          <w:tcPr>
            <w:tcW w:w="9041" w:type="dxa"/>
            <w:tcBorders>
              <w:top w:val="nil"/>
              <w:left w:val="nil"/>
              <w:right w:val="nil"/>
            </w:tcBorders>
            <w:shd w:val="clear" w:color="auto" w:fill="D9D9D9" w:themeFill="background1" w:themeFillShade="D9"/>
          </w:tcPr>
          <w:p w14:paraId="1B66B752" w14:textId="77777777" w:rsidR="00BB1689" w:rsidRPr="00BB1689" w:rsidRDefault="00BB1689" w:rsidP="00BB1689"/>
          <w:p w14:paraId="709DAC9A" w14:textId="77777777" w:rsidR="00BB1689" w:rsidRPr="00BB1689" w:rsidRDefault="00BB1689" w:rsidP="00BB1689">
            <w:pPr>
              <w:rPr>
                <w:color w:val="000000" w:themeColor="text1"/>
              </w:rPr>
            </w:pPr>
            <w:r w:rsidRPr="00BB1689">
              <w:rPr>
                <w:color w:val="000000" w:themeColor="text1"/>
              </w:rPr>
              <w:t>WHERE TO GET HELP: </w:t>
            </w:r>
          </w:p>
          <w:p w14:paraId="6BF37FBC" w14:textId="77777777" w:rsidR="00BB1689" w:rsidRPr="00BB1689" w:rsidRDefault="00BB1689" w:rsidP="00BB1689">
            <w:pPr>
              <w:rPr>
                <w:color w:val="000000" w:themeColor="text1"/>
              </w:rPr>
            </w:pPr>
            <w:r w:rsidRPr="00BB1689">
              <w:rPr>
                <w:color w:val="000000" w:themeColor="text1"/>
              </w:rPr>
              <w:t>If you are worried about your or someone else's mental health, the best place to get help is your GP or local mental health provider. However, if you or someone else is in danger or endangering others, call police immediately on 111. Or if you need to talk to someone else: </w:t>
            </w:r>
          </w:p>
          <w:p w14:paraId="7169D2AC" w14:textId="3C549491" w:rsidR="00BB1689" w:rsidRDefault="00BB1689" w:rsidP="00BB1689">
            <w:pPr>
              <w:rPr>
                <w:color w:val="201F1E"/>
              </w:rPr>
            </w:pPr>
            <w:r w:rsidRPr="00BB1689">
              <w:rPr>
                <w:color w:val="000000" w:themeColor="text1"/>
              </w:rPr>
              <w:t>• LIFELINE: 0800 543 354 (available 24/7)  </w:t>
            </w:r>
            <w:r w:rsidRPr="00BB1689">
              <w:rPr>
                <w:color w:val="000000" w:themeColor="text1"/>
              </w:rPr>
              <w:br/>
              <w:t>• SUICIDE CRISIS HELPLINE: 0508 828 865 (0508 TAUTOKO) (available 24/7)  </w:t>
            </w:r>
            <w:r w:rsidRPr="00BB1689">
              <w:rPr>
                <w:color w:val="000000" w:themeColor="text1"/>
              </w:rPr>
              <w:br/>
              <w:t>• YOUTHLINE: 0800 376 633 </w:t>
            </w:r>
            <w:r w:rsidRPr="00BB1689">
              <w:rPr>
                <w:color w:val="000000" w:themeColor="text1"/>
              </w:rPr>
              <w:br/>
              <w:t>• NEED TO TALK? Free call or text 1737 (available 24/7)  </w:t>
            </w:r>
            <w:r w:rsidRPr="00BB1689">
              <w:rPr>
                <w:color w:val="000000" w:themeColor="text1"/>
              </w:rPr>
              <w:br/>
              <w:t>• KIDSLINE: 0800 543 754 (available 24/7)  </w:t>
            </w:r>
            <w:r w:rsidRPr="00BB1689">
              <w:rPr>
                <w:color w:val="000000" w:themeColor="text1"/>
              </w:rPr>
              <w:br/>
              <w:t>• WHATSUP: 0800 942 8787 (1pm to 11pm)  </w:t>
            </w:r>
            <w:r w:rsidRPr="00BB1689">
              <w:rPr>
                <w:color w:val="000000" w:themeColor="text1"/>
              </w:rPr>
              <w:br/>
              <w:t>• DEPRESSION HELPLINE: 0800 111 757 (available 24/7)  </w:t>
            </w:r>
            <w:r w:rsidRPr="00BB1689">
              <w:rPr>
                <w:color w:val="000000" w:themeColor="text1"/>
              </w:rPr>
              <w:br/>
              <w:t>• SAMARITANS: 0800 726 666  </w:t>
            </w:r>
            <w:r w:rsidRPr="00BB1689">
              <w:rPr>
                <w:color w:val="000000" w:themeColor="text1"/>
              </w:rPr>
              <w:br/>
              <w:t>• OUTLINE: 0800 688 5463 (confidential service for the LGBTQI+ community, their friends and families)  </w:t>
            </w:r>
            <w:r w:rsidRPr="00BB1689">
              <w:rPr>
                <w:color w:val="000000" w:themeColor="text1"/>
              </w:rPr>
              <w:br/>
              <w:t>• RURAL SUPPORT TRUST: 0800</w:t>
            </w:r>
            <w:r>
              <w:rPr>
                <w:color w:val="000000" w:themeColor="text1"/>
              </w:rPr>
              <w:t xml:space="preserve"> 787 254</w:t>
            </w:r>
          </w:p>
          <w:p w14:paraId="679262EF" w14:textId="01533D78" w:rsidR="00BB1689" w:rsidRDefault="00BB1689" w:rsidP="00C03C76">
            <w:pPr>
              <w:pStyle w:val="xxmsonormal"/>
              <w:rPr>
                <w:color w:val="201F1E"/>
              </w:rPr>
            </w:pPr>
          </w:p>
        </w:tc>
      </w:tr>
    </w:tbl>
    <w:p w14:paraId="4EEE7B56" w14:textId="77777777" w:rsidR="00C03C76" w:rsidRPr="00BB1689" w:rsidRDefault="00C03C76" w:rsidP="00C03C76">
      <w:pPr>
        <w:pStyle w:val="xxmsonormal"/>
        <w:shd w:val="clear" w:color="auto" w:fill="FFFFFF"/>
        <w:rPr>
          <w:color w:val="201F1E"/>
        </w:rPr>
      </w:pPr>
      <w:r w:rsidRPr="00BB1689">
        <w:rPr>
          <w:color w:val="000000"/>
        </w:rPr>
        <w:t> </w:t>
      </w:r>
    </w:p>
    <w:bookmarkEnd w:id="7"/>
    <w:p w14:paraId="0883268D" w14:textId="77777777" w:rsidR="003E61D9" w:rsidRDefault="003E61D9">
      <w:pPr>
        <w:keepLines w:val="0"/>
        <w:rPr>
          <w:rFonts w:cs="Arial"/>
          <w:b/>
          <w:bCs/>
          <w:color w:val="1F546B"/>
          <w:sz w:val="28"/>
          <w:szCs w:val="26"/>
        </w:rPr>
      </w:pPr>
      <w:r>
        <w:br w:type="page"/>
      </w:r>
    </w:p>
    <w:p w14:paraId="38FC8A92" w14:textId="68726B16" w:rsidR="00463307" w:rsidRPr="00463307" w:rsidRDefault="00BB1689" w:rsidP="00463307">
      <w:pPr>
        <w:pStyle w:val="Heading3"/>
      </w:pPr>
      <w:r>
        <w:lastRenderedPageBreak/>
        <w:t>P</w:t>
      </w:r>
      <w:r w:rsidR="00463307" w:rsidRPr="00463307">
        <w:t>rivacy</w:t>
      </w:r>
    </w:p>
    <w:p w14:paraId="12BB0740" w14:textId="77777777" w:rsidR="003E61D9" w:rsidRPr="003E61D9" w:rsidRDefault="003E61D9" w:rsidP="003E61D9">
      <w:pPr>
        <w:rPr>
          <w:rFonts w:asciiTheme="minorHAnsi" w:hAnsiTheme="minorHAnsi" w:cstheme="minorHAnsi"/>
          <w:color w:val="000000"/>
          <w:sz w:val="22"/>
          <w:szCs w:val="22"/>
          <w:lang w:eastAsia="en-NZ"/>
        </w:rPr>
      </w:pPr>
      <w:r w:rsidRPr="003E61D9">
        <w:rPr>
          <w:rFonts w:asciiTheme="minorHAnsi" w:hAnsiTheme="minorHAnsi" w:cstheme="minorHAnsi"/>
          <w:iCs/>
          <w:color w:val="000000"/>
          <w:sz w:val="22"/>
          <w:szCs w:val="22"/>
        </w:rPr>
        <w:t>We may use material from submissions for the purposes of the Inquiry, including by sharing it with other participants. We may name people and organisations who have made a submission, and their representatives, and refer to what they have said in published material including reports.  If your submission contains any information that you do not want published, or if you wish to make an anonymous submission, please state this in your submission with a brief statement of the reasons for seeking that confidentiality.</w:t>
      </w:r>
      <w:r w:rsidRPr="003E61D9">
        <w:rPr>
          <w:rFonts w:asciiTheme="minorHAnsi" w:hAnsiTheme="minorHAnsi" w:cstheme="minorHAnsi"/>
          <w:color w:val="000000"/>
          <w:sz w:val="22"/>
          <w:szCs w:val="22"/>
        </w:rPr>
        <w:t xml:space="preserve"> </w:t>
      </w:r>
    </w:p>
    <w:p w14:paraId="471DE5C1" w14:textId="2036B702" w:rsidR="003E61D9" w:rsidRPr="003E61D9" w:rsidRDefault="003E61D9" w:rsidP="003E61D9">
      <w:pPr>
        <w:rPr>
          <w:rFonts w:asciiTheme="minorHAnsi" w:hAnsiTheme="minorHAnsi" w:cstheme="minorHAnsi"/>
          <w:color w:val="000000"/>
          <w:sz w:val="22"/>
          <w:szCs w:val="22"/>
        </w:rPr>
      </w:pPr>
      <w:r w:rsidRPr="003E61D9">
        <w:rPr>
          <w:rFonts w:asciiTheme="minorHAnsi" w:hAnsiTheme="minorHAnsi" w:cstheme="minorHAnsi"/>
          <w:iCs/>
          <w:color w:val="000000"/>
          <w:sz w:val="22"/>
          <w:szCs w:val="22"/>
        </w:rPr>
        <w:t xml:space="preserve">For more information on the Inquiry’s general approach to privacy, see </w:t>
      </w:r>
      <w:hyperlink r:id="rId17" w:history="1">
        <w:r w:rsidRPr="003E61D9">
          <w:rPr>
            <w:rStyle w:val="Hyperlink"/>
            <w:rFonts w:asciiTheme="minorHAnsi" w:hAnsiTheme="minorHAnsi" w:cstheme="minorHAnsi"/>
            <w:iCs/>
            <w:sz w:val="22"/>
            <w:szCs w:val="22"/>
          </w:rPr>
          <w:t>www.abuseincare.org.nz/footer-navigation/privacy/</w:t>
        </w:r>
      </w:hyperlink>
      <w:r w:rsidRPr="003E61D9">
        <w:rPr>
          <w:rFonts w:asciiTheme="minorHAnsi" w:hAnsiTheme="minorHAnsi" w:cstheme="minorHAnsi"/>
          <w:iCs/>
          <w:color w:val="000000"/>
          <w:sz w:val="22"/>
          <w:szCs w:val="22"/>
        </w:rPr>
        <w:t>.</w:t>
      </w:r>
    </w:p>
    <w:p w14:paraId="4516AF76" w14:textId="40839369" w:rsidR="00463307" w:rsidRPr="00605FA5" w:rsidRDefault="00463307" w:rsidP="00463307">
      <w:pPr>
        <w:pStyle w:val="NormalWeb"/>
        <w:shd w:val="clear" w:color="auto" w:fill="FFFFFF"/>
        <w:rPr>
          <w:rFonts w:asciiTheme="minorHAnsi" w:hAnsiTheme="minorHAnsi" w:cstheme="minorHAnsi"/>
          <w:sz w:val="22"/>
          <w:szCs w:val="22"/>
        </w:rPr>
      </w:pPr>
    </w:p>
    <w:p w14:paraId="47ED7654" w14:textId="77777777" w:rsidR="00E95B9D" w:rsidRDefault="00E95B9D">
      <w:pPr>
        <w:keepLines w:val="0"/>
        <w:rPr>
          <w:rFonts w:cs="Arial"/>
          <w:b/>
          <w:bCs/>
          <w:color w:val="1F546B" w:themeColor="text2"/>
          <w:kern w:val="32"/>
          <w:sz w:val="52"/>
          <w:szCs w:val="32"/>
        </w:rPr>
      </w:pPr>
      <w:bookmarkStart w:id="8" w:name="_Hlk69830407"/>
      <w:r>
        <w:br w:type="page"/>
      </w:r>
    </w:p>
    <w:p w14:paraId="62A43410" w14:textId="56D86D7F" w:rsidR="007672D0" w:rsidRPr="00477968" w:rsidRDefault="007672D0" w:rsidP="007672D0">
      <w:pPr>
        <w:pStyle w:val="Heading1"/>
        <w:spacing w:before="0"/>
        <w:ind w:left="851" w:hanging="851"/>
      </w:pPr>
      <w:r w:rsidRPr="00477968">
        <w:lastRenderedPageBreak/>
        <w:t>S</w:t>
      </w:r>
      <w:r>
        <w:t>ubmitter information</w:t>
      </w:r>
      <w:r w:rsidRPr="00477968">
        <w:t xml:space="preserve"> </w:t>
      </w:r>
    </w:p>
    <w:p w14:paraId="506E4452" w14:textId="5DE453DF" w:rsidR="007672D0" w:rsidRPr="00605FA5" w:rsidRDefault="00E93870" w:rsidP="007672D0">
      <w:pPr>
        <w:rPr>
          <w:rFonts w:asciiTheme="minorHAnsi" w:hAnsiTheme="minorHAnsi" w:cstheme="minorHAnsi"/>
          <w:sz w:val="22"/>
          <w:szCs w:val="22"/>
        </w:rPr>
      </w:pPr>
      <w:r w:rsidRPr="00605FA5">
        <w:rPr>
          <w:rFonts w:asciiTheme="minorHAnsi" w:hAnsiTheme="minorHAnsi" w:cstheme="minorHAnsi"/>
          <w:sz w:val="22"/>
          <w:szCs w:val="22"/>
          <w:lang w:val="en"/>
        </w:rPr>
        <w:t>The Royal Commission</w:t>
      </w:r>
      <w:r w:rsidR="007672D0" w:rsidRPr="00605FA5">
        <w:rPr>
          <w:rFonts w:asciiTheme="minorHAnsi" w:hAnsiTheme="minorHAnsi" w:cstheme="minorHAnsi"/>
          <w:sz w:val="22"/>
          <w:szCs w:val="22"/>
          <w:lang w:val="en"/>
        </w:rPr>
        <w:t xml:space="preserve"> would appreciate</w:t>
      </w:r>
      <w:r w:rsidRPr="00605FA5">
        <w:rPr>
          <w:rFonts w:asciiTheme="minorHAnsi" w:hAnsiTheme="minorHAnsi" w:cstheme="minorHAnsi"/>
          <w:sz w:val="22"/>
          <w:szCs w:val="22"/>
          <w:lang w:val="en"/>
        </w:rPr>
        <w:t xml:space="preserve"> it if you c</w:t>
      </w:r>
      <w:r w:rsidR="007672D0" w:rsidRPr="00605FA5">
        <w:rPr>
          <w:rFonts w:asciiTheme="minorHAnsi" w:hAnsiTheme="minorHAnsi" w:cstheme="minorHAnsi"/>
          <w:sz w:val="22"/>
          <w:szCs w:val="22"/>
          <w:lang w:val="en"/>
        </w:rPr>
        <w:t>ould provide some information about yourself. Any information you provide will be stored securely.</w:t>
      </w:r>
      <w:r w:rsidRPr="00605FA5">
        <w:rPr>
          <w:rFonts w:asciiTheme="minorHAnsi" w:hAnsiTheme="minorHAnsi" w:cstheme="minorHAnsi"/>
          <w:sz w:val="22"/>
          <w:szCs w:val="22"/>
          <w:lang w:val="en"/>
        </w:rPr>
        <w:t xml:space="preserve"> </w:t>
      </w:r>
    </w:p>
    <w:bookmarkEnd w:id="8"/>
    <w:p w14:paraId="313FD6F4" w14:textId="77777777" w:rsidR="007672D0" w:rsidRPr="00605FA5" w:rsidRDefault="007672D0" w:rsidP="00761F70">
      <w:pPr>
        <w:pStyle w:val="ListParagraph"/>
        <w:keepLines w:val="0"/>
        <w:numPr>
          <w:ilvl w:val="0"/>
          <w:numId w:val="22"/>
        </w:numPr>
        <w:spacing w:before="40" w:after="120"/>
        <w:ind w:left="567" w:hanging="567"/>
        <w:contextualSpacing/>
        <w:rPr>
          <w:rFonts w:asciiTheme="minorHAnsi" w:hAnsiTheme="minorHAnsi" w:cstheme="minorHAnsi"/>
          <w:b/>
          <w:sz w:val="22"/>
          <w:szCs w:val="22"/>
        </w:rPr>
      </w:pPr>
      <w:r w:rsidRPr="00605FA5">
        <w:rPr>
          <w:rFonts w:asciiTheme="minorHAnsi" w:hAnsiTheme="minorHAnsi" w:cstheme="minorHAnsi"/>
          <w:b/>
          <w:sz w:val="22"/>
          <w:szCs w:val="22"/>
        </w:rPr>
        <w:t>About you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276"/>
      </w:tblGrid>
      <w:tr w:rsidR="007672D0" w:rsidRPr="00605FA5" w14:paraId="54E667EB" w14:textId="77777777" w:rsidTr="00144A48">
        <w:tc>
          <w:tcPr>
            <w:tcW w:w="1701" w:type="dxa"/>
          </w:tcPr>
          <w:p w14:paraId="79262E52" w14:textId="77777777" w:rsidR="007672D0" w:rsidRPr="00605FA5" w:rsidRDefault="007672D0" w:rsidP="002F634C">
            <w:pPr>
              <w:spacing w:after="120"/>
              <w:rPr>
                <w:rFonts w:asciiTheme="minorHAnsi" w:hAnsiTheme="minorHAnsi" w:cstheme="minorHAnsi"/>
                <w:sz w:val="22"/>
                <w:szCs w:val="22"/>
              </w:rPr>
            </w:pPr>
            <w:r w:rsidRPr="00605FA5">
              <w:rPr>
                <w:rFonts w:asciiTheme="minorHAnsi" w:hAnsiTheme="minorHAnsi" w:cstheme="minorHAnsi"/>
                <w:sz w:val="22"/>
                <w:szCs w:val="22"/>
              </w:rPr>
              <w:t>Name:</w:t>
            </w:r>
          </w:p>
        </w:tc>
        <w:tc>
          <w:tcPr>
            <w:tcW w:w="7371" w:type="dxa"/>
            <w:shd w:val="clear" w:color="auto" w:fill="C5E1EE" w:themeFill="text2" w:themeFillTint="33"/>
          </w:tcPr>
          <w:p w14:paraId="48CBFE45" w14:textId="25FB683A" w:rsidR="007672D0" w:rsidRPr="00CC4D88" w:rsidRDefault="005E436D" w:rsidP="002F634C">
            <w:pPr>
              <w:spacing w:after="120"/>
              <w:rPr>
                <w:rFonts w:asciiTheme="minorHAnsi" w:hAnsiTheme="minorHAnsi" w:cstheme="minorHAnsi"/>
                <w:b/>
                <w:sz w:val="28"/>
                <w:szCs w:val="28"/>
              </w:rPr>
            </w:pPr>
            <w:r w:rsidRPr="00CC4D88">
              <w:rPr>
                <w:rFonts w:asciiTheme="minorHAnsi" w:hAnsiTheme="minorHAnsi" w:cstheme="minorHAnsi"/>
                <w:b/>
                <w:sz w:val="28"/>
                <w:szCs w:val="28"/>
              </w:rPr>
              <w:t xml:space="preserve">Prudence Walker </w:t>
            </w:r>
          </w:p>
        </w:tc>
      </w:tr>
    </w:tbl>
    <w:p w14:paraId="262D8DD2" w14:textId="77777777" w:rsidR="007672D0" w:rsidRPr="00605FA5" w:rsidRDefault="007672D0" w:rsidP="007672D0">
      <w:pPr>
        <w:spacing w:before="0" w:after="0"/>
        <w:rPr>
          <w:rFonts w:asciiTheme="minorHAnsi" w:hAnsiTheme="minorHAnsi" w:cstheme="minorHAnsi"/>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276"/>
      </w:tblGrid>
      <w:tr w:rsidR="007672D0" w:rsidRPr="00605FA5" w14:paraId="0DAA784F" w14:textId="77777777" w:rsidTr="00144A48">
        <w:tc>
          <w:tcPr>
            <w:tcW w:w="1701" w:type="dxa"/>
          </w:tcPr>
          <w:p w14:paraId="3CA676E6" w14:textId="77777777" w:rsidR="007672D0" w:rsidRPr="00605FA5" w:rsidRDefault="007672D0" w:rsidP="002F634C">
            <w:pPr>
              <w:spacing w:after="120"/>
              <w:rPr>
                <w:rFonts w:asciiTheme="minorHAnsi" w:hAnsiTheme="minorHAnsi" w:cstheme="minorHAnsi"/>
                <w:sz w:val="22"/>
                <w:szCs w:val="22"/>
              </w:rPr>
            </w:pPr>
            <w:r w:rsidRPr="00605FA5">
              <w:rPr>
                <w:rFonts w:asciiTheme="minorHAnsi" w:hAnsiTheme="minorHAnsi" w:cstheme="minorHAnsi"/>
                <w:sz w:val="22"/>
                <w:szCs w:val="22"/>
              </w:rPr>
              <w:t>Email address:</w:t>
            </w:r>
          </w:p>
        </w:tc>
        <w:tc>
          <w:tcPr>
            <w:tcW w:w="7371" w:type="dxa"/>
            <w:shd w:val="clear" w:color="auto" w:fill="C5E1EE" w:themeFill="text2" w:themeFillTint="33"/>
          </w:tcPr>
          <w:p w14:paraId="592C2594" w14:textId="7237F9F0" w:rsidR="007672D0" w:rsidRPr="00CC4D88" w:rsidRDefault="00B7393A" w:rsidP="002F634C">
            <w:pPr>
              <w:spacing w:after="120"/>
              <w:rPr>
                <w:rFonts w:asciiTheme="minorHAnsi" w:hAnsiTheme="minorHAnsi" w:cstheme="minorHAnsi"/>
                <w:b/>
                <w:color w:val="000000" w:themeColor="text1"/>
                <w:sz w:val="28"/>
                <w:szCs w:val="28"/>
              </w:rPr>
            </w:pPr>
            <w:hyperlink r:id="rId18" w:history="1">
              <w:r w:rsidR="005E436D" w:rsidRPr="00CC4D88">
                <w:rPr>
                  <w:rStyle w:val="Hyperlink"/>
                  <w:rFonts w:asciiTheme="minorHAnsi" w:hAnsiTheme="minorHAnsi" w:cstheme="minorHAnsi"/>
                  <w:b/>
                  <w:color w:val="000000" w:themeColor="text1"/>
                  <w:sz w:val="28"/>
                  <w:szCs w:val="28"/>
                </w:rPr>
                <w:t>policy@dpa.org.nz</w:t>
              </w:r>
            </w:hyperlink>
          </w:p>
        </w:tc>
      </w:tr>
    </w:tbl>
    <w:p w14:paraId="5FD6247F" w14:textId="7ADB6AA2" w:rsidR="007672D0" w:rsidRPr="00605FA5" w:rsidRDefault="007672D0" w:rsidP="00761F70">
      <w:pPr>
        <w:pStyle w:val="ListParagraph"/>
        <w:keepLines w:val="0"/>
        <w:numPr>
          <w:ilvl w:val="0"/>
          <w:numId w:val="22"/>
        </w:numPr>
        <w:spacing w:before="120" w:after="120"/>
        <w:ind w:left="567" w:hanging="567"/>
        <w:contextualSpacing/>
        <w:rPr>
          <w:rFonts w:asciiTheme="minorHAnsi" w:hAnsiTheme="minorHAnsi" w:cstheme="minorHAnsi"/>
          <w:b/>
          <w:sz w:val="22"/>
          <w:szCs w:val="22"/>
        </w:rPr>
      </w:pPr>
      <w:r w:rsidRPr="00605FA5">
        <w:rPr>
          <w:rFonts w:asciiTheme="minorHAnsi" w:hAnsiTheme="minorHAnsi" w:cstheme="minorHAnsi"/>
          <w:b/>
          <w:sz w:val="22"/>
          <w:szCs w:val="22"/>
        </w:rPr>
        <w:t xml:space="preserve">Are you happy for </w:t>
      </w:r>
      <w:r w:rsidR="00E93870" w:rsidRPr="00605FA5">
        <w:rPr>
          <w:rFonts w:asciiTheme="minorHAnsi" w:hAnsiTheme="minorHAnsi" w:cstheme="minorHAnsi"/>
          <w:b/>
          <w:sz w:val="22"/>
          <w:szCs w:val="22"/>
        </w:rPr>
        <w:t>the Royal Commission</w:t>
      </w:r>
      <w:r w:rsidRPr="00605FA5">
        <w:rPr>
          <w:rFonts w:asciiTheme="minorHAnsi" w:hAnsiTheme="minorHAnsi" w:cstheme="minorHAnsi"/>
          <w:b/>
          <w:sz w:val="22"/>
          <w:szCs w:val="22"/>
        </w:rPr>
        <w:t xml:space="preserve"> to contact you if we have questions about your submission?</w:t>
      </w:r>
    </w:p>
    <w:p w14:paraId="35430603" w14:textId="3E0522BA" w:rsidR="007672D0" w:rsidRPr="00605FA5" w:rsidRDefault="00B7393A" w:rsidP="007672D0">
      <w:pPr>
        <w:rPr>
          <w:rFonts w:asciiTheme="minorHAnsi" w:hAnsiTheme="minorHAnsi" w:cstheme="minorHAnsi"/>
          <w:sz w:val="22"/>
          <w:szCs w:val="22"/>
        </w:rPr>
      </w:pPr>
      <w:sdt>
        <w:sdtPr>
          <w:rPr>
            <w:rFonts w:asciiTheme="minorHAnsi" w:eastAsia="MS Gothic" w:hAnsiTheme="minorHAnsi" w:cstheme="minorHAnsi"/>
            <w:sz w:val="22"/>
            <w:szCs w:val="22"/>
          </w:rPr>
          <w:id w:val="1662188768"/>
          <w14:checkbox>
            <w14:checked w14:val="1"/>
            <w14:checkedState w14:val="2612" w14:font="MS Gothic"/>
            <w14:uncheckedState w14:val="2610" w14:font="MS Gothic"/>
          </w14:checkbox>
        </w:sdtPr>
        <w:sdtEndPr/>
        <w:sdtContent>
          <w:r w:rsidR="007D26E9">
            <w:rPr>
              <w:rFonts w:ascii="MS Gothic" w:eastAsia="MS Gothic" w:hAnsi="MS Gothic" w:cstheme="minorHAnsi" w:hint="eastAsia"/>
              <w:sz w:val="22"/>
              <w:szCs w:val="22"/>
            </w:rPr>
            <w:t>☒</w:t>
          </w:r>
        </w:sdtContent>
      </w:sdt>
      <w:r w:rsidR="007672D0" w:rsidRPr="00605FA5">
        <w:rPr>
          <w:rFonts w:asciiTheme="minorHAnsi" w:hAnsiTheme="minorHAnsi" w:cstheme="minorHAnsi"/>
          <w:sz w:val="22"/>
          <w:szCs w:val="22"/>
        </w:rPr>
        <w:t xml:space="preserve"> Yes </w:t>
      </w:r>
      <w:r w:rsidR="007672D0" w:rsidRPr="00605FA5">
        <w:rPr>
          <w:rFonts w:asciiTheme="minorHAnsi" w:hAnsiTheme="minorHAnsi" w:cstheme="minorHAnsi"/>
          <w:sz w:val="22"/>
          <w:szCs w:val="22"/>
        </w:rPr>
        <w:tab/>
      </w:r>
      <w:r w:rsidR="007672D0" w:rsidRPr="00605FA5">
        <w:rPr>
          <w:rFonts w:asciiTheme="minorHAnsi" w:hAnsiTheme="minorHAnsi" w:cstheme="minorHAnsi"/>
          <w:sz w:val="22"/>
          <w:szCs w:val="22"/>
        </w:rPr>
        <w:tab/>
      </w:r>
      <w:r w:rsidR="007672D0" w:rsidRPr="00605FA5">
        <w:rPr>
          <w:rFonts w:asciiTheme="minorHAnsi" w:hAnsiTheme="minorHAnsi" w:cstheme="minorHAnsi"/>
          <w:sz w:val="22"/>
          <w:szCs w:val="22"/>
        </w:rPr>
        <w:tab/>
      </w:r>
      <w:r w:rsidR="007672D0" w:rsidRPr="00605FA5">
        <w:rPr>
          <w:rFonts w:asciiTheme="minorHAnsi" w:hAnsiTheme="minorHAnsi" w:cstheme="minorHAnsi"/>
          <w:sz w:val="22"/>
          <w:szCs w:val="22"/>
        </w:rPr>
        <w:tab/>
      </w:r>
      <w:r w:rsidR="007672D0" w:rsidRPr="00605FA5">
        <w:rPr>
          <w:rFonts w:asciiTheme="minorHAnsi" w:hAnsiTheme="minorHAnsi" w:cstheme="minorHAnsi"/>
          <w:sz w:val="22"/>
          <w:szCs w:val="22"/>
        </w:rPr>
        <w:tab/>
      </w:r>
      <w:r w:rsidR="007672D0" w:rsidRPr="00605FA5">
        <w:rPr>
          <w:rFonts w:asciiTheme="minorHAnsi" w:hAnsiTheme="minorHAnsi" w:cstheme="minorHAnsi"/>
          <w:sz w:val="22"/>
          <w:szCs w:val="22"/>
        </w:rPr>
        <w:tab/>
      </w:r>
      <w:sdt>
        <w:sdtPr>
          <w:rPr>
            <w:rFonts w:asciiTheme="minorHAnsi" w:eastAsia="MS Gothic" w:hAnsiTheme="minorHAnsi" w:cstheme="minorHAnsi"/>
            <w:sz w:val="22"/>
            <w:szCs w:val="22"/>
          </w:rPr>
          <w:id w:val="-1725744773"/>
          <w14:checkbox>
            <w14:checked w14:val="0"/>
            <w14:checkedState w14:val="2612" w14:font="MS Gothic"/>
            <w14:uncheckedState w14:val="2610" w14:font="MS Gothic"/>
          </w14:checkbox>
        </w:sdtPr>
        <w:sdtEndPr/>
        <w:sdtContent>
          <w:r w:rsidR="007672D0" w:rsidRPr="00605FA5">
            <w:rPr>
              <w:rFonts w:ascii="Segoe UI Symbol" w:eastAsia="MS Gothic" w:hAnsi="Segoe UI Symbol" w:cs="Segoe UI Symbol"/>
              <w:sz w:val="22"/>
              <w:szCs w:val="22"/>
            </w:rPr>
            <w:t>☐</w:t>
          </w:r>
        </w:sdtContent>
      </w:sdt>
      <w:r w:rsidR="007672D0" w:rsidRPr="00605FA5">
        <w:rPr>
          <w:rFonts w:asciiTheme="minorHAnsi" w:hAnsiTheme="minorHAnsi" w:cstheme="minorHAnsi"/>
          <w:sz w:val="22"/>
          <w:szCs w:val="22"/>
        </w:rPr>
        <w:t xml:space="preserve"> No</w:t>
      </w:r>
    </w:p>
    <w:p w14:paraId="4B794763" w14:textId="1376F9E8" w:rsidR="00E93870" w:rsidRPr="00605FA5" w:rsidRDefault="00E93870" w:rsidP="00761F70">
      <w:pPr>
        <w:pStyle w:val="ListParagraph"/>
        <w:keepLines w:val="0"/>
        <w:numPr>
          <w:ilvl w:val="0"/>
          <w:numId w:val="22"/>
        </w:numPr>
        <w:spacing w:before="120" w:after="120"/>
        <w:ind w:left="567" w:hanging="567"/>
        <w:contextualSpacing/>
        <w:rPr>
          <w:rFonts w:asciiTheme="minorHAnsi" w:hAnsiTheme="minorHAnsi" w:cstheme="minorHAnsi"/>
          <w:b/>
          <w:sz w:val="22"/>
          <w:szCs w:val="22"/>
        </w:rPr>
      </w:pPr>
      <w:r w:rsidRPr="00605FA5">
        <w:rPr>
          <w:rFonts w:asciiTheme="minorHAnsi" w:hAnsiTheme="minorHAnsi" w:cstheme="minorHAnsi"/>
          <w:b/>
          <w:sz w:val="22"/>
          <w:szCs w:val="22"/>
        </w:rPr>
        <w:t>Are you making this submission on behalf of a business or organisation?</w:t>
      </w:r>
    </w:p>
    <w:p w14:paraId="06B46E12" w14:textId="5F87E8EB" w:rsidR="00E93870" w:rsidRPr="00605FA5" w:rsidRDefault="00B7393A" w:rsidP="00E93870">
      <w:pPr>
        <w:rPr>
          <w:rFonts w:asciiTheme="minorHAnsi" w:hAnsiTheme="minorHAnsi" w:cstheme="minorHAnsi"/>
          <w:sz w:val="22"/>
          <w:szCs w:val="22"/>
        </w:rPr>
      </w:pPr>
      <w:sdt>
        <w:sdtPr>
          <w:rPr>
            <w:rFonts w:asciiTheme="minorHAnsi" w:eastAsia="MS Gothic" w:hAnsiTheme="minorHAnsi" w:cstheme="minorHAnsi"/>
            <w:sz w:val="22"/>
            <w:szCs w:val="22"/>
          </w:rPr>
          <w:id w:val="963544133"/>
          <w14:checkbox>
            <w14:checked w14:val="1"/>
            <w14:checkedState w14:val="2612" w14:font="MS Gothic"/>
            <w14:uncheckedState w14:val="2610" w14:font="MS Gothic"/>
          </w14:checkbox>
        </w:sdtPr>
        <w:sdtEndPr/>
        <w:sdtContent>
          <w:r w:rsidR="007D26E9">
            <w:rPr>
              <w:rFonts w:ascii="MS Gothic" w:eastAsia="MS Gothic" w:hAnsi="MS Gothic" w:cstheme="minorHAnsi" w:hint="eastAsia"/>
              <w:sz w:val="22"/>
              <w:szCs w:val="22"/>
            </w:rPr>
            <w:t>☒</w:t>
          </w:r>
        </w:sdtContent>
      </w:sdt>
      <w:r w:rsidR="00E93870" w:rsidRPr="00605FA5">
        <w:rPr>
          <w:rFonts w:asciiTheme="minorHAnsi" w:hAnsiTheme="minorHAnsi" w:cstheme="minorHAnsi"/>
          <w:sz w:val="22"/>
          <w:szCs w:val="22"/>
        </w:rPr>
        <w:t xml:space="preserve"> Yes </w:t>
      </w:r>
      <w:r w:rsidR="00E93870" w:rsidRPr="00605FA5">
        <w:rPr>
          <w:rFonts w:asciiTheme="minorHAnsi" w:hAnsiTheme="minorHAnsi" w:cstheme="minorHAnsi"/>
          <w:sz w:val="22"/>
          <w:szCs w:val="22"/>
        </w:rPr>
        <w:tab/>
      </w:r>
      <w:r w:rsidR="00E93870" w:rsidRPr="00605FA5">
        <w:rPr>
          <w:rFonts w:asciiTheme="minorHAnsi" w:hAnsiTheme="minorHAnsi" w:cstheme="minorHAnsi"/>
          <w:sz w:val="22"/>
          <w:szCs w:val="22"/>
        </w:rPr>
        <w:tab/>
      </w:r>
      <w:r w:rsidR="00E93870" w:rsidRPr="00605FA5">
        <w:rPr>
          <w:rFonts w:asciiTheme="minorHAnsi" w:hAnsiTheme="minorHAnsi" w:cstheme="minorHAnsi"/>
          <w:sz w:val="22"/>
          <w:szCs w:val="22"/>
        </w:rPr>
        <w:tab/>
      </w:r>
      <w:r w:rsidR="00E93870" w:rsidRPr="00605FA5">
        <w:rPr>
          <w:rFonts w:asciiTheme="minorHAnsi" w:hAnsiTheme="minorHAnsi" w:cstheme="minorHAnsi"/>
          <w:sz w:val="22"/>
          <w:szCs w:val="22"/>
        </w:rPr>
        <w:tab/>
      </w:r>
      <w:r w:rsidR="00E93870" w:rsidRPr="00605FA5">
        <w:rPr>
          <w:rFonts w:asciiTheme="minorHAnsi" w:hAnsiTheme="minorHAnsi" w:cstheme="minorHAnsi"/>
          <w:sz w:val="22"/>
          <w:szCs w:val="22"/>
        </w:rPr>
        <w:tab/>
      </w:r>
      <w:r w:rsidR="00E93870" w:rsidRPr="00605FA5">
        <w:rPr>
          <w:rFonts w:asciiTheme="minorHAnsi" w:hAnsiTheme="minorHAnsi" w:cstheme="minorHAnsi"/>
          <w:sz w:val="22"/>
          <w:szCs w:val="22"/>
        </w:rPr>
        <w:tab/>
      </w:r>
      <w:sdt>
        <w:sdtPr>
          <w:rPr>
            <w:rFonts w:asciiTheme="minorHAnsi" w:eastAsia="MS Gothic" w:hAnsiTheme="minorHAnsi" w:cstheme="minorHAnsi"/>
            <w:sz w:val="22"/>
            <w:szCs w:val="22"/>
          </w:rPr>
          <w:id w:val="-1338531547"/>
          <w14:checkbox>
            <w14:checked w14:val="0"/>
            <w14:checkedState w14:val="2612" w14:font="MS Gothic"/>
            <w14:uncheckedState w14:val="2610" w14:font="MS Gothic"/>
          </w14:checkbox>
        </w:sdtPr>
        <w:sdtEndPr/>
        <w:sdtContent>
          <w:r w:rsidR="007865FB" w:rsidRPr="00605FA5">
            <w:rPr>
              <w:rFonts w:ascii="Segoe UI Symbol" w:eastAsia="MS Gothic" w:hAnsi="Segoe UI Symbol" w:cs="Segoe UI Symbol"/>
              <w:sz w:val="22"/>
              <w:szCs w:val="22"/>
            </w:rPr>
            <w:t>☐</w:t>
          </w:r>
        </w:sdtContent>
      </w:sdt>
      <w:r w:rsidR="00E93870" w:rsidRPr="00605FA5">
        <w:rPr>
          <w:rFonts w:asciiTheme="minorHAnsi" w:hAnsiTheme="minorHAnsi" w:cstheme="minorHAnsi"/>
          <w:sz w:val="22"/>
          <w:szCs w:val="22"/>
        </w:rPr>
        <w:t xml:space="preserve"> No</w:t>
      </w:r>
    </w:p>
    <w:p w14:paraId="52EF587E" w14:textId="77777777" w:rsidR="00E93870" w:rsidRPr="00605FA5" w:rsidRDefault="00E93870" w:rsidP="00E93870">
      <w:pPr>
        <w:spacing w:after="40"/>
        <w:rPr>
          <w:rFonts w:asciiTheme="minorHAnsi" w:hAnsiTheme="minorHAnsi" w:cstheme="minorHAnsi"/>
          <w:sz w:val="22"/>
          <w:szCs w:val="22"/>
        </w:rPr>
      </w:pPr>
      <w:r w:rsidRPr="00605FA5">
        <w:rPr>
          <w:rFonts w:asciiTheme="minorHAnsi" w:hAnsiTheme="minorHAnsi" w:cstheme="minorHAnsi"/>
          <w:sz w:val="22"/>
          <w:szCs w:val="22"/>
        </w:rPr>
        <w:t>If yes, please tell us the title of your company/organisation.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63"/>
      </w:tblGrid>
      <w:tr w:rsidR="00E93870" w:rsidRPr="00605FA5" w14:paraId="26C14F28" w14:textId="77777777" w:rsidTr="367EFAA3">
        <w:trPr>
          <w:trHeight w:val="914"/>
        </w:trPr>
        <w:tc>
          <w:tcPr>
            <w:tcW w:w="8963" w:type="dxa"/>
            <w:shd w:val="clear" w:color="auto" w:fill="C5E1EE" w:themeFill="text2" w:themeFillTint="33"/>
          </w:tcPr>
          <w:p w14:paraId="4322BD34" w14:textId="3EE37DA9" w:rsidR="00E93870" w:rsidRPr="00CC4D88" w:rsidRDefault="367EFAA3" w:rsidP="367EFAA3">
            <w:pPr>
              <w:spacing w:after="120"/>
              <w:rPr>
                <w:rFonts w:asciiTheme="minorHAnsi" w:hAnsiTheme="minorHAnsi" w:cstheme="minorBidi"/>
                <w:b/>
                <w:bCs/>
                <w:sz w:val="28"/>
                <w:szCs w:val="28"/>
              </w:rPr>
            </w:pPr>
            <w:r w:rsidRPr="367EFAA3">
              <w:rPr>
                <w:rFonts w:asciiTheme="minorHAnsi" w:hAnsiTheme="minorHAnsi" w:cstheme="minorBidi"/>
                <w:b/>
                <w:bCs/>
                <w:sz w:val="28"/>
                <w:szCs w:val="28"/>
              </w:rPr>
              <w:t>Disabled Persons Assembly  NZ Inc.</w:t>
            </w:r>
          </w:p>
        </w:tc>
      </w:tr>
    </w:tbl>
    <w:p w14:paraId="4ABD9C44" w14:textId="2CDA14D0" w:rsidR="00E93870" w:rsidRPr="00605FA5" w:rsidRDefault="00E93870" w:rsidP="00761F70">
      <w:pPr>
        <w:pStyle w:val="ListParagraph"/>
        <w:keepLines w:val="0"/>
        <w:numPr>
          <w:ilvl w:val="0"/>
          <w:numId w:val="22"/>
        </w:numPr>
        <w:spacing w:before="120" w:after="120"/>
        <w:ind w:left="567" w:hanging="567"/>
        <w:contextualSpacing/>
        <w:rPr>
          <w:rFonts w:asciiTheme="minorHAnsi" w:hAnsiTheme="minorHAnsi" w:cstheme="minorHAnsi"/>
          <w:b/>
          <w:sz w:val="22"/>
          <w:szCs w:val="22"/>
        </w:rPr>
      </w:pPr>
      <w:r w:rsidRPr="00605FA5">
        <w:rPr>
          <w:rFonts w:asciiTheme="minorHAnsi" w:hAnsiTheme="minorHAnsi" w:cstheme="minorHAnsi"/>
          <w:b/>
          <w:sz w:val="22"/>
          <w:szCs w:val="22"/>
        </w:rPr>
        <w:t>Do you have any further information about yourself that you would like to share</w:t>
      </w:r>
      <w:r w:rsidR="00144A48" w:rsidRPr="00605FA5">
        <w:rPr>
          <w:rFonts w:asciiTheme="minorHAnsi" w:hAnsiTheme="minorHAnsi" w:cstheme="minorHAnsi"/>
          <w:b/>
          <w:sz w:val="22"/>
          <w:szCs w:val="22"/>
        </w:rPr>
        <w:t>?</w:t>
      </w:r>
      <w:r w:rsidRPr="00605FA5">
        <w:rPr>
          <w:rFonts w:asciiTheme="minorHAnsi" w:hAnsiTheme="minorHAnsi" w:cstheme="minorHAnsi"/>
          <w:b/>
          <w:sz w:val="22"/>
          <w:szCs w:val="22"/>
        </w:rPr>
        <w:t xml:space="preserve"> If so, please do so in the comment box below.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63"/>
      </w:tblGrid>
      <w:tr w:rsidR="00E93870" w:rsidRPr="00605FA5" w14:paraId="6D949DD4" w14:textId="77777777" w:rsidTr="367EFAA3">
        <w:trPr>
          <w:trHeight w:val="914"/>
        </w:trPr>
        <w:tc>
          <w:tcPr>
            <w:tcW w:w="9072" w:type="dxa"/>
            <w:shd w:val="clear" w:color="auto" w:fill="C5E1EE" w:themeFill="text2" w:themeFillTint="33"/>
          </w:tcPr>
          <w:p w14:paraId="7B202CBA" w14:textId="4AABB41C" w:rsidR="00E93870" w:rsidRPr="00D4129E" w:rsidRDefault="367EFAA3" w:rsidP="0093729F">
            <w:pPr>
              <w:spacing w:after="120"/>
              <w:rPr>
                <w:rFonts w:asciiTheme="minorHAnsi" w:hAnsiTheme="minorHAnsi"/>
                <w:b/>
                <w:color w:val="000000" w:themeColor="text1"/>
                <w:sz w:val="28"/>
                <w:szCs w:val="28"/>
              </w:rPr>
            </w:pPr>
            <w:r w:rsidRPr="00D4129E">
              <w:rPr>
                <w:rFonts w:asciiTheme="minorHAnsi" w:eastAsia="Arial" w:hAnsiTheme="minorHAnsi" w:cs="Arial"/>
                <w:b/>
                <w:color w:val="000000" w:themeColor="text1"/>
                <w:sz w:val="28"/>
                <w:szCs w:val="28"/>
              </w:rPr>
              <w:t>The Disabled Persons Assembly NZ (DPA) is a pan-impairment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to be recognised as valued members of society. DPA and its members work with the wider disability community, other DPOs, government agencies, service providers, international disability organisations, and the public by:</w:t>
            </w:r>
          </w:p>
          <w:p w14:paraId="3193C336" w14:textId="3FF409AB" w:rsidR="00E93870" w:rsidRPr="00D4129E" w:rsidRDefault="367EFAA3" w:rsidP="367EFAA3">
            <w:pPr>
              <w:pStyle w:val="ListParagraph"/>
              <w:numPr>
                <w:ilvl w:val="0"/>
                <w:numId w:val="24"/>
              </w:numPr>
              <w:spacing w:after="120"/>
              <w:rPr>
                <w:rFonts w:asciiTheme="minorHAnsi" w:eastAsia="Arial" w:hAnsiTheme="minorHAnsi" w:cs="Arial"/>
                <w:b/>
                <w:color w:val="000000" w:themeColor="text1"/>
                <w:sz w:val="28"/>
                <w:szCs w:val="28"/>
              </w:rPr>
            </w:pPr>
            <w:r w:rsidRPr="00D4129E">
              <w:rPr>
                <w:rFonts w:asciiTheme="minorHAnsi" w:eastAsia="Arial" w:hAnsiTheme="minorHAnsi" w:cs="Arial"/>
                <w:b/>
                <w:color w:val="000000" w:themeColor="text1"/>
                <w:sz w:val="28"/>
                <w:szCs w:val="28"/>
              </w:rPr>
              <w:t>telling our stories and identifying systemic barriers</w:t>
            </w:r>
          </w:p>
          <w:p w14:paraId="5AE9B913" w14:textId="1DC3E0DB" w:rsidR="00E93870" w:rsidRPr="00D4129E" w:rsidRDefault="367EFAA3" w:rsidP="367EFAA3">
            <w:pPr>
              <w:pStyle w:val="ListParagraph"/>
              <w:numPr>
                <w:ilvl w:val="0"/>
                <w:numId w:val="24"/>
              </w:numPr>
              <w:spacing w:after="120"/>
              <w:rPr>
                <w:rFonts w:asciiTheme="minorHAnsi" w:eastAsia="Arial" w:hAnsiTheme="minorHAnsi" w:cs="Arial"/>
                <w:b/>
                <w:color w:val="000000" w:themeColor="text1"/>
                <w:sz w:val="28"/>
                <w:szCs w:val="28"/>
              </w:rPr>
            </w:pPr>
            <w:r w:rsidRPr="00D4129E">
              <w:rPr>
                <w:rFonts w:asciiTheme="minorHAnsi" w:eastAsia="Arial" w:hAnsiTheme="minorHAnsi" w:cs="Arial"/>
                <w:b/>
                <w:color w:val="000000" w:themeColor="text1"/>
                <w:sz w:val="28"/>
                <w:szCs w:val="28"/>
              </w:rPr>
              <w:t>developing and advocating for solutions</w:t>
            </w:r>
          </w:p>
          <w:p w14:paraId="20F15620" w14:textId="7F904AD9" w:rsidR="00E93870" w:rsidRPr="00D4129E" w:rsidRDefault="367EFAA3" w:rsidP="367EFAA3">
            <w:pPr>
              <w:pStyle w:val="ListParagraph"/>
              <w:numPr>
                <w:ilvl w:val="0"/>
                <w:numId w:val="24"/>
              </w:numPr>
              <w:spacing w:after="120"/>
              <w:rPr>
                <w:rFonts w:asciiTheme="minorHAnsi" w:eastAsia="Arial" w:hAnsiTheme="minorHAnsi" w:cs="Arial"/>
                <w:b/>
                <w:color w:val="000000" w:themeColor="text1"/>
                <w:sz w:val="28"/>
                <w:szCs w:val="28"/>
              </w:rPr>
            </w:pPr>
            <w:r w:rsidRPr="00D4129E">
              <w:rPr>
                <w:rFonts w:asciiTheme="minorHAnsi" w:eastAsia="Arial" w:hAnsiTheme="minorHAnsi" w:cs="Arial"/>
                <w:b/>
                <w:color w:val="000000" w:themeColor="text1"/>
                <w:sz w:val="28"/>
                <w:szCs w:val="28"/>
              </w:rPr>
              <w:t>celebrating innovation and good practice</w:t>
            </w:r>
          </w:p>
          <w:p w14:paraId="6720BA36" w14:textId="6DDA34F3" w:rsidR="00E93870" w:rsidRPr="00605FA5" w:rsidRDefault="00E93870" w:rsidP="367EFAA3">
            <w:pPr>
              <w:spacing w:after="120"/>
              <w:rPr>
                <w:rFonts w:asciiTheme="minorHAnsi" w:hAnsiTheme="minorHAnsi" w:cstheme="minorBidi"/>
              </w:rPr>
            </w:pPr>
          </w:p>
        </w:tc>
      </w:tr>
    </w:tbl>
    <w:p w14:paraId="7977C3A6" w14:textId="77777777" w:rsidR="00E93870" w:rsidRPr="00605FA5" w:rsidRDefault="00E93870" w:rsidP="00E93870">
      <w:pPr>
        <w:keepLines w:val="0"/>
        <w:rPr>
          <w:rFonts w:asciiTheme="minorHAnsi" w:hAnsiTheme="minorHAnsi" w:cstheme="minorHAnsi"/>
          <w:b/>
          <w:bCs/>
          <w:iCs/>
          <w:color w:val="1F546B"/>
          <w:sz w:val="36"/>
          <w:szCs w:val="28"/>
        </w:rPr>
      </w:pPr>
      <w:r w:rsidRPr="00605FA5">
        <w:rPr>
          <w:rFonts w:asciiTheme="minorHAnsi" w:hAnsiTheme="minorHAnsi" w:cstheme="minorHAnsi"/>
        </w:rPr>
        <w:br w:type="page"/>
      </w:r>
    </w:p>
    <w:tbl>
      <w:tblPr>
        <w:tblStyle w:val="TableGrid"/>
        <w:tblW w:w="0" w:type="auto"/>
        <w:tblLook w:val="04A0" w:firstRow="1" w:lastRow="0" w:firstColumn="1" w:lastColumn="0" w:noHBand="0" w:noVBand="1"/>
      </w:tblPr>
      <w:tblGrid>
        <w:gridCol w:w="9071"/>
      </w:tblGrid>
      <w:tr w:rsidR="00072AD7" w:rsidRPr="00D65430" w14:paraId="3C7CEB95" w14:textId="77777777" w:rsidTr="00072AD7">
        <w:trPr>
          <w:trHeight w:val="721"/>
        </w:trPr>
        <w:tc>
          <w:tcPr>
            <w:tcW w:w="9071" w:type="dxa"/>
            <w:tcBorders>
              <w:top w:val="nil"/>
              <w:left w:val="nil"/>
              <w:bottom w:val="nil"/>
              <w:right w:val="nil"/>
            </w:tcBorders>
            <w:shd w:val="clear" w:color="auto" w:fill="595959" w:themeFill="text1" w:themeFillTint="A6"/>
            <w:vAlign w:val="center"/>
          </w:tcPr>
          <w:p w14:paraId="77596B79" w14:textId="7000CCDE" w:rsidR="00072AD7" w:rsidRPr="00F96EF9" w:rsidRDefault="00072AD7" w:rsidP="00D35CAC">
            <w:pPr>
              <w:pageBreakBefore/>
              <w:spacing w:after="100" w:afterAutospacing="1"/>
              <w:rPr>
                <w:rFonts w:asciiTheme="minorHAnsi" w:hAnsiTheme="minorHAnsi"/>
                <w:b/>
                <w:sz w:val="28"/>
                <w:szCs w:val="28"/>
              </w:rPr>
            </w:pPr>
            <w:r w:rsidRPr="00F96EF9">
              <w:rPr>
                <w:rFonts w:asciiTheme="minorHAnsi" w:hAnsiTheme="minorHAnsi"/>
                <w:b/>
                <w:color w:val="FFFFFF"/>
                <w:sz w:val="28"/>
                <w:szCs w:val="28"/>
              </w:rPr>
              <w:lastRenderedPageBreak/>
              <w:t xml:space="preserve">Redress </w:t>
            </w:r>
            <w:r w:rsidR="00605FA5">
              <w:rPr>
                <w:rFonts w:asciiTheme="minorHAnsi" w:hAnsiTheme="minorHAnsi"/>
                <w:b/>
                <w:color w:val="FFFFFF"/>
                <w:sz w:val="28"/>
                <w:szCs w:val="28"/>
              </w:rPr>
              <w:t>public engagement</w:t>
            </w:r>
            <w:r w:rsidRPr="00F96EF9">
              <w:rPr>
                <w:rFonts w:asciiTheme="minorHAnsi" w:hAnsiTheme="minorHAnsi"/>
                <w:b/>
                <w:color w:val="FFFFFF"/>
                <w:sz w:val="28"/>
                <w:szCs w:val="28"/>
              </w:rPr>
              <w:t>: questions</w:t>
            </w:r>
          </w:p>
        </w:tc>
      </w:tr>
    </w:tbl>
    <w:p w14:paraId="5D9D9D77" w14:textId="2760E391" w:rsidR="00072AD7" w:rsidRPr="00605FA5" w:rsidRDefault="00072AD7" w:rsidP="00072AD7">
      <w:pPr>
        <w:spacing w:after="180" w:line="295" w:lineRule="auto"/>
        <w:ind w:left="12" w:right="60"/>
        <w:rPr>
          <w:rFonts w:asciiTheme="minorHAnsi" w:hAnsiTheme="minorHAnsi"/>
          <w:sz w:val="22"/>
          <w:szCs w:val="22"/>
        </w:rPr>
      </w:pPr>
      <w:r w:rsidRPr="00605FA5">
        <w:rPr>
          <w:rFonts w:asciiTheme="minorHAnsi" w:hAnsiTheme="minorHAnsi"/>
          <w:b/>
          <w:sz w:val="22"/>
          <w:szCs w:val="22"/>
        </w:rPr>
        <w:t>You are invited to respond to as many or as few questions as you like, depending on your interests.</w:t>
      </w: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3C71C6" w:rsidRPr="00605FA5" w14:paraId="142CF243" w14:textId="77777777" w:rsidTr="34EEF6AB">
        <w:trPr>
          <w:cantSplit/>
        </w:trPr>
        <w:tc>
          <w:tcPr>
            <w:tcW w:w="9072" w:type="dxa"/>
            <w:shd w:val="clear" w:color="auto" w:fill="173E50" w:themeFill="text2" w:themeFillShade="BF"/>
            <w:vAlign w:val="center"/>
          </w:tcPr>
          <w:p w14:paraId="796EED29" w14:textId="77777777" w:rsidR="00D35CAC" w:rsidRDefault="00D35CAC" w:rsidP="00D35CAC">
            <w:pPr>
              <w:keepLines w:val="0"/>
              <w:spacing w:before="0" w:after="160" w:line="259" w:lineRule="auto"/>
              <w:contextualSpacing/>
              <w:rPr>
                <w:rFonts w:asciiTheme="minorHAnsi" w:hAnsiTheme="minorHAnsi" w:cstheme="minorHAnsi"/>
                <w:b/>
                <w:bCs/>
                <w:sz w:val="22"/>
                <w:szCs w:val="22"/>
              </w:rPr>
            </w:pPr>
          </w:p>
          <w:p w14:paraId="3B94FE10" w14:textId="5DE370E5" w:rsidR="003C71C6" w:rsidRDefault="003C71C6" w:rsidP="00D35CAC">
            <w:pPr>
              <w:keepLines w:val="0"/>
              <w:spacing w:before="0" w:after="160" w:line="259" w:lineRule="auto"/>
              <w:contextualSpacing/>
              <w:rPr>
                <w:rFonts w:asciiTheme="minorHAnsi" w:hAnsiTheme="minorHAnsi" w:cstheme="minorHAnsi"/>
                <w:b/>
                <w:bCs/>
                <w:sz w:val="22"/>
                <w:szCs w:val="22"/>
              </w:rPr>
            </w:pPr>
            <w:r>
              <w:rPr>
                <w:rFonts w:asciiTheme="minorHAnsi" w:hAnsiTheme="minorHAnsi" w:cstheme="minorHAnsi"/>
                <w:b/>
                <w:bCs/>
                <w:sz w:val="22"/>
                <w:szCs w:val="22"/>
              </w:rPr>
              <w:t>Question 1</w:t>
            </w:r>
          </w:p>
          <w:p w14:paraId="3D9EE7BC" w14:textId="6722C2B8" w:rsidR="00D35CAC" w:rsidRDefault="00D35CAC" w:rsidP="00D35CAC">
            <w:pPr>
              <w:keepLines w:val="0"/>
              <w:spacing w:before="0" w:after="160" w:line="259" w:lineRule="auto"/>
              <w:contextualSpacing/>
              <w:rPr>
                <w:rFonts w:asciiTheme="minorHAnsi" w:hAnsiTheme="minorHAnsi" w:cstheme="minorHAnsi"/>
                <w:b/>
                <w:bCs/>
                <w:sz w:val="22"/>
                <w:szCs w:val="22"/>
              </w:rPr>
            </w:pPr>
          </w:p>
        </w:tc>
      </w:tr>
      <w:tr w:rsidR="003C71C6" w:rsidRPr="00605FA5" w14:paraId="6DD3C61A" w14:textId="77777777" w:rsidTr="34EEF6AB">
        <w:trPr>
          <w:cantSplit/>
        </w:trPr>
        <w:tc>
          <w:tcPr>
            <w:tcW w:w="9072" w:type="dxa"/>
            <w:shd w:val="clear" w:color="auto" w:fill="8BC4DD" w:themeFill="text2" w:themeFillTint="66"/>
          </w:tcPr>
          <w:p w14:paraId="46BD78E5" w14:textId="2646F2C2" w:rsidR="003C71C6" w:rsidRPr="00605FA5" w:rsidRDefault="003C71C6" w:rsidP="00463307">
            <w:pPr>
              <w:keepLines w:val="0"/>
              <w:spacing w:before="0" w:after="160" w:line="259" w:lineRule="auto"/>
              <w:contextualSpacing/>
              <w:rPr>
                <w:rFonts w:asciiTheme="minorHAnsi" w:hAnsiTheme="minorHAnsi" w:cstheme="minorHAnsi"/>
                <w:b/>
                <w:sz w:val="22"/>
                <w:szCs w:val="22"/>
              </w:rPr>
            </w:pPr>
            <w:r w:rsidRPr="00605FA5">
              <w:rPr>
                <w:rFonts w:asciiTheme="minorHAnsi" w:hAnsiTheme="minorHAnsi" w:cstheme="minorHAnsi"/>
                <w:b/>
                <w:bCs/>
                <w:sz w:val="22"/>
                <w:szCs w:val="22"/>
              </w:rPr>
              <w:t xml:space="preserve">What do you think an out-of-court redress scheme or schemes for claims of abuse in care should try to achieve? In other words, what do you think a redress scheme’s purpose or objectives should be?  </w:t>
            </w:r>
          </w:p>
        </w:tc>
      </w:tr>
      <w:tr w:rsidR="003C71C6" w:rsidRPr="00605FA5" w14:paraId="7CD288D7" w14:textId="77777777" w:rsidTr="34EEF6AB">
        <w:trPr>
          <w:cantSplit/>
          <w:trHeight w:val="839"/>
        </w:trPr>
        <w:tc>
          <w:tcPr>
            <w:tcW w:w="9072" w:type="dxa"/>
            <w:shd w:val="clear" w:color="auto" w:fill="F2F2F2" w:themeFill="background1" w:themeFillShade="F2"/>
          </w:tcPr>
          <w:p w14:paraId="19797E99" w14:textId="77777777" w:rsidR="00032D70" w:rsidRDefault="00F26603" w:rsidP="00032D70">
            <w:pPr>
              <w:pStyle w:val="Question"/>
              <w:rPr>
                <w:rFonts w:cstheme="minorHAnsi"/>
                <w:b/>
                <w:bCs/>
                <w:color w:val="FF0000"/>
                <w:sz w:val="28"/>
                <w:szCs w:val="28"/>
              </w:rPr>
            </w:pPr>
            <w:r w:rsidRPr="00CC4D88">
              <w:rPr>
                <w:rFonts w:cstheme="minorHAnsi"/>
                <w:b/>
                <w:bCs/>
                <w:color w:val="FF0000"/>
                <w:sz w:val="28"/>
                <w:szCs w:val="28"/>
              </w:rPr>
              <w:t xml:space="preserve">A </w:t>
            </w:r>
            <w:r w:rsidR="008554E1" w:rsidRPr="00CC4D88">
              <w:rPr>
                <w:rFonts w:cstheme="minorHAnsi"/>
                <w:b/>
                <w:bCs/>
                <w:color w:val="FF0000"/>
                <w:sz w:val="28"/>
                <w:szCs w:val="28"/>
              </w:rPr>
              <w:t>r</w:t>
            </w:r>
            <w:r w:rsidRPr="00CC4D88">
              <w:rPr>
                <w:rFonts w:cstheme="minorHAnsi"/>
                <w:b/>
                <w:bCs/>
                <w:color w:val="FF0000"/>
                <w:sz w:val="28"/>
                <w:szCs w:val="28"/>
              </w:rPr>
              <w:t xml:space="preserve">edress </w:t>
            </w:r>
            <w:r w:rsidR="008554E1" w:rsidRPr="00CC4D88">
              <w:rPr>
                <w:rFonts w:cstheme="minorHAnsi"/>
                <w:b/>
                <w:bCs/>
                <w:color w:val="FF0000"/>
                <w:sz w:val="28"/>
                <w:szCs w:val="28"/>
              </w:rPr>
              <w:t>s</w:t>
            </w:r>
            <w:r w:rsidRPr="00CC4D88">
              <w:rPr>
                <w:rFonts w:cstheme="minorHAnsi"/>
                <w:b/>
                <w:bCs/>
                <w:color w:val="FF0000"/>
                <w:sz w:val="28"/>
                <w:szCs w:val="28"/>
              </w:rPr>
              <w:t xml:space="preserve">cheme should seek to achieve justice, </w:t>
            </w:r>
            <w:r w:rsidR="00FC21F8" w:rsidRPr="00CC4D88">
              <w:rPr>
                <w:rFonts w:cstheme="minorHAnsi"/>
                <w:b/>
                <w:bCs/>
                <w:color w:val="FF0000"/>
                <w:sz w:val="28"/>
                <w:szCs w:val="28"/>
              </w:rPr>
              <w:t>acknowledgement</w:t>
            </w:r>
            <w:r w:rsidR="00E62987">
              <w:rPr>
                <w:rFonts w:cstheme="minorHAnsi"/>
                <w:b/>
                <w:bCs/>
                <w:color w:val="FF0000"/>
                <w:sz w:val="28"/>
                <w:szCs w:val="28"/>
              </w:rPr>
              <w:t xml:space="preserve"> of the abuse</w:t>
            </w:r>
            <w:r w:rsidR="00684591">
              <w:rPr>
                <w:rFonts w:cstheme="minorHAnsi"/>
                <w:b/>
                <w:bCs/>
                <w:color w:val="FF0000"/>
                <w:sz w:val="28"/>
                <w:szCs w:val="28"/>
              </w:rPr>
              <w:t>,</w:t>
            </w:r>
            <w:r w:rsidR="00FC21F8" w:rsidRPr="00CC4D88">
              <w:rPr>
                <w:rFonts w:cstheme="minorHAnsi"/>
                <w:b/>
                <w:bCs/>
                <w:color w:val="FF0000"/>
                <w:sz w:val="28"/>
                <w:szCs w:val="28"/>
              </w:rPr>
              <w:t xml:space="preserve"> </w:t>
            </w:r>
            <w:r w:rsidR="00E62987">
              <w:rPr>
                <w:rFonts w:cstheme="minorHAnsi"/>
                <w:b/>
                <w:bCs/>
                <w:color w:val="FF0000"/>
                <w:sz w:val="28"/>
                <w:szCs w:val="28"/>
              </w:rPr>
              <w:t xml:space="preserve">provide </w:t>
            </w:r>
            <w:r w:rsidR="00FC21F8" w:rsidRPr="00CC4D88">
              <w:rPr>
                <w:rFonts w:cstheme="minorHAnsi"/>
                <w:b/>
                <w:bCs/>
                <w:color w:val="FF0000"/>
                <w:sz w:val="28"/>
                <w:szCs w:val="28"/>
              </w:rPr>
              <w:t>compensation</w:t>
            </w:r>
            <w:r w:rsidR="00684591">
              <w:rPr>
                <w:rFonts w:cstheme="minorHAnsi"/>
                <w:b/>
                <w:bCs/>
                <w:color w:val="FF0000"/>
                <w:sz w:val="28"/>
                <w:szCs w:val="28"/>
              </w:rPr>
              <w:t xml:space="preserve">, </w:t>
            </w:r>
            <w:r w:rsidR="00E62987">
              <w:rPr>
                <w:rFonts w:cstheme="minorHAnsi"/>
                <w:b/>
                <w:bCs/>
                <w:color w:val="FF0000"/>
                <w:sz w:val="28"/>
                <w:szCs w:val="28"/>
              </w:rPr>
              <w:t xml:space="preserve">offer </w:t>
            </w:r>
            <w:r w:rsidR="00684591">
              <w:rPr>
                <w:rFonts w:cstheme="minorHAnsi"/>
                <w:b/>
                <w:bCs/>
                <w:color w:val="FF0000"/>
                <w:sz w:val="28"/>
                <w:szCs w:val="28"/>
              </w:rPr>
              <w:t>rehabilitation</w:t>
            </w:r>
            <w:r w:rsidR="007D37E9">
              <w:rPr>
                <w:rFonts w:cstheme="minorHAnsi"/>
                <w:b/>
                <w:bCs/>
                <w:color w:val="FF0000"/>
                <w:sz w:val="28"/>
                <w:szCs w:val="28"/>
              </w:rPr>
              <w:t>,</w:t>
            </w:r>
            <w:r w:rsidR="00AE0000">
              <w:rPr>
                <w:rFonts w:cstheme="minorHAnsi"/>
                <w:b/>
                <w:bCs/>
                <w:color w:val="FF0000"/>
                <w:sz w:val="28"/>
                <w:szCs w:val="28"/>
              </w:rPr>
              <w:t xml:space="preserve"> </w:t>
            </w:r>
            <w:r w:rsidR="00224C4D">
              <w:rPr>
                <w:rFonts w:cstheme="minorHAnsi"/>
                <w:b/>
                <w:bCs/>
                <w:color w:val="FF0000"/>
                <w:sz w:val="28"/>
                <w:szCs w:val="28"/>
              </w:rPr>
              <w:t xml:space="preserve">and </w:t>
            </w:r>
            <w:r w:rsidR="00AE0000">
              <w:rPr>
                <w:rFonts w:cstheme="minorHAnsi"/>
                <w:b/>
                <w:bCs/>
                <w:color w:val="FF0000"/>
                <w:sz w:val="28"/>
                <w:szCs w:val="28"/>
              </w:rPr>
              <w:t xml:space="preserve">take steps </w:t>
            </w:r>
            <w:r w:rsidR="00EF1F4D">
              <w:rPr>
                <w:rFonts w:cstheme="minorHAnsi"/>
                <w:b/>
                <w:bCs/>
                <w:color w:val="FF0000"/>
                <w:sz w:val="28"/>
                <w:szCs w:val="28"/>
              </w:rPr>
              <w:t>to</w:t>
            </w:r>
            <w:r w:rsidR="00224C4D">
              <w:rPr>
                <w:rFonts w:cstheme="minorHAnsi"/>
                <w:b/>
                <w:bCs/>
                <w:color w:val="FF0000"/>
                <w:sz w:val="28"/>
                <w:szCs w:val="28"/>
              </w:rPr>
              <w:t xml:space="preserve"> </w:t>
            </w:r>
            <w:r w:rsidR="00EF1F4D">
              <w:rPr>
                <w:rFonts w:cstheme="minorHAnsi"/>
                <w:b/>
                <w:bCs/>
                <w:color w:val="FF0000"/>
                <w:sz w:val="28"/>
                <w:szCs w:val="28"/>
              </w:rPr>
              <w:t>prevent future abuse</w:t>
            </w:r>
            <w:r w:rsidR="00DD0983">
              <w:rPr>
                <w:rFonts w:cstheme="minorHAnsi"/>
                <w:b/>
                <w:bCs/>
                <w:color w:val="FF0000"/>
                <w:sz w:val="28"/>
                <w:szCs w:val="28"/>
              </w:rPr>
              <w:t>.</w:t>
            </w:r>
            <w:r w:rsidR="00032D70">
              <w:rPr>
                <w:rFonts w:cstheme="minorHAnsi"/>
                <w:b/>
                <w:bCs/>
                <w:color w:val="FF0000"/>
                <w:sz w:val="28"/>
                <w:szCs w:val="28"/>
              </w:rPr>
              <w:t xml:space="preserve">  </w:t>
            </w:r>
          </w:p>
          <w:p w14:paraId="19167BAF" w14:textId="2F6D91A7" w:rsidR="00032D70" w:rsidRPr="00032D70" w:rsidRDefault="00032D70" w:rsidP="00032D70">
            <w:pPr>
              <w:pStyle w:val="Question"/>
            </w:pPr>
            <w:r w:rsidRPr="00032D70">
              <w:rPr>
                <w:rFonts w:cstheme="minorHAnsi"/>
                <w:b/>
                <w:bCs/>
                <w:color w:val="FF0000"/>
                <w:sz w:val="28"/>
                <w:szCs w:val="28"/>
              </w:rPr>
              <w:t>Taking steps to prevent further abuse requires system change.  An apology is futile if the ‘system’ continues to deny disabled people the basic rights and fundamental freedoms that most people take for granted.  There needs to be a shared understanding and acknowledgement that disabled people, in particular people with learning disability and neuro-diversity, must not continue to live their lives within the current institutional framework of care.</w:t>
            </w:r>
            <w:r w:rsidR="00DD0983">
              <w:rPr>
                <w:rFonts w:cstheme="minorHAnsi"/>
                <w:b/>
                <w:bCs/>
                <w:color w:val="FF0000"/>
                <w:sz w:val="28"/>
                <w:szCs w:val="28"/>
              </w:rPr>
              <w:t xml:space="preserve"> </w:t>
            </w:r>
            <w:r w:rsidR="002D7143" w:rsidRPr="34EEF6AB">
              <w:t xml:space="preserve"> </w:t>
            </w:r>
          </w:p>
          <w:p w14:paraId="4182ECE4" w14:textId="0E939649" w:rsidR="00EC550C" w:rsidRDefault="00EC550C" w:rsidP="34EEF6AB">
            <w:pPr>
              <w:pStyle w:val="Question"/>
            </w:pPr>
          </w:p>
          <w:p w14:paraId="3F7EC183" w14:textId="22852DCB" w:rsidR="003C71C6" w:rsidRPr="00CC4D88" w:rsidRDefault="003C71C6" w:rsidP="00032D70">
            <w:pPr>
              <w:pStyle w:val="Question"/>
              <w:rPr>
                <w:rFonts w:cstheme="minorHAnsi"/>
                <w:b/>
                <w:bCs/>
                <w:color w:val="FF0000"/>
                <w:sz w:val="28"/>
                <w:szCs w:val="28"/>
              </w:rPr>
            </w:pPr>
          </w:p>
        </w:tc>
      </w:tr>
    </w:tbl>
    <w:p w14:paraId="0CFECAE8" w14:textId="77777777" w:rsidR="004C4E57" w:rsidRPr="00605FA5" w:rsidRDefault="004C4E57" w:rsidP="004C4E57">
      <w:pPr>
        <w:spacing w:after="180" w:line="295" w:lineRule="auto"/>
        <w:ind w:left="12" w:right="60"/>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3C71C6" w:rsidRPr="00605FA5" w14:paraId="76B38E54" w14:textId="77777777" w:rsidTr="00D35CAC">
        <w:trPr>
          <w:cantSplit/>
        </w:trPr>
        <w:tc>
          <w:tcPr>
            <w:tcW w:w="9072" w:type="dxa"/>
            <w:shd w:val="clear" w:color="auto" w:fill="173E50" w:themeFill="text2" w:themeFillShade="BF"/>
            <w:vAlign w:val="center"/>
          </w:tcPr>
          <w:p w14:paraId="571B87B2" w14:textId="77777777" w:rsidR="00D35CAC" w:rsidRDefault="00D35CAC" w:rsidP="00D35CAC">
            <w:pPr>
              <w:keepLines w:val="0"/>
              <w:spacing w:before="0" w:after="160" w:line="259" w:lineRule="auto"/>
              <w:contextualSpacing/>
              <w:rPr>
                <w:rFonts w:asciiTheme="minorHAnsi" w:hAnsiTheme="minorHAnsi" w:cstheme="minorHAnsi"/>
                <w:b/>
                <w:bCs/>
                <w:sz w:val="22"/>
                <w:szCs w:val="22"/>
              </w:rPr>
            </w:pPr>
          </w:p>
          <w:p w14:paraId="4700EF87" w14:textId="77777777" w:rsidR="003C71C6" w:rsidRDefault="003C71C6" w:rsidP="00D35CAC">
            <w:pPr>
              <w:keepLines w:val="0"/>
              <w:spacing w:before="0" w:after="160" w:line="259" w:lineRule="auto"/>
              <w:contextualSpacing/>
              <w:rPr>
                <w:rFonts w:asciiTheme="minorHAnsi" w:hAnsiTheme="minorHAnsi" w:cstheme="minorHAnsi"/>
                <w:b/>
                <w:bCs/>
                <w:sz w:val="22"/>
                <w:szCs w:val="22"/>
              </w:rPr>
            </w:pPr>
            <w:r>
              <w:rPr>
                <w:rFonts w:asciiTheme="minorHAnsi" w:hAnsiTheme="minorHAnsi" w:cstheme="minorHAnsi"/>
                <w:b/>
                <w:bCs/>
                <w:sz w:val="22"/>
                <w:szCs w:val="22"/>
              </w:rPr>
              <w:t>Question 2</w:t>
            </w:r>
          </w:p>
          <w:p w14:paraId="765D5C87" w14:textId="563193D3" w:rsidR="00D35CAC" w:rsidRPr="00605FA5" w:rsidRDefault="00D35CAC" w:rsidP="00D35CAC">
            <w:pPr>
              <w:keepLines w:val="0"/>
              <w:spacing w:before="0" w:after="160" w:line="259" w:lineRule="auto"/>
              <w:contextualSpacing/>
              <w:rPr>
                <w:rFonts w:asciiTheme="minorHAnsi" w:hAnsiTheme="minorHAnsi" w:cstheme="minorHAnsi"/>
                <w:b/>
                <w:bCs/>
                <w:sz w:val="22"/>
                <w:szCs w:val="22"/>
              </w:rPr>
            </w:pPr>
          </w:p>
        </w:tc>
      </w:tr>
      <w:tr w:rsidR="003C71C6" w:rsidRPr="00605FA5" w14:paraId="59A2F370" w14:textId="77777777" w:rsidTr="00D35CAC">
        <w:trPr>
          <w:cantSplit/>
        </w:trPr>
        <w:tc>
          <w:tcPr>
            <w:tcW w:w="9072" w:type="dxa"/>
            <w:shd w:val="clear" w:color="auto" w:fill="8BC4DD" w:themeFill="text2" w:themeFillTint="66"/>
          </w:tcPr>
          <w:p w14:paraId="0A46CFEA" w14:textId="240DE7C7" w:rsidR="003C71C6" w:rsidRPr="00605FA5" w:rsidRDefault="003C71C6" w:rsidP="000209E1">
            <w:pPr>
              <w:keepLines w:val="0"/>
              <w:spacing w:before="0" w:after="160" w:line="259" w:lineRule="auto"/>
              <w:contextualSpacing/>
              <w:rPr>
                <w:rFonts w:asciiTheme="minorHAnsi" w:hAnsiTheme="minorHAnsi" w:cstheme="minorHAnsi"/>
                <w:b/>
                <w:sz w:val="22"/>
                <w:szCs w:val="22"/>
              </w:rPr>
            </w:pPr>
            <w:r w:rsidRPr="00605FA5">
              <w:rPr>
                <w:rFonts w:asciiTheme="minorHAnsi" w:hAnsiTheme="minorHAnsi" w:cstheme="minorHAnsi"/>
                <w:b/>
                <w:bCs/>
                <w:sz w:val="22"/>
                <w:szCs w:val="22"/>
              </w:rPr>
              <w:t>Who should make decisions on redress claims, and what should any new redress scheme do?</w:t>
            </w:r>
          </w:p>
        </w:tc>
      </w:tr>
      <w:tr w:rsidR="003C71C6" w:rsidRPr="00605FA5" w14:paraId="00D00614" w14:textId="77777777" w:rsidTr="00D35CAC">
        <w:trPr>
          <w:cantSplit/>
        </w:trPr>
        <w:tc>
          <w:tcPr>
            <w:tcW w:w="9072" w:type="dxa"/>
            <w:shd w:val="clear" w:color="auto" w:fill="C5E1EE" w:themeFill="text2" w:themeFillTint="33"/>
          </w:tcPr>
          <w:p w14:paraId="56291323" w14:textId="75F34C6F" w:rsidR="003C71C6" w:rsidRPr="00605FA5" w:rsidRDefault="003C71C6" w:rsidP="00463307">
            <w:pPr>
              <w:rPr>
                <w:rFonts w:asciiTheme="minorHAnsi" w:hAnsiTheme="minorHAnsi" w:cstheme="minorHAnsi"/>
                <w:b/>
                <w:bCs/>
                <w:sz w:val="22"/>
                <w:szCs w:val="22"/>
              </w:rPr>
            </w:pPr>
            <w:r w:rsidRPr="00605FA5">
              <w:rPr>
                <w:rFonts w:asciiTheme="minorHAnsi" w:hAnsiTheme="minorHAnsi" w:cstheme="minorHAnsi"/>
                <w:i/>
                <w:iCs/>
                <w:sz w:val="22"/>
                <w:szCs w:val="22"/>
              </w:rPr>
              <w:t xml:space="preserve">At the moment, survivors can make out-of-court redress claims to government agencies and/or faith-based institutions.  Those agencies and institutions also respond to and defend court cases by survivors seeking redress.  </w:t>
            </w:r>
          </w:p>
        </w:tc>
      </w:tr>
      <w:tr w:rsidR="003C71C6" w:rsidRPr="00605FA5" w14:paraId="42DD767A" w14:textId="77777777" w:rsidTr="00D35CAC">
        <w:trPr>
          <w:cantSplit/>
        </w:trPr>
        <w:tc>
          <w:tcPr>
            <w:tcW w:w="9072" w:type="dxa"/>
            <w:shd w:val="clear" w:color="auto" w:fill="E4F3F5" w:themeFill="accent1" w:themeFillTint="33"/>
          </w:tcPr>
          <w:p w14:paraId="49B46011" w14:textId="3EF0A64A" w:rsidR="003C71C6" w:rsidRPr="00605FA5" w:rsidRDefault="003C71C6" w:rsidP="00463307">
            <w:pPr>
              <w:rPr>
                <w:rFonts w:asciiTheme="minorHAnsi" w:hAnsiTheme="minorHAnsi" w:cstheme="minorHAnsi"/>
                <w:i/>
                <w:iCs/>
                <w:sz w:val="22"/>
                <w:szCs w:val="22"/>
              </w:rPr>
            </w:pPr>
            <w:r w:rsidRPr="00605FA5">
              <w:rPr>
                <w:rFonts w:asciiTheme="minorHAnsi" w:hAnsiTheme="minorHAnsi" w:cstheme="minorHAnsi"/>
                <w:i/>
                <w:iCs/>
                <w:sz w:val="22"/>
                <w:szCs w:val="22"/>
              </w:rPr>
              <w:t>A. Who do you think should make decisions on claims by survivors for out-of-court redress?</w:t>
            </w:r>
          </w:p>
          <w:p w14:paraId="27D65680" w14:textId="77777777" w:rsidR="003C71C6" w:rsidRPr="00605FA5" w:rsidRDefault="003C71C6" w:rsidP="00761F70">
            <w:pPr>
              <w:pStyle w:val="ListParagraph"/>
              <w:keepLines w:val="0"/>
              <w:numPr>
                <w:ilvl w:val="0"/>
                <w:numId w:val="25"/>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Existing government agencies and faith-based institutions? </w:t>
            </w:r>
          </w:p>
          <w:p w14:paraId="73B005DA" w14:textId="358711D0" w:rsidR="003C71C6" w:rsidRPr="00605FA5" w:rsidRDefault="003C71C6" w:rsidP="00761F70">
            <w:pPr>
              <w:pStyle w:val="ListParagraph"/>
              <w:keepLines w:val="0"/>
              <w:numPr>
                <w:ilvl w:val="0"/>
                <w:numId w:val="25"/>
              </w:numPr>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An organisation or organisations independent from government and faith-based institutions?</w:t>
            </w:r>
          </w:p>
        </w:tc>
      </w:tr>
      <w:tr w:rsidR="003C71C6" w:rsidRPr="00605FA5" w14:paraId="0A1C8869" w14:textId="77777777" w:rsidTr="00D35CAC">
        <w:trPr>
          <w:cantSplit/>
        </w:trPr>
        <w:tc>
          <w:tcPr>
            <w:tcW w:w="9072" w:type="dxa"/>
            <w:shd w:val="clear" w:color="auto" w:fill="F2F2F2" w:themeFill="background1" w:themeFillShade="F2"/>
          </w:tcPr>
          <w:p w14:paraId="6597C2E4" w14:textId="6F090E46" w:rsidR="003C71C6" w:rsidRPr="00CC4D88" w:rsidRDefault="001E7317" w:rsidP="00463307">
            <w:pPr>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lastRenderedPageBreak/>
              <w:t>We</w:t>
            </w:r>
            <w:r w:rsidR="00020AE8" w:rsidRPr="00CC4D88">
              <w:rPr>
                <w:rFonts w:asciiTheme="minorHAnsi" w:hAnsiTheme="minorHAnsi" w:cstheme="minorHAnsi"/>
                <w:b/>
                <w:iCs/>
                <w:color w:val="FF0000"/>
                <w:sz w:val="28"/>
                <w:szCs w:val="28"/>
              </w:rPr>
              <w:t xml:space="preserve"> believe that an organisation independent of </w:t>
            </w:r>
            <w:r w:rsidR="009D5AB3">
              <w:rPr>
                <w:rFonts w:asciiTheme="minorHAnsi" w:hAnsiTheme="minorHAnsi" w:cstheme="minorHAnsi"/>
                <w:b/>
                <w:iCs/>
                <w:color w:val="FF0000"/>
                <w:sz w:val="28"/>
                <w:szCs w:val="28"/>
              </w:rPr>
              <w:t>G</w:t>
            </w:r>
            <w:r w:rsidR="00020AE8" w:rsidRPr="00CC4D88">
              <w:rPr>
                <w:rFonts w:asciiTheme="minorHAnsi" w:hAnsiTheme="minorHAnsi" w:cstheme="minorHAnsi"/>
                <w:b/>
                <w:iCs/>
                <w:color w:val="FF0000"/>
                <w:sz w:val="28"/>
                <w:szCs w:val="28"/>
              </w:rPr>
              <w:t xml:space="preserve">overnment and faith-based institutions should make decisions on </w:t>
            </w:r>
            <w:r w:rsidR="00F141CB" w:rsidRPr="00CC4D88">
              <w:rPr>
                <w:rFonts w:asciiTheme="minorHAnsi" w:hAnsiTheme="minorHAnsi" w:cstheme="minorHAnsi"/>
                <w:b/>
                <w:iCs/>
                <w:color w:val="FF0000"/>
                <w:sz w:val="28"/>
                <w:szCs w:val="28"/>
              </w:rPr>
              <w:t>redress for survivors of abuse.</w:t>
            </w:r>
          </w:p>
        </w:tc>
      </w:tr>
      <w:tr w:rsidR="003C71C6" w:rsidRPr="00605FA5" w14:paraId="6DEAC726" w14:textId="77777777" w:rsidTr="00D35CAC">
        <w:trPr>
          <w:cantSplit/>
        </w:trPr>
        <w:tc>
          <w:tcPr>
            <w:tcW w:w="9072" w:type="dxa"/>
            <w:shd w:val="clear" w:color="auto" w:fill="E4F3F5" w:themeFill="accent1" w:themeFillTint="33"/>
          </w:tcPr>
          <w:p w14:paraId="13F253FE" w14:textId="77777777" w:rsidR="003C71C6" w:rsidRPr="00605FA5" w:rsidRDefault="003C71C6" w:rsidP="00463307">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B. If you think claims should be decided by an independent organisation, what would need to be done to make the organisation independent? For example:</w:t>
            </w:r>
          </w:p>
          <w:p w14:paraId="528CFDA1" w14:textId="77777777" w:rsidR="003C71C6" w:rsidRPr="00605FA5" w:rsidRDefault="003C71C6" w:rsidP="00761F70">
            <w:pPr>
              <w:pStyle w:val="ListParagraph"/>
              <w:keepLines w:val="0"/>
              <w:numPr>
                <w:ilvl w:val="0"/>
                <w:numId w:val="25"/>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Who should choose who leads the organisation and works for it?</w:t>
            </w:r>
          </w:p>
          <w:p w14:paraId="05EAF8D6" w14:textId="77777777" w:rsidR="003C71C6" w:rsidRPr="00605FA5" w:rsidRDefault="003C71C6" w:rsidP="00761F70">
            <w:pPr>
              <w:pStyle w:val="ListParagraph"/>
              <w:keepLines w:val="0"/>
              <w:numPr>
                <w:ilvl w:val="0"/>
                <w:numId w:val="25"/>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Who should the organisation report to?</w:t>
            </w:r>
          </w:p>
          <w:p w14:paraId="691BE345" w14:textId="45B2C472" w:rsidR="003C71C6" w:rsidRPr="00605FA5" w:rsidRDefault="003C71C6" w:rsidP="00761F70">
            <w:pPr>
              <w:pStyle w:val="ListParagraph"/>
              <w:keepLines w:val="0"/>
              <w:numPr>
                <w:ilvl w:val="0"/>
                <w:numId w:val="25"/>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Where should the organisation’s funding come from?</w:t>
            </w:r>
          </w:p>
        </w:tc>
      </w:tr>
      <w:tr w:rsidR="003C71C6" w:rsidRPr="00605FA5" w14:paraId="6C77130C" w14:textId="77777777" w:rsidTr="00D35CAC">
        <w:trPr>
          <w:cantSplit/>
        </w:trPr>
        <w:tc>
          <w:tcPr>
            <w:tcW w:w="9072" w:type="dxa"/>
            <w:shd w:val="clear" w:color="auto" w:fill="F2F2F2" w:themeFill="background1" w:themeFillShade="F2"/>
          </w:tcPr>
          <w:p w14:paraId="31BAF5DE" w14:textId="520C249F" w:rsidR="003C71C6" w:rsidRPr="00CC4D88" w:rsidRDefault="00283B4A" w:rsidP="00463307">
            <w:pPr>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We believe that the organisation should report to Parliament</w:t>
            </w:r>
            <w:r w:rsidR="00032F8A" w:rsidRPr="00CC4D88">
              <w:rPr>
                <w:rFonts w:asciiTheme="minorHAnsi" w:hAnsiTheme="minorHAnsi" w:cstheme="minorHAnsi"/>
                <w:b/>
                <w:iCs/>
                <w:color w:val="FF0000"/>
                <w:sz w:val="28"/>
                <w:szCs w:val="28"/>
              </w:rPr>
              <w:t>. Its head should be an Officer of Parliament like the Ombudsman. Its funding should come from Parliament</w:t>
            </w:r>
            <w:r w:rsidR="00CC4D88" w:rsidRPr="00CC4D88">
              <w:rPr>
                <w:rFonts w:asciiTheme="minorHAnsi" w:hAnsiTheme="minorHAnsi" w:cstheme="minorHAnsi"/>
                <w:b/>
                <w:iCs/>
                <w:color w:val="FF0000"/>
                <w:sz w:val="28"/>
                <w:szCs w:val="28"/>
              </w:rPr>
              <w:t>.</w:t>
            </w:r>
          </w:p>
        </w:tc>
      </w:tr>
      <w:tr w:rsidR="003C71C6" w:rsidRPr="00605FA5" w14:paraId="746A8541" w14:textId="77777777" w:rsidTr="00D35CAC">
        <w:trPr>
          <w:cantSplit/>
        </w:trPr>
        <w:tc>
          <w:tcPr>
            <w:tcW w:w="9072" w:type="dxa"/>
            <w:shd w:val="clear" w:color="auto" w:fill="E4F3F5" w:themeFill="accent1" w:themeFillTint="33"/>
          </w:tcPr>
          <w:p w14:paraId="3686AD19" w14:textId="77777777" w:rsidR="003C71C6" w:rsidRPr="00605FA5" w:rsidRDefault="003C71C6" w:rsidP="00463307">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C. If you think claims should be decided by an independent organisation, do you think that the organisation should involve government agencies, faith-based institutions, and individuals named as abusers in some way?  If you do think that, what do you think that involvement should be?  For example:</w:t>
            </w:r>
          </w:p>
          <w:p w14:paraId="67AB6961" w14:textId="77777777" w:rsidR="003C71C6" w:rsidRPr="00605FA5" w:rsidRDefault="003C71C6" w:rsidP="00761F70">
            <w:pPr>
              <w:pStyle w:val="ListParagraph"/>
              <w:keepLines w:val="0"/>
              <w:numPr>
                <w:ilvl w:val="0"/>
                <w:numId w:val="26"/>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should individuals and institutions named in applications for redress as abusers or as places where abuse happened be asked to respond to the application? </w:t>
            </w:r>
          </w:p>
          <w:p w14:paraId="3514A77F" w14:textId="7566527F" w:rsidR="003C71C6" w:rsidRPr="00605FA5" w:rsidRDefault="003C71C6" w:rsidP="00761F70">
            <w:pPr>
              <w:pStyle w:val="ListParagraph"/>
              <w:keepLines w:val="0"/>
              <w:numPr>
                <w:ilvl w:val="0"/>
                <w:numId w:val="26"/>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should the organisation arrange for government agencies, faith-based institutions and individuals who accept responsibility for abuse to make apologies directly to survivors?</w:t>
            </w:r>
          </w:p>
        </w:tc>
      </w:tr>
      <w:tr w:rsidR="003C71C6" w:rsidRPr="00605FA5" w14:paraId="39A175CB" w14:textId="77777777" w:rsidTr="00D35CAC">
        <w:trPr>
          <w:cantSplit/>
        </w:trPr>
        <w:tc>
          <w:tcPr>
            <w:tcW w:w="9072" w:type="dxa"/>
            <w:shd w:val="clear" w:color="auto" w:fill="F2F2F2" w:themeFill="background1" w:themeFillShade="F2"/>
          </w:tcPr>
          <w:p w14:paraId="003175DA" w14:textId="12645A79" w:rsidR="003C71C6" w:rsidRDefault="00DD5E87" w:rsidP="00463307">
            <w:pPr>
              <w:keepLines w:val="0"/>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 xml:space="preserve">DPA believes that </w:t>
            </w:r>
            <w:r w:rsidR="00295C10" w:rsidRPr="00CC4D88">
              <w:rPr>
                <w:rFonts w:asciiTheme="minorHAnsi" w:hAnsiTheme="minorHAnsi" w:cstheme="minorHAnsi"/>
                <w:b/>
                <w:iCs/>
                <w:color w:val="FF0000"/>
                <w:sz w:val="28"/>
                <w:szCs w:val="28"/>
              </w:rPr>
              <w:t xml:space="preserve">institutions and individuals </w:t>
            </w:r>
            <w:r w:rsidRPr="00CC4D88">
              <w:rPr>
                <w:rFonts w:asciiTheme="minorHAnsi" w:hAnsiTheme="minorHAnsi" w:cstheme="minorHAnsi"/>
                <w:b/>
                <w:iCs/>
                <w:color w:val="FF0000"/>
                <w:sz w:val="28"/>
                <w:szCs w:val="28"/>
              </w:rPr>
              <w:t xml:space="preserve">named in applications should be asked to respond </w:t>
            </w:r>
            <w:r w:rsidR="00295C10" w:rsidRPr="00CC4D88">
              <w:rPr>
                <w:rFonts w:asciiTheme="minorHAnsi" w:hAnsiTheme="minorHAnsi" w:cstheme="minorHAnsi"/>
                <w:b/>
                <w:iCs/>
                <w:color w:val="FF0000"/>
                <w:sz w:val="28"/>
                <w:szCs w:val="28"/>
              </w:rPr>
              <w:t xml:space="preserve">to such applications. </w:t>
            </w:r>
            <w:r w:rsidR="00E100D2" w:rsidRPr="00CC4D88">
              <w:rPr>
                <w:rFonts w:asciiTheme="minorHAnsi" w:hAnsiTheme="minorHAnsi" w:cstheme="minorHAnsi"/>
                <w:b/>
                <w:iCs/>
                <w:color w:val="FF0000"/>
                <w:sz w:val="28"/>
                <w:szCs w:val="28"/>
              </w:rPr>
              <w:t>We further believe that the redress organisation should</w:t>
            </w:r>
            <w:r w:rsidR="00902CDE" w:rsidRPr="00CC4D88">
              <w:rPr>
                <w:rFonts w:asciiTheme="minorHAnsi" w:hAnsiTheme="minorHAnsi" w:cstheme="minorHAnsi"/>
                <w:b/>
                <w:iCs/>
                <w:color w:val="FF0000"/>
                <w:sz w:val="28"/>
                <w:szCs w:val="28"/>
              </w:rPr>
              <w:t xml:space="preserve"> arrange for </w:t>
            </w:r>
            <w:r w:rsidR="009D5AB3">
              <w:rPr>
                <w:rFonts w:asciiTheme="minorHAnsi" w:hAnsiTheme="minorHAnsi" w:cstheme="minorHAnsi"/>
                <w:b/>
                <w:iCs/>
                <w:color w:val="FF0000"/>
                <w:sz w:val="28"/>
                <w:szCs w:val="28"/>
              </w:rPr>
              <w:t>G</w:t>
            </w:r>
            <w:r w:rsidR="00982B2B" w:rsidRPr="00CC4D88">
              <w:rPr>
                <w:rFonts w:asciiTheme="minorHAnsi" w:hAnsiTheme="minorHAnsi" w:cstheme="minorHAnsi"/>
                <w:b/>
                <w:iCs/>
                <w:color w:val="FF0000"/>
                <w:sz w:val="28"/>
                <w:szCs w:val="28"/>
              </w:rPr>
              <w:t>overnment agencies, faith-based institutions and individuals who accept responsibility for abuse</w:t>
            </w:r>
            <w:r w:rsidR="009D5AB3">
              <w:rPr>
                <w:rFonts w:asciiTheme="minorHAnsi" w:hAnsiTheme="minorHAnsi" w:cstheme="minorHAnsi"/>
                <w:b/>
                <w:iCs/>
                <w:color w:val="FF0000"/>
                <w:sz w:val="28"/>
                <w:szCs w:val="28"/>
              </w:rPr>
              <w:t>,</w:t>
            </w:r>
            <w:r w:rsidR="00982B2B" w:rsidRPr="00CC4D88">
              <w:rPr>
                <w:rFonts w:asciiTheme="minorHAnsi" w:hAnsiTheme="minorHAnsi" w:cstheme="minorHAnsi"/>
                <w:b/>
                <w:iCs/>
                <w:color w:val="FF0000"/>
                <w:sz w:val="28"/>
                <w:szCs w:val="28"/>
              </w:rPr>
              <w:t xml:space="preserve"> to make apologies directly to surviv</w:t>
            </w:r>
            <w:r w:rsidR="00087D5B">
              <w:rPr>
                <w:rFonts w:asciiTheme="minorHAnsi" w:hAnsiTheme="minorHAnsi" w:cstheme="minorHAnsi"/>
                <w:b/>
                <w:iCs/>
                <w:color w:val="FF0000"/>
                <w:sz w:val="28"/>
                <w:szCs w:val="28"/>
              </w:rPr>
              <w:t>ors.</w:t>
            </w:r>
            <w:r w:rsidR="00C3443C">
              <w:rPr>
                <w:rFonts w:asciiTheme="minorHAnsi" w:hAnsiTheme="minorHAnsi" w:cstheme="minorHAnsi"/>
                <w:b/>
                <w:iCs/>
                <w:color w:val="FF0000"/>
                <w:sz w:val="28"/>
                <w:szCs w:val="28"/>
              </w:rPr>
              <w:t xml:space="preserve">  This approach will also require </w:t>
            </w:r>
            <w:r w:rsidR="009E786A">
              <w:rPr>
                <w:rFonts w:asciiTheme="minorHAnsi" w:hAnsiTheme="minorHAnsi" w:cstheme="minorHAnsi"/>
                <w:b/>
                <w:iCs/>
                <w:color w:val="FF0000"/>
                <w:sz w:val="28"/>
                <w:szCs w:val="28"/>
              </w:rPr>
              <w:t xml:space="preserve">a safeguarding framework to be in place to ensure that the person remains in control of the decision making.  </w:t>
            </w:r>
          </w:p>
          <w:p w14:paraId="218D0264" w14:textId="13870591" w:rsidR="003C71C6" w:rsidRPr="00605FA5" w:rsidRDefault="003C71C6" w:rsidP="009E786A">
            <w:pPr>
              <w:keepLines w:val="0"/>
              <w:spacing w:before="0" w:after="160" w:line="259" w:lineRule="auto"/>
              <w:contextualSpacing/>
              <w:rPr>
                <w:rFonts w:asciiTheme="minorHAnsi" w:hAnsiTheme="minorHAnsi" w:cstheme="minorHAnsi"/>
                <w:i/>
                <w:iCs/>
                <w:sz w:val="22"/>
                <w:szCs w:val="22"/>
              </w:rPr>
            </w:pPr>
          </w:p>
        </w:tc>
      </w:tr>
      <w:tr w:rsidR="003C71C6" w:rsidRPr="00605FA5" w14:paraId="3CDE7A32" w14:textId="77777777" w:rsidTr="00D35CAC">
        <w:trPr>
          <w:cantSplit/>
        </w:trPr>
        <w:tc>
          <w:tcPr>
            <w:tcW w:w="9072" w:type="dxa"/>
            <w:shd w:val="clear" w:color="auto" w:fill="E4F3F5" w:themeFill="accent1" w:themeFillTint="33"/>
          </w:tcPr>
          <w:p w14:paraId="4EBACBA0" w14:textId="77777777" w:rsidR="003C71C6" w:rsidRPr="00605FA5" w:rsidRDefault="003C71C6" w:rsidP="00463307">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lastRenderedPageBreak/>
              <w:t>D. If you think claims should be decided by an independent organisation, what do you think this organisation should be able to do?  For example:</w:t>
            </w:r>
          </w:p>
          <w:p w14:paraId="6F22A804" w14:textId="77777777"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Investigate claims of abuse and neglect? </w:t>
            </w:r>
          </w:p>
          <w:p w14:paraId="1F949B10" w14:textId="77777777"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Make findings on claims of abuse and neglect?</w:t>
            </w:r>
          </w:p>
          <w:p w14:paraId="230D8729" w14:textId="77777777"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Where appropriate, hold individuals and institutions responsible for abuse and neglect?</w:t>
            </w:r>
          </w:p>
          <w:p w14:paraId="5906FB45" w14:textId="77777777"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Arrange legal advice for survivors making claims?</w:t>
            </w:r>
          </w:p>
          <w:p w14:paraId="7BE27BED" w14:textId="77777777"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Arrange advocacy for survivors making claims?</w:t>
            </w:r>
          </w:p>
          <w:p w14:paraId="3AB92896" w14:textId="77777777"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Arrange cultural support for survivors making claims?</w:t>
            </w:r>
          </w:p>
          <w:p w14:paraId="6C56D523" w14:textId="77777777"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Help survivors access information about them, such as their records from their time in care?</w:t>
            </w:r>
          </w:p>
          <w:p w14:paraId="5A3B86F7" w14:textId="77777777"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Make decisions on redress for survivors or just make recommendations to another organisation?</w:t>
            </w:r>
          </w:p>
          <w:p w14:paraId="38B59742" w14:textId="77777777"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Make decisions public or keep them private?</w:t>
            </w:r>
          </w:p>
          <w:p w14:paraId="29789D8A" w14:textId="5E63D204"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Provide or arrange for survivors to receive services (like counselling, health and other rehabilitative services)</w:t>
            </w:r>
            <w:r>
              <w:rPr>
                <w:rFonts w:asciiTheme="minorHAnsi" w:hAnsiTheme="minorHAnsi" w:cstheme="minorHAnsi"/>
                <w:i/>
                <w:iCs/>
                <w:sz w:val="22"/>
                <w:szCs w:val="22"/>
              </w:rPr>
              <w:t>?</w:t>
            </w:r>
            <w:r w:rsidRPr="00605FA5">
              <w:rPr>
                <w:rFonts w:asciiTheme="minorHAnsi" w:hAnsiTheme="minorHAnsi" w:cstheme="minorHAnsi"/>
                <w:i/>
                <w:iCs/>
                <w:sz w:val="22"/>
                <w:szCs w:val="22"/>
              </w:rPr>
              <w:t xml:space="preserve"> </w:t>
            </w:r>
          </w:p>
          <w:p w14:paraId="33F443EC" w14:textId="2A99E516" w:rsidR="003C71C6" w:rsidRPr="00605FA5" w:rsidRDefault="003C71C6" w:rsidP="00761F70">
            <w:pPr>
              <w:pStyle w:val="ListParagraph"/>
              <w:keepLines w:val="0"/>
              <w:numPr>
                <w:ilvl w:val="0"/>
                <w:numId w:val="2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Make reports on abuse and neglect affecting groups of survivors or at particular places?  Put another way, should an independent organisation report on systemic or broader issues beyond individual claimants?</w:t>
            </w:r>
          </w:p>
        </w:tc>
      </w:tr>
      <w:tr w:rsidR="003C71C6" w:rsidRPr="00605FA5" w14:paraId="765CD08A" w14:textId="77777777" w:rsidTr="00D35CAC">
        <w:trPr>
          <w:cantSplit/>
        </w:trPr>
        <w:tc>
          <w:tcPr>
            <w:tcW w:w="9072" w:type="dxa"/>
            <w:shd w:val="clear" w:color="auto" w:fill="F2F2F2" w:themeFill="background1" w:themeFillShade="F2"/>
          </w:tcPr>
          <w:p w14:paraId="3EF60B3A" w14:textId="2D72EB6E" w:rsidR="003C71C6" w:rsidRPr="00CC4D88" w:rsidRDefault="00F10104" w:rsidP="00463307">
            <w:pPr>
              <w:keepLines w:val="0"/>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 xml:space="preserve">DPA believes that an independent redress organisation </w:t>
            </w:r>
            <w:r w:rsidR="00A811B3" w:rsidRPr="00CC4D88">
              <w:rPr>
                <w:rFonts w:asciiTheme="minorHAnsi" w:hAnsiTheme="minorHAnsi" w:cstheme="minorHAnsi"/>
                <w:b/>
                <w:iCs/>
                <w:color w:val="FF0000"/>
                <w:sz w:val="28"/>
                <w:szCs w:val="28"/>
              </w:rPr>
              <w:t xml:space="preserve">should </w:t>
            </w:r>
            <w:r w:rsidR="00972CED" w:rsidRPr="00CC4D88">
              <w:rPr>
                <w:rFonts w:asciiTheme="minorHAnsi" w:hAnsiTheme="minorHAnsi" w:cstheme="minorHAnsi"/>
                <w:b/>
                <w:iCs/>
                <w:color w:val="FF0000"/>
                <w:sz w:val="28"/>
                <w:szCs w:val="28"/>
              </w:rPr>
              <w:t xml:space="preserve">report on broader systemic issues as well as </w:t>
            </w:r>
            <w:r w:rsidR="00CB6D6D" w:rsidRPr="00CC4D88">
              <w:rPr>
                <w:rFonts w:asciiTheme="minorHAnsi" w:hAnsiTheme="minorHAnsi" w:cstheme="minorHAnsi"/>
                <w:b/>
                <w:iCs/>
                <w:color w:val="FF0000"/>
                <w:sz w:val="28"/>
                <w:szCs w:val="28"/>
              </w:rPr>
              <w:t xml:space="preserve">deal with individual claims of abuse. An independent redress organisation should </w:t>
            </w:r>
            <w:r w:rsidR="0069323A" w:rsidRPr="00CC4D88">
              <w:rPr>
                <w:rFonts w:asciiTheme="minorHAnsi" w:hAnsiTheme="minorHAnsi" w:cstheme="minorHAnsi"/>
                <w:b/>
                <w:iCs/>
                <w:color w:val="FF0000"/>
                <w:sz w:val="28"/>
                <w:szCs w:val="28"/>
              </w:rPr>
              <w:t xml:space="preserve">be able to: </w:t>
            </w:r>
          </w:p>
          <w:p w14:paraId="2CBEA9DD" w14:textId="6C12151F" w:rsidR="008D6B5A" w:rsidRPr="00CC4D88" w:rsidRDefault="00A8673E" w:rsidP="00463307">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 xml:space="preserve">Investigate claims of abuse and neglect </w:t>
            </w:r>
          </w:p>
          <w:p w14:paraId="55018572" w14:textId="40FFD9F8" w:rsidR="003B3165" w:rsidRPr="00CC4D88" w:rsidRDefault="003B3165" w:rsidP="003B3165">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Make findings on claims of abuse and neglect</w:t>
            </w:r>
          </w:p>
          <w:p w14:paraId="3669395C" w14:textId="71BBF2A5" w:rsidR="003B3165" w:rsidRPr="00CC4D88" w:rsidRDefault="003B3165" w:rsidP="003B3165">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Where appropriate, hold individuals and institutions responsible for abuse and neglect</w:t>
            </w:r>
          </w:p>
          <w:p w14:paraId="7DCA5B2E" w14:textId="0BFFDC88" w:rsidR="003B3165" w:rsidRPr="00CC4D88" w:rsidRDefault="003B3165" w:rsidP="003B3165">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Arrange legal advice for survivors making claims</w:t>
            </w:r>
          </w:p>
          <w:p w14:paraId="5BA9D8CE" w14:textId="5B5F1C54" w:rsidR="00D90EF9" w:rsidRPr="00CC4D88" w:rsidRDefault="00D90EF9" w:rsidP="00D90EF9">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Arrange advocacy for survivors making claims</w:t>
            </w:r>
          </w:p>
          <w:p w14:paraId="1DEF3E9D" w14:textId="7A8E01CB" w:rsidR="00D90EF9" w:rsidRPr="00CC4D88" w:rsidRDefault="00D90EF9" w:rsidP="00D90EF9">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Arrange cultural support for survivors making claims</w:t>
            </w:r>
          </w:p>
          <w:p w14:paraId="7E41D676" w14:textId="26027094" w:rsidR="00D90EF9" w:rsidRPr="00CC4D88" w:rsidRDefault="00D90EF9" w:rsidP="00D90EF9">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Help survivors access information about them</w:t>
            </w:r>
            <w:r w:rsidR="00143187" w:rsidRPr="00CC4D88">
              <w:rPr>
                <w:rFonts w:asciiTheme="minorHAnsi" w:hAnsiTheme="minorHAnsi" w:cstheme="minorHAnsi"/>
                <w:b/>
                <w:iCs/>
                <w:color w:val="FF0000"/>
                <w:sz w:val="28"/>
                <w:szCs w:val="28"/>
              </w:rPr>
              <w:t>selves</w:t>
            </w:r>
            <w:r w:rsidRPr="00CC4D88">
              <w:rPr>
                <w:rFonts w:asciiTheme="minorHAnsi" w:hAnsiTheme="minorHAnsi" w:cstheme="minorHAnsi"/>
                <w:b/>
                <w:iCs/>
                <w:color w:val="FF0000"/>
                <w:sz w:val="28"/>
                <w:szCs w:val="28"/>
              </w:rPr>
              <w:t>, such as their records from their time in care</w:t>
            </w:r>
          </w:p>
          <w:p w14:paraId="25B63E67" w14:textId="0A332553" w:rsidR="0069323A" w:rsidRPr="00CC4D88" w:rsidRDefault="00D90EF9" w:rsidP="00B305FC">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 xml:space="preserve">Make decisions on redress for survivors </w:t>
            </w:r>
          </w:p>
          <w:p w14:paraId="02DBCA7F" w14:textId="2FDE07A4" w:rsidR="00776329" w:rsidRPr="00CC4D88" w:rsidRDefault="00776329" w:rsidP="00776329">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Make decisions public</w:t>
            </w:r>
            <w:r w:rsidR="00ED586B">
              <w:rPr>
                <w:rFonts w:asciiTheme="minorHAnsi" w:hAnsiTheme="minorHAnsi" w:cstheme="minorHAnsi"/>
                <w:b/>
                <w:iCs/>
                <w:color w:val="FF0000"/>
                <w:sz w:val="28"/>
                <w:szCs w:val="28"/>
              </w:rPr>
              <w:t xml:space="preserve"> where appropriate</w:t>
            </w:r>
            <w:r w:rsidRPr="00CC4D88">
              <w:rPr>
                <w:rFonts w:asciiTheme="minorHAnsi" w:hAnsiTheme="minorHAnsi" w:cstheme="minorHAnsi"/>
                <w:b/>
                <w:iCs/>
                <w:color w:val="FF0000"/>
                <w:sz w:val="28"/>
                <w:szCs w:val="28"/>
              </w:rPr>
              <w:t xml:space="preserve"> </w:t>
            </w:r>
          </w:p>
          <w:p w14:paraId="44F416B8" w14:textId="465420B8" w:rsidR="00776329" w:rsidRPr="00CC4D88" w:rsidRDefault="00776329" w:rsidP="00776329">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 xml:space="preserve">Provide or arrange for survivors to receive services (like counselling, health and other rehabilitative services) </w:t>
            </w:r>
          </w:p>
          <w:p w14:paraId="28EFB02C" w14:textId="3D4A577A" w:rsidR="003C71C6" w:rsidRDefault="00143187" w:rsidP="00463307">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Make reports on abuse and neglect affecting groups of survivors and/or at particular locations</w:t>
            </w:r>
          </w:p>
          <w:p w14:paraId="680AC4E0" w14:textId="77503CE8" w:rsidR="006A3E4C" w:rsidRDefault="006A3E4C" w:rsidP="00463307">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Pr>
                <w:rFonts w:asciiTheme="minorHAnsi" w:hAnsiTheme="minorHAnsi" w:cstheme="minorHAnsi"/>
                <w:b/>
                <w:iCs/>
                <w:color w:val="FF0000"/>
                <w:sz w:val="28"/>
                <w:szCs w:val="28"/>
              </w:rPr>
              <w:t>Make recommendations t</w:t>
            </w:r>
            <w:r w:rsidR="001643BE">
              <w:rPr>
                <w:rFonts w:asciiTheme="minorHAnsi" w:hAnsiTheme="minorHAnsi" w:cstheme="minorHAnsi"/>
                <w:b/>
                <w:iCs/>
                <w:color w:val="FF0000"/>
                <w:sz w:val="28"/>
                <w:szCs w:val="28"/>
              </w:rPr>
              <w:t>o be followed across government and service providers to prevent future abuse</w:t>
            </w:r>
          </w:p>
          <w:p w14:paraId="5C3D8757" w14:textId="6DCF7B7B" w:rsidR="001643BE" w:rsidRPr="00CC4D88" w:rsidRDefault="00A366C6" w:rsidP="00463307">
            <w:pPr>
              <w:pStyle w:val="ListParagraph"/>
              <w:keepLines w:val="0"/>
              <w:numPr>
                <w:ilvl w:val="0"/>
                <w:numId w:val="27"/>
              </w:numPr>
              <w:spacing w:before="0" w:after="160" w:line="259" w:lineRule="auto"/>
              <w:contextualSpacing/>
              <w:rPr>
                <w:rFonts w:asciiTheme="minorHAnsi" w:hAnsiTheme="minorHAnsi" w:cstheme="minorHAnsi"/>
                <w:b/>
                <w:iCs/>
                <w:color w:val="FF0000"/>
                <w:sz w:val="28"/>
                <w:szCs w:val="28"/>
              </w:rPr>
            </w:pPr>
            <w:r>
              <w:rPr>
                <w:rFonts w:asciiTheme="minorHAnsi" w:hAnsiTheme="minorHAnsi" w:cstheme="minorHAnsi"/>
                <w:b/>
                <w:iCs/>
                <w:color w:val="FF0000"/>
                <w:sz w:val="28"/>
                <w:szCs w:val="28"/>
              </w:rPr>
              <w:t>Involve existing advocacy organisations that disabled people trust</w:t>
            </w:r>
          </w:p>
          <w:p w14:paraId="365F0558" w14:textId="58F58F62" w:rsidR="003C71C6" w:rsidRPr="00605FA5" w:rsidRDefault="003C71C6" w:rsidP="00463307">
            <w:pPr>
              <w:keepLines w:val="0"/>
              <w:spacing w:before="0" w:after="160" w:line="259" w:lineRule="auto"/>
              <w:contextualSpacing/>
              <w:rPr>
                <w:rFonts w:asciiTheme="minorHAnsi" w:hAnsiTheme="minorHAnsi" w:cstheme="minorHAnsi"/>
                <w:i/>
                <w:iCs/>
                <w:sz w:val="22"/>
                <w:szCs w:val="22"/>
              </w:rPr>
            </w:pPr>
          </w:p>
        </w:tc>
      </w:tr>
      <w:tr w:rsidR="003C71C6" w:rsidRPr="00605FA5" w14:paraId="2E470CBD" w14:textId="77777777" w:rsidTr="00D35CAC">
        <w:trPr>
          <w:cantSplit/>
        </w:trPr>
        <w:tc>
          <w:tcPr>
            <w:tcW w:w="9072" w:type="dxa"/>
            <w:shd w:val="clear" w:color="auto" w:fill="E4F3F5" w:themeFill="accent1" w:themeFillTint="33"/>
          </w:tcPr>
          <w:p w14:paraId="29BF6309" w14:textId="5F4B3591" w:rsidR="003C71C6" w:rsidRPr="00605FA5" w:rsidRDefault="003C71C6" w:rsidP="00463307">
            <w:pPr>
              <w:keepLines w:val="0"/>
              <w:spacing w:before="0" w:after="160" w:line="259" w:lineRule="auto"/>
              <w:contextualSpacing/>
              <w:rPr>
                <w:rFonts w:asciiTheme="minorHAnsi" w:hAnsiTheme="minorHAnsi" w:cstheme="minorHAnsi"/>
                <w:i/>
                <w:iCs/>
                <w:sz w:val="22"/>
                <w:szCs w:val="22"/>
              </w:rPr>
            </w:pPr>
            <w:r>
              <w:rPr>
                <w:rFonts w:asciiTheme="minorHAnsi" w:hAnsiTheme="minorHAnsi" w:cstheme="minorHAnsi"/>
                <w:i/>
                <w:iCs/>
                <w:sz w:val="22"/>
                <w:szCs w:val="22"/>
              </w:rPr>
              <w:lastRenderedPageBreak/>
              <w:t>E</w:t>
            </w:r>
            <w:r w:rsidRPr="00605FA5">
              <w:rPr>
                <w:rFonts w:asciiTheme="minorHAnsi" w:hAnsiTheme="minorHAnsi" w:cstheme="minorHAnsi"/>
                <w:i/>
                <w:iCs/>
                <w:sz w:val="22"/>
                <w:szCs w:val="22"/>
              </w:rPr>
              <w:t xml:space="preserve">. Do you think that any new organisation should </w:t>
            </w:r>
            <w:r w:rsidRPr="00605FA5">
              <w:rPr>
                <w:rFonts w:asciiTheme="minorHAnsi" w:hAnsiTheme="minorHAnsi" w:cstheme="minorHAnsi"/>
                <w:i/>
                <w:iCs/>
                <w:sz w:val="22"/>
                <w:szCs w:val="22"/>
                <w:u w:val="single"/>
              </w:rPr>
              <w:t>not</w:t>
            </w:r>
            <w:r w:rsidRPr="00605FA5">
              <w:rPr>
                <w:rFonts w:asciiTheme="minorHAnsi" w:hAnsiTheme="minorHAnsi" w:cstheme="minorHAnsi"/>
                <w:i/>
                <w:iCs/>
                <w:sz w:val="22"/>
                <w:szCs w:val="22"/>
              </w:rPr>
              <w:t xml:space="preserve"> be allowed to do some of these things?</w:t>
            </w:r>
          </w:p>
        </w:tc>
      </w:tr>
      <w:tr w:rsidR="003C71C6" w:rsidRPr="00605FA5" w14:paraId="44E2777E" w14:textId="77777777" w:rsidTr="00D35CAC">
        <w:trPr>
          <w:cantSplit/>
        </w:trPr>
        <w:tc>
          <w:tcPr>
            <w:tcW w:w="9072" w:type="dxa"/>
            <w:shd w:val="clear" w:color="auto" w:fill="F2F2F2" w:themeFill="background1" w:themeFillShade="F2"/>
          </w:tcPr>
          <w:p w14:paraId="72C27A44" w14:textId="466E313E" w:rsidR="003C71C6" w:rsidRDefault="00D95C3F" w:rsidP="00463307">
            <w:pPr>
              <w:keepLines w:val="0"/>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 xml:space="preserve">DPA </w:t>
            </w:r>
            <w:r w:rsidR="00DF12E9" w:rsidRPr="00CC4D88">
              <w:rPr>
                <w:rFonts w:asciiTheme="minorHAnsi" w:hAnsiTheme="minorHAnsi" w:cstheme="minorHAnsi"/>
                <w:b/>
                <w:iCs/>
                <w:color w:val="FF0000"/>
                <w:sz w:val="28"/>
                <w:szCs w:val="28"/>
              </w:rPr>
              <w:t xml:space="preserve">believes that an independent redress organisation should do all of these things. </w:t>
            </w:r>
          </w:p>
          <w:p w14:paraId="0C63EFA5" w14:textId="70ED316E" w:rsidR="00410544" w:rsidRDefault="00410544" w:rsidP="00463307">
            <w:pPr>
              <w:keepLines w:val="0"/>
              <w:spacing w:before="0" w:after="160" w:line="259" w:lineRule="auto"/>
              <w:contextualSpacing/>
              <w:rPr>
                <w:rFonts w:asciiTheme="minorHAnsi" w:hAnsiTheme="minorHAnsi" w:cstheme="minorHAnsi"/>
                <w:b/>
                <w:iCs/>
                <w:color w:val="FF0000"/>
                <w:sz w:val="28"/>
                <w:szCs w:val="28"/>
              </w:rPr>
            </w:pPr>
          </w:p>
          <w:p w14:paraId="2C4FAC1D" w14:textId="77777777" w:rsidR="007C1E2A" w:rsidRPr="00410544" w:rsidRDefault="007C1E2A" w:rsidP="00463307">
            <w:pPr>
              <w:keepLines w:val="0"/>
              <w:spacing w:before="0" w:after="160" w:line="259" w:lineRule="auto"/>
              <w:contextualSpacing/>
              <w:rPr>
                <w:rFonts w:asciiTheme="minorHAnsi" w:hAnsiTheme="minorHAnsi" w:cstheme="minorHAnsi"/>
                <w:bCs/>
                <w:iCs/>
                <w:sz w:val="22"/>
                <w:szCs w:val="22"/>
              </w:rPr>
            </w:pPr>
          </w:p>
          <w:p w14:paraId="55980AC8" w14:textId="29D98262" w:rsidR="003C71C6" w:rsidRPr="00143187" w:rsidRDefault="003C71C6" w:rsidP="00463307">
            <w:pPr>
              <w:keepLines w:val="0"/>
              <w:spacing w:before="0" w:after="160" w:line="259" w:lineRule="auto"/>
              <w:contextualSpacing/>
              <w:rPr>
                <w:rFonts w:asciiTheme="minorHAnsi" w:hAnsiTheme="minorHAnsi" w:cstheme="minorHAnsi"/>
                <w:b/>
                <w:iCs/>
                <w:sz w:val="22"/>
                <w:szCs w:val="22"/>
              </w:rPr>
            </w:pPr>
          </w:p>
        </w:tc>
      </w:tr>
      <w:tr w:rsidR="003C71C6" w:rsidRPr="00605FA5" w14:paraId="2DDB86D7" w14:textId="77777777" w:rsidTr="00D35CAC">
        <w:trPr>
          <w:cantSplit/>
        </w:trPr>
        <w:tc>
          <w:tcPr>
            <w:tcW w:w="9072" w:type="dxa"/>
            <w:shd w:val="clear" w:color="auto" w:fill="E4F3F5" w:themeFill="accent1" w:themeFillTint="33"/>
          </w:tcPr>
          <w:p w14:paraId="3A962A24" w14:textId="716E6053" w:rsidR="003C71C6" w:rsidRPr="00605FA5" w:rsidRDefault="003C71C6" w:rsidP="00463307">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F. If you think any new organisation should </w:t>
            </w:r>
            <w:r w:rsidRPr="00605FA5">
              <w:rPr>
                <w:rFonts w:asciiTheme="minorHAnsi" w:hAnsiTheme="minorHAnsi" w:cstheme="minorHAnsi"/>
                <w:i/>
                <w:iCs/>
                <w:sz w:val="22"/>
                <w:szCs w:val="22"/>
                <w:u w:val="single"/>
              </w:rPr>
              <w:t>not</w:t>
            </w:r>
            <w:r w:rsidRPr="00605FA5">
              <w:rPr>
                <w:rFonts w:asciiTheme="minorHAnsi" w:hAnsiTheme="minorHAnsi" w:cstheme="minorHAnsi"/>
                <w:i/>
                <w:iCs/>
                <w:sz w:val="22"/>
                <w:szCs w:val="22"/>
              </w:rPr>
              <w:t xml:space="preserve"> be allowed to do some of these things, why do you think that?</w:t>
            </w:r>
          </w:p>
        </w:tc>
      </w:tr>
      <w:tr w:rsidR="003C71C6" w:rsidRPr="00605FA5" w14:paraId="554FCCBD" w14:textId="77777777" w:rsidTr="00D35CAC">
        <w:trPr>
          <w:cantSplit/>
        </w:trPr>
        <w:tc>
          <w:tcPr>
            <w:tcW w:w="9072" w:type="dxa"/>
            <w:shd w:val="clear" w:color="auto" w:fill="F2F2F2" w:themeFill="background1" w:themeFillShade="F2"/>
          </w:tcPr>
          <w:p w14:paraId="43D3D8B6" w14:textId="4796F77F" w:rsidR="003C71C6" w:rsidRPr="00CC4D88" w:rsidRDefault="00F21868" w:rsidP="00463307">
            <w:pPr>
              <w:keepLines w:val="0"/>
              <w:spacing w:before="0" w:after="160" w:line="259" w:lineRule="auto"/>
              <w:contextualSpacing/>
              <w:rPr>
                <w:rFonts w:asciiTheme="minorHAnsi" w:hAnsiTheme="minorHAnsi" w:cstheme="minorHAnsi"/>
                <w:b/>
                <w:iCs/>
                <w:color w:val="FF0000"/>
                <w:sz w:val="28"/>
                <w:szCs w:val="28"/>
              </w:rPr>
            </w:pPr>
            <w:r w:rsidRPr="00CC4D88">
              <w:rPr>
                <w:rFonts w:asciiTheme="minorHAnsi" w:hAnsiTheme="minorHAnsi" w:cstheme="minorHAnsi"/>
                <w:b/>
                <w:iCs/>
                <w:color w:val="FF0000"/>
                <w:sz w:val="28"/>
                <w:szCs w:val="28"/>
              </w:rPr>
              <w:t xml:space="preserve">N/A </w:t>
            </w:r>
          </w:p>
          <w:p w14:paraId="42DDE2BA" w14:textId="6FAA79B5" w:rsidR="003C71C6" w:rsidRPr="00605FA5" w:rsidRDefault="003C71C6" w:rsidP="00463307">
            <w:pPr>
              <w:keepLines w:val="0"/>
              <w:spacing w:before="0" w:after="160" w:line="259" w:lineRule="auto"/>
              <w:contextualSpacing/>
              <w:rPr>
                <w:rFonts w:asciiTheme="minorHAnsi" w:hAnsiTheme="minorHAnsi" w:cstheme="minorHAnsi"/>
                <w:i/>
                <w:iCs/>
                <w:sz w:val="22"/>
                <w:szCs w:val="22"/>
              </w:rPr>
            </w:pPr>
          </w:p>
        </w:tc>
      </w:tr>
    </w:tbl>
    <w:p w14:paraId="451710F1" w14:textId="77777777" w:rsidR="004C4E57" w:rsidRPr="00605FA5" w:rsidRDefault="004C4E57" w:rsidP="004C4E57">
      <w:pPr>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3C71C6" w:rsidRPr="00605FA5" w14:paraId="534A1057" w14:textId="77777777" w:rsidTr="00D35CAC">
        <w:trPr>
          <w:cantSplit/>
        </w:trPr>
        <w:tc>
          <w:tcPr>
            <w:tcW w:w="9072" w:type="dxa"/>
            <w:shd w:val="clear" w:color="auto" w:fill="173E50" w:themeFill="text2" w:themeFillShade="BF"/>
            <w:vAlign w:val="center"/>
          </w:tcPr>
          <w:p w14:paraId="7B2A7F87" w14:textId="77777777" w:rsidR="00D35CAC" w:rsidRDefault="00D35CAC" w:rsidP="00D35CAC">
            <w:pPr>
              <w:keepLines w:val="0"/>
              <w:spacing w:before="0" w:after="160" w:line="259" w:lineRule="auto"/>
              <w:contextualSpacing/>
              <w:rPr>
                <w:rFonts w:asciiTheme="minorHAnsi" w:hAnsiTheme="minorHAnsi" w:cstheme="minorHAnsi"/>
                <w:b/>
                <w:bCs/>
                <w:sz w:val="22"/>
                <w:szCs w:val="22"/>
              </w:rPr>
            </w:pPr>
          </w:p>
          <w:p w14:paraId="1E629168" w14:textId="46711474" w:rsidR="003C71C6" w:rsidRDefault="003C71C6" w:rsidP="00D35CAC">
            <w:pPr>
              <w:keepLines w:val="0"/>
              <w:spacing w:before="0" w:after="160" w:line="259" w:lineRule="auto"/>
              <w:contextualSpacing/>
              <w:rPr>
                <w:rFonts w:asciiTheme="minorHAnsi" w:hAnsiTheme="minorHAnsi" w:cstheme="minorHAnsi"/>
                <w:b/>
                <w:bCs/>
                <w:sz w:val="22"/>
                <w:szCs w:val="22"/>
              </w:rPr>
            </w:pPr>
            <w:r>
              <w:rPr>
                <w:rFonts w:asciiTheme="minorHAnsi" w:hAnsiTheme="minorHAnsi" w:cstheme="minorHAnsi"/>
                <w:b/>
                <w:bCs/>
                <w:sz w:val="22"/>
                <w:szCs w:val="22"/>
              </w:rPr>
              <w:t>Question 3</w:t>
            </w:r>
          </w:p>
          <w:p w14:paraId="1989B74F" w14:textId="09F1DAC6" w:rsidR="00D35CAC" w:rsidRPr="00605FA5" w:rsidRDefault="00D35CAC" w:rsidP="00D35CAC">
            <w:pPr>
              <w:keepLines w:val="0"/>
              <w:spacing w:before="0" w:after="160" w:line="259" w:lineRule="auto"/>
              <w:contextualSpacing/>
              <w:rPr>
                <w:rFonts w:asciiTheme="minorHAnsi" w:hAnsiTheme="minorHAnsi" w:cstheme="minorHAnsi"/>
                <w:b/>
                <w:bCs/>
                <w:sz w:val="22"/>
                <w:szCs w:val="22"/>
              </w:rPr>
            </w:pPr>
          </w:p>
        </w:tc>
      </w:tr>
      <w:tr w:rsidR="003C71C6" w:rsidRPr="00605FA5" w14:paraId="078861D4" w14:textId="77777777" w:rsidTr="00D35CAC">
        <w:trPr>
          <w:cantSplit/>
        </w:trPr>
        <w:tc>
          <w:tcPr>
            <w:tcW w:w="9072" w:type="dxa"/>
            <w:shd w:val="clear" w:color="auto" w:fill="8BC4DD" w:themeFill="text2" w:themeFillTint="66"/>
          </w:tcPr>
          <w:p w14:paraId="185171D3" w14:textId="1D4749D4" w:rsidR="003C71C6" w:rsidRPr="00605FA5" w:rsidRDefault="003C71C6" w:rsidP="00463307">
            <w:pPr>
              <w:keepLines w:val="0"/>
              <w:spacing w:before="0" w:after="160" w:line="259" w:lineRule="auto"/>
              <w:contextualSpacing/>
              <w:rPr>
                <w:rFonts w:asciiTheme="minorHAnsi" w:hAnsiTheme="minorHAnsi" w:cstheme="minorHAnsi"/>
                <w:b/>
                <w:sz w:val="22"/>
                <w:szCs w:val="22"/>
              </w:rPr>
            </w:pPr>
            <w:r w:rsidRPr="00605FA5">
              <w:rPr>
                <w:rFonts w:asciiTheme="minorHAnsi" w:hAnsiTheme="minorHAnsi" w:cstheme="minorHAnsi"/>
                <w:b/>
                <w:bCs/>
                <w:sz w:val="22"/>
                <w:szCs w:val="22"/>
              </w:rPr>
              <w:t>What types of abuse should survivors be able to seek out-of-court redress for?</w:t>
            </w:r>
          </w:p>
        </w:tc>
      </w:tr>
      <w:tr w:rsidR="003C71C6" w:rsidRPr="00605FA5" w14:paraId="7117268B" w14:textId="77777777" w:rsidTr="00D35CAC">
        <w:trPr>
          <w:cantSplit/>
        </w:trPr>
        <w:tc>
          <w:tcPr>
            <w:tcW w:w="9072" w:type="dxa"/>
            <w:shd w:val="clear" w:color="auto" w:fill="C5E1EE" w:themeFill="text2" w:themeFillTint="33"/>
          </w:tcPr>
          <w:p w14:paraId="704474BA" w14:textId="77777777" w:rsidR="003C71C6" w:rsidRPr="00605FA5" w:rsidRDefault="003C71C6" w:rsidP="00463307">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What types of abuse should be included in a redress scheme? For example:</w:t>
            </w:r>
          </w:p>
          <w:p w14:paraId="0D3EF923" w14:textId="77777777" w:rsidR="003C71C6" w:rsidRPr="00605FA5" w:rsidRDefault="003C71C6" w:rsidP="003C71C6">
            <w:pPr>
              <w:pStyle w:val="ListParagraph"/>
              <w:keepLines w:val="0"/>
              <w:numPr>
                <w:ilvl w:val="0"/>
                <w:numId w:val="41"/>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Physical, sexual, emotional and psychological abuse?</w:t>
            </w:r>
          </w:p>
          <w:p w14:paraId="43E8670A" w14:textId="77777777" w:rsidR="003C71C6" w:rsidRPr="00605FA5" w:rsidRDefault="003C71C6" w:rsidP="003C71C6">
            <w:pPr>
              <w:pStyle w:val="ListParagraph"/>
              <w:keepLines w:val="0"/>
              <w:numPr>
                <w:ilvl w:val="0"/>
                <w:numId w:val="41"/>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Neglect?</w:t>
            </w:r>
          </w:p>
          <w:p w14:paraId="45C5D4BB" w14:textId="77777777" w:rsidR="003C71C6" w:rsidRPr="00605FA5" w:rsidRDefault="003C71C6" w:rsidP="003C71C6">
            <w:pPr>
              <w:pStyle w:val="ListParagraph"/>
              <w:keepLines w:val="0"/>
              <w:numPr>
                <w:ilvl w:val="0"/>
                <w:numId w:val="41"/>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All of those types of abuse?</w:t>
            </w:r>
          </w:p>
          <w:p w14:paraId="517EEB90" w14:textId="77777777" w:rsidR="003C71C6" w:rsidRPr="00605FA5" w:rsidRDefault="003C71C6" w:rsidP="003C71C6">
            <w:pPr>
              <w:pStyle w:val="ListParagraph"/>
              <w:keepLines w:val="0"/>
              <w:numPr>
                <w:ilvl w:val="0"/>
                <w:numId w:val="41"/>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Only one or some of those types of abuse?</w:t>
            </w:r>
          </w:p>
          <w:p w14:paraId="0D1FE728" w14:textId="77777777" w:rsidR="003C71C6" w:rsidRPr="00605FA5" w:rsidRDefault="003C71C6" w:rsidP="003C71C6">
            <w:pPr>
              <w:pStyle w:val="ListParagraph"/>
              <w:keepLines w:val="0"/>
              <w:numPr>
                <w:ilvl w:val="0"/>
                <w:numId w:val="41"/>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Only abuse which results in serious mental or physical harm to the survivor?</w:t>
            </w:r>
          </w:p>
          <w:p w14:paraId="1BF395F7" w14:textId="77777777" w:rsidR="003C71C6" w:rsidRPr="00605FA5" w:rsidRDefault="003C71C6" w:rsidP="003C71C6">
            <w:pPr>
              <w:pStyle w:val="ListParagraph"/>
              <w:keepLines w:val="0"/>
              <w:numPr>
                <w:ilvl w:val="0"/>
                <w:numId w:val="41"/>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Other types of abuse?</w:t>
            </w:r>
          </w:p>
          <w:p w14:paraId="0EA87EDA" w14:textId="6ACCF38E" w:rsidR="003C71C6" w:rsidRPr="00605FA5" w:rsidRDefault="003C71C6" w:rsidP="00463307">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Tell us what you think and why</w:t>
            </w:r>
          </w:p>
        </w:tc>
      </w:tr>
      <w:tr w:rsidR="003C71C6" w:rsidRPr="00605FA5" w14:paraId="3C8207E6" w14:textId="77777777" w:rsidTr="00D35CAC">
        <w:trPr>
          <w:cantSplit/>
        </w:trPr>
        <w:tc>
          <w:tcPr>
            <w:tcW w:w="9072" w:type="dxa"/>
            <w:shd w:val="clear" w:color="auto" w:fill="F2F2F2" w:themeFill="background1" w:themeFillShade="F2"/>
          </w:tcPr>
          <w:p w14:paraId="4E21BD6C" w14:textId="79991A4B" w:rsidR="00A366C6" w:rsidRDefault="004D507D" w:rsidP="00A366C6">
            <w:pPr>
              <w:pStyle w:val="Question"/>
              <w:ind w:left="360"/>
              <w:rPr>
                <w:rFonts w:cstheme="minorHAnsi"/>
                <w:b/>
                <w:color w:val="FF0000"/>
                <w:sz w:val="28"/>
                <w:szCs w:val="28"/>
              </w:rPr>
            </w:pPr>
            <w:r w:rsidRPr="00CC4D88">
              <w:rPr>
                <w:rFonts w:cstheme="minorHAnsi"/>
                <w:b/>
                <w:color w:val="FF0000"/>
                <w:sz w:val="28"/>
                <w:szCs w:val="28"/>
              </w:rPr>
              <w:t>DPA believes that a</w:t>
            </w:r>
            <w:r w:rsidR="00E14F12" w:rsidRPr="00CC4D88">
              <w:rPr>
                <w:rFonts w:cstheme="minorHAnsi"/>
                <w:b/>
                <w:color w:val="FF0000"/>
                <w:sz w:val="28"/>
                <w:szCs w:val="28"/>
              </w:rPr>
              <w:t xml:space="preserve"> redress scheme </w:t>
            </w:r>
            <w:r w:rsidR="00744B64" w:rsidRPr="00CC4D88">
              <w:rPr>
                <w:rFonts w:cstheme="minorHAnsi"/>
                <w:b/>
                <w:color w:val="FF0000"/>
                <w:sz w:val="28"/>
                <w:szCs w:val="28"/>
              </w:rPr>
              <w:t xml:space="preserve">should include all </w:t>
            </w:r>
            <w:r w:rsidR="009D5AB3">
              <w:rPr>
                <w:rFonts w:cstheme="minorHAnsi"/>
                <w:b/>
                <w:color w:val="FF0000"/>
                <w:sz w:val="28"/>
                <w:szCs w:val="28"/>
              </w:rPr>
              <w:t xml:space="preserve">of </w:t>
            </w:r>
            <w:r w:rsidR="00744B64" w:rsidRPr="00CC4D88">
              <w:rPr>
                <w:rFonts w:cstheme="minorHAnsi"/>
                <w:b/>
                <w:color w:val="FF0000"/>
                <w:sz w:val="28"/>
                <w:szCs w:val="28"/>
              </w:rPr>
              <w:t xml:space="preserve">the types of abuse listed </w:t>
            </w:r>
            <w:r w:rsidR="00410544" w:rsidRPr="00410544">
              <w:rPr>
                <w:rFonts w:cstheme="minorHAnsi"/>
                <w:b/>
                <w:color w:val="FF0000"/>
                <w:sz w:val="28"/>
                <w:szCs w:val="28"/>
                <w:highlight w:val="yellow"/>
              </w:rPr>
              <w:t xml:space="preserve">in </w:t>
            </w:r>
            <w:r w:rsidR="00440E2F">
              <w:rPr>
                <w:rFonts w:cstheme="minorHAnsi"/>
                <w:b/>
                <w:color w:val="FF0000"/>
                <w:sz w:val="28"/>
                <w:szCs w:val="28"/>
                <w:highlight w:val="yellow"/>
              </w:rPr>
              <w:t>(a)</w:t>
            </w:r>
            <w:r w:rsidR="00410544" w:rsidRPr="00410544">
              <w:rPr>
                <w:rFonts w:cstheme="minorHAnsi"/>
                <w:b/>
                <w:color w:val="FF0000"/>
                <w:sz w:val="28"/>
                <w:szCs w:val="28"/>
                <w:highlight w:val="yellow"/>
              </w:rPr>
              <w:t xml:space="preserve"> and </w:t>
            </w:r>
            <w:r w:rsidR="00440E2F">
              <w:rPr>
                <w:rFonts w:cstheme="minorHAnsi"/>
                <w:b/>
                <w:color w:val="FF0000"/>
                <w:sz w:val="28"/>
                <w:szCs w:val="28"/>
                <w:highlight w:val="yellow"/>
              </w:rPr>
              <w:t>(b)</w:t>
            </w:r>
            <w:r w:rsidR="00410544" w:rsidRPr="00410544">
              <w:rPr>
                <w:rFonts w:cstheme="minorHAnsi"/>
                <w:b/>
                <w:color w:val="FF0000"/>
                <w:sz w:val="28"/>
                <w:szCs w:val="28"/>
                <w:highlight w:val="yellow"/>
              </w:rPr>
              <w:t xml:space="preserve"> above</w:t>
            </w:r>
            <w:r w:rsidR="00A366C6">
              <w:rPr>
                <w:rFonts w:cstheme="minorHAnsi"/>
                <w:b/>
                <w:color w:val="FF0000"/>
                <w:sz w:val="28"/>
                <w:szCs w:val="28"/>
              </w:rPr>
              <w:t xml:space="preserve"> and would ask that you specifically add financial abuse.</w:t>
            </w:r>
          </w:p>
          <w:p w14:paraId="550FA2EC" w14:textId="4BC1162B" w:rsidR="00685F93" w:rsidRDefault="00685F93" w:rsidP="00E14F12">
            <w:pPr>
              <w:pStyle w:val="Question"/>
              <w:ind w:left="360"/>
              <w:rPr>
                <w:rFonts w:cstheme="minorHAnsi"/>
                <w:b/>
                <w:color w:val="FF0000"/>
                <w:sz w:val="28"/>
                <w:szCs w:val="28"/>
              </w:rPr>
            </w:pPr>
            <w:r w:rsidRPr="00CC4D88">
              <w:rPr>
                <w:rFonts w:cstheme="minorHAnsi"/>
                <w:b/>
                <w:color w:val="FF0000"/>
                <w:sz w:val="28"/>
                <w:szCs w:val="28"/>
              </w:rPr>
              <w:t>This is because disabled people are subject to all of these forms of abuse at higher rates than the general population and any redress scheme should include all of the types of abuse disabled people experience.</w:t>
            </w:r>
          </w:p>
          <w:p w14:paraId="3447AB43" w14:textId="7859BC0C" w:rsidR="00410544" w:rsidRPr="00605FA5" w:rsidRDefault="00410544" w:rsidP="00A366C6">
            <w:pPr>
              <w:pStyle w:val="Question"/>
              <w:ind w:left="360"/>
              <w:rPr>
                <w:rFonts w:cstheme="minorHAnsi"/>
              </w:rPr>
            </w:pPr>
          </w:p>
        </w:tc>
      </w:tr>
    </w:tbl>
    <w:p w14:paraId="6375E53C" w14:textId="58F3C788" w:rsidR="004C4E57" w:rsidRPr="00605FA5" w:rsidRDefault="004C4E57" w:rsidP="004C4E57">
      <w:pPr>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3C71C6" w:rsidRPr="00605FA5" w14:paraId="2BAFD068" w14:textId="77777777" w:rsidTr="00D35CAC">
        <w:trPr>
          <w:cantSplit/>
        </w:trPr>
        <w:tc>
          <w:tcPr>
            <w:tcW w:w="9072" w:type="dxa"/>
            <w:shd w:val="clear" w:color="auto" w:fill="173E50" w:themeFill="text2" w:themeFillShade="BF"/>
            <w:vAlign w:val="center"/>
          </w:tcPr>
          <w:p w14:paraId="384DDC9B" w14:textId="77777777" w:rsidR="00D35CAC" w:rsidRDefault="00D35CAC" w:rsidP="00D35CAC">
            <w:pPr>
              <w:keepLines w:val="0"/>
              <w:spacing w:before="0" w:after="160" w:line="259" w:lineRule="auto"/>
              <w:contextualSpacing/>
              <w:rPr>
                <w:rFonts w:asciiTheme="minorHAnsi" w:hAnsiTheme="minorHAnsi" w:cstheme="minorHAnsi"/>
                <w:b/>
                <w:sz w:val="22"/>
                <w:szCs w:val="22"/>
              </w:rPr>
            </w:pPr>
          </w:p>
          <w:p w14:paraId="249FBB67" w14:textId="77777777" w:rsidR="003C71C6" w:rsidRDefault="003C71C6" w:rsidP="00D35CAC">
            <w:pPr>
              <w:keepLines w:val="0"/>
              <w:spacing w:before="0" w:after="160" w:line="259" w:lineRule="auto"/>
              <w:contextualSpacing/>
              <w:rPr>
                <w:rFonts w:asciiTheme="minorHAnsi" w:hAnsiTheme="minorHAnsi" w:cstheme="minorHAnsi"/>
                <w:b/>
                <w:sz w:val="22"/>
                <w:szCs w:val="22"/>
              </w:rPr>
            </w:pPr>
            <w:r>
              <w:rPr>
                <w:rFonts w:asciiTheme="minorHAnsi" w:hAnsiTheme="minorHAnsi" w:cstheme="minorHAnsi"/>
                <w:b/>
                <w:sz w:val="22"/>
                <w:szCs w:val="22"/>
              </w:rPr>
              <w:t>Question 4</w:t>
            </w:r>
          </w:p>
          <w:p w14:paraId="62CE9ED2" w14:textId="1E14F24A" w:rsidR="00D35CAC" w:rsidRPr="00605FA5" w:rsidRDefault="00D35CAC" w:rsidP="00D35CAC">
            <w:pPr>
              <w:keepLines w:val="0"/>
              <w:spacing w:before="0" w:after="160" w:line="259" w:lineRule="auto"/>
              <w:contextualSpacing/>
              <w:rPr>
                <w:rFonts w:asciiTheme="minorHAnsi" w:hAnsiTheme="minorHAnsi" w:cstheme="minorHAnsi"/>
                <w:b/>
                <w:sz w:val="22"/>
                <w:szCs w:val="22"/>
              </w:rPr>
            </w:pPr>
          </w:p>
        </w:tc>
      </w:tr>
      <w:tr w:rsidR="003C71C6" w:rsidRPr="00605FA5" w14:paraId="047D25B3" w14:textId="77777777" w:rsidTr="00D35CAC">
        <w:trPr>
          <w:cantSplit/>
        </w:trPr>
        <w:tc>
          <w:tcPr>
            <w:tcW w:w="9072" w:type="dxa"/>
            <w:shd w:val="clear" w:color="auto" w:fill="8BC4DD" w:themeFill="text2" w:themeFillTint="66"/>
          </w:tcPr>
          <w:p w14:paraId="44156980" w14:textId="6CB49372" w:rsidR="003C71C6" w:rsidRPr="00605FA5" w:rsidRDefault="003C71C6" w:rsidP="000209E1">
            <w:pPr>
              <w:keepLines w:val="0"/>
              <w:spacing w:before="0" w:after="160" w:line="259" w:lineRule="auto"/>
              <w:contextualSpacing/>
              <w:rPr>
                <w:rFonts w:asciiTheme="minorHAnsi" w:hAnsiTheme="minorHAnsi" w:cstheme="minorHAnsi"/>
                <w:b/>
                <w:sz w:val="22"/>
                <w:szCs w:val="22"/>
              </w:rPr>
            </w:pPr>
            <w:r w:rsidRPr="00605FA5">
              <w:rPr>
                <w:rFonts w:asciiTheme="minorHAnsi" w:hAnsiTheme="minorHAnsi" w:cstheme="minorHAnsi"/>
                <w:b/>
                <w:sz w:val="22"/>
                <w:szCs w:val="22"/>
              </w:rPr>
              <w:t>What claims should be covered by a redress scheme?</w:t>
            </w:r>
          </w:p>
        </w:tc>
      </w:tr>
      <w:tr w:rsidR="003C71C6" w:rsidRPr="00605FA5" w14:paraId="5A58219E" w14:textId="77777777" w:rsidTr="00D35CAC">
        <w:trPr>
          <w:cantSplit/>
        </w:trPr>
        <w:tc>
          <w:tcPr>
            <w:tcW w:w="9072" w:type="dxa"/>
            <w:shd w:val="clear" w:color="auto" w:fill="C5E1EE" w:themeFill="text2" w:themeFillTint="33"/>
          </w:tcPr>
          <w:p w14:paraId="33B2D334" w14:textId="77777777"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lastRenderedPageBreak/>
              <w:t>A. If a new redress scheme were established for claims of abuse in care, do you think it should be able to look at:</w:t>
            </w:r>
          </w:p>
          <w:p w14:paraId="6E5D4A3B" w14:textId="77777777" w:rsidR="003C71C6" w:rsidRPr="00605FA5" w:rsidRDefault="003C71C6" w:rsidP="00761F70">
            <w:pPr>
              <w:pStyle w:val="ListParagraph"/>
              <w:keepLines w:val="0"/>
              <w:numPr>
                <w:ilvl w:val="0"/>
                <w:numId w:val="28"/>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only abuse that happened in the past?</w:t>
            </w:r>
          </w:p>
          <w:p w14:paraId="0BF59932" w14:textId="77777777" w:rsidR="003C71C6" w:rsidRPr="00605FA5" w:rsidRDefault="003C71C6" w:rsidP="00761F70">
            <w:pPr>
              <w:pStyle w:val="ListParagraph"/>
              <w:keepLines w:val="0"/>
              <w:numPr>
                <w:ilvl w:val="0"/>
                <w:numId w:val="28"/>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abuse that is happening now?</w:t>
            </w:r>
          </w:p>
          <w:p w14:paraId="5D713055" w14:textId="4E5A49F0" w:rsidR="003C71C6" w:rsidRPr="00605FA5" w:rsidRDefault="003C71C6" w:rsidP="00761F70">
            <w:pPr>
              <w:pStyle w:val="ListParagraph"/>
              <w:keepLines w:val="0"/>
              <w:numPr>
                <w:ilvl w:val="0"/>
                <w:numId w:val="28"/>
              </w:numPr>
              <w:spacing w:before="0" w:after="160" w:line="259" w:lineRule="auto"/>
              <w:contextualSpacing/>
              <w:rPr>
                <w:rFonts w:asciiTheme="minorHAnsi" w:hAnsiTheme="minorHAnsi" w:cstheme="minorHAnsi"/>
                <w:b/>
                <w:bCs/>
                <w:sz w:val="22"/>
                <w:szCs w:val="22"/>
              </w:rPr>
            </w:pPr>
            <w:r w:rsidRPr="00605FA5">
              <w:rPr>
                <w:rFonts w:asciiTheme="minorHAnsi" w:hAnsiTheme="minorHAnsi" w:cstheme="minorHAnsi"/>
                <w:i/>
                <w:iCs/>
                <w:sz w:val="22"/>
                <w:szCs w:val="22"/>
              </w:rPr>
              <w:t xml:space="preserve">all abuse, whenever it happens (including in the future)? </w:t>
            </w:r>
          </w:p>
        </w:tc>
      </w:tr>
      <w:tr w:rsidR="003C71C6" w:rsidRPr="00605FA5" w14:paraId="28D195FE" w14:textId="77777777" w:rsidTr="00D35CAC">
        <w:trPr>
          <w:cantSplit/>
        </w:trPr>
        <w:tc>
          <w:tcPr>
            <w:tcW w:w="9072" w:type="dxa"/>
            <w:shd w:val="clear" w:color="auto" w:fill="F2F2F2" w:themeFill="background1" w:themeFillShade="F2"/>
          </w:tcPr>
          <w:p w14:paraId="01EE2A18" w14:textId="32FE6A0D" w:rsidR="003C71C6" w:rsidRPr="00CC4D88" w:rsidRDefault="00987732" w:rsidP="000209E1">
            <w:pPr>
              <w:pStyle w:val="Question"/>
              <w:rPr>
                <w:rFonts w:cstheme="minorHAnsi"/>
                <w:b/>
                <w:color w:val="FF0000"/>
                <w:sz w:val="28"/>
                <w:szCs w:val="28"/>
              </w:rPr>
            </w:pPr>
            <w:r w:rsidRPr="00CC4D88">
              <w:rPr>
                <w:rFonts w:cstheme="minorHAnsi"/>
                <w:b/>
                <w:color w:val="FF0000"/>
                <w:sz w:val="28"/>
                <w:szCs w:val="28"/>
              </w:rPr>
              <w:t>DPA believes that a redress scheme should</w:t>
            </w:r>
            <w:r w:rsidR="000823F6" w:rsidRPr="00CC4D88">
              <w:rPr>
                <w:rFonts w:cstheme="minorHAnsi"/>
                <w:b/>
                <w:color w:val="FF0000"/>
                <w:sz w:val="28"/>
                <w:szCs w:val="28"/>
              </w:rPr>
              <w:t xml:space="preserve"> be able to look at all abuse in care</w:t>
            </w:r>
            <w:r w:rsidR="00CC4D88">
              <w:rPr>
                <w:rFonts w:cstheme="minorHAnsi"/>
                <w:b/>
                <w:color w:val="FF0000"/>
                <w:sz w:val="28"/>
                <w:szCs w:val="28"/>
              </w:rPr>
              <w:t>,</w:t>
            </w:r>
            <w:r w:rsidR="000823F6" w:rsidRPr="00CC4D88">
              <w:rPr>
                <w:rFonts w:cstheme="minorHAnsi"/>
                <w:b/>
                <w:color w:val="FF0000"/>
                <w:sz w:val="28"/>
                <w:szCs w:val="28"/>
              </w:rPr>
              <w:t xml:space="preserve"> regardless of when it happens</w:t>
            </w:r>
            <w:r w:rsidR="00DC63B0">
              <w:rPr>
                <w:rFonts w:cstheme="minorHAnsi"/>
                <w:b/>
                <w:color w:val="FF0000"/>
                <w:sz w:val="28"/>
                <w:szCs w:val="28"/>
              </w:rPr>
              <w:t>,</w:t>
            </w:r>
            <w:r w:rsidR="000479FF">
              <w:rPr>
                <w:rFonts w:cstheme="minorHAnsi"/>
                <w:b/>
                <w:color w:val="FF0000"/>
                <w:sz w:val="28"/>
                <w:szCs w:val="28"/>
              </w:rPr>
              <w:t xml:space="preserve"> including financial abuse and neglect</w:t>
            </w:r>
            <w:r w:rsidR="000823F6" w:rsidRPr="00CC4D88">
              <w:rPr>
                <w:rFonts w:cstheme="minorHAnsi"/>
                <w:b/>
                <w:color w:val="FF0000"/>
                <w:sz w:val="28"/>
                <w:szCs w:val="28"/>
              </w:rPr>
              <w:t xml:space="preserve">. </w:t>
            </w:r>
            <w:r w:rsidRPr="00CC4D88">
              <w:rPr>
                <w:rFonts w:cstheme="minorHAnsi"/>
                <w:b/>
                <w:color w:val="FF0000"/>
                <w:sz w:val="28"/>
                <w:szCs w:val="28"/>
              </w:rPr>
              <w:t xml:space="preserve"> </w:t>
            </w:r>
          </w:p>
        </w:tc>
      </w:tr>
      <w:tr w:rsidR="003C71C6" w:rsidRPr="00605FA5" w14:paraId="44E18A3F" w14:textId="77777777" w:rsidTr="00D35CAC">
        <w:trPr>
          <w:cantSplit/>
        </w:trPr>
        <w:tc>
          <w:tcPr>
            <w:tcW w:w="9072" w:type="dxa"/>
            <w:shd w:val="clear" w:color="auto" w:fill="C5E1EE" w:themeFill="text2" w:themeFillTint="33"/>
          </w:tcPr>
          <w:p w14:paraId="59AA335F" w14:textId="77777777"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B. Do you think that a redress scheme should:</w:t>
            </w:r>
          </w:p>
          <w:p w14:paraId="7181AA50" w14:textId="77777777" w:rsidR="003C71C6" w:rsidRPr="00605FA5" w:rsidRDefault="003C71C6" w:rsidP="00761F70">
            <w:pPr>
              <w:pStyle w:val="ListParagraph"/>
              <w:keepLines w:val="0"/>
              <w:numPr>
                <w:ilvl w:val="0"/>
                <w:numId w:val="29"/>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close after it has made decisions on particular claims?  For example, claims relating to abuse that happened between 1 January 1950 and 31 December 1999?</w:t>
            </w:r>
          </w:p>
          <w:p w14:paraId="196B4FCF" w14:textId="4E125AE7" w:rsidR="003C71C6" w:rsidRPr="00605FA5" w:rsidRDefault="003C71C6" w:rsidP="00761F70">
            <w:pPr>
              <w:pStyle w:val="ListParagraph"/>
              <w:keepLines w:val="0"/>
              <w:numPr>
                <w:ilvl w:val="0"/>
                <w:numId w:val="29"/>
              </w:numPr>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 xml:space="preserve">stay open for as long as claims are made to it?  </w:t>
            </w:r>
          </w:p>
        </w:tc>
      </w:tr>
      <w:tr w:rsidR="003C71C6" w:rsidRPr="00605FA5" w14:paraId="2CB051FE" w14:textId="77777777" w:rsidTr="00D35CAC">
        <w:trPr>
          <w:cantSplit/>
        </w:trPr>
        <w:tc>
          <w:tcPr>
            <w:tcW w:w="9072" w:type="dxa"/>
            <w:shd w:val="clear" w:color="auto" w:fill="F2F2F2" w:themeFill="background1" w:themeFillShade="F2"/>
          </w:tcPr>
          <w:p w14:paraId="2327107D" w14:textId="0512AD65" w:rsidR="003C71C6" w:rsidRPr="00364A3A" w:rsidRDefault="00D210BB" w:rsidP="000209E1">
            <w:pPr>
              <w:pStyle w:val="Question"/>
              <w:rPr>
                <w:rFonts w:cstheme="minorHAnsi"/>
                <w:b/>
                <w:color w:val="FF0000"/>
                <w:sz w:val="28"/>
                <w:szCs w:val="28"/>
              </w:rPr>
            </w:pPr>
            <w:r w:rsidRPr="00CC4D88">
              <w:rPr>
                <w:rFonts w:cstheme="minorHAnsi"/>
                <w:b/>
                <w:color w:val="FF0000"/>
                <w:sz w:val="28"/>
                <w:szCs w:val="28"/>
              </w:rPr>
              <w:t xml:space="preserve">DPA believes that a redress scheme should stay open </w:t>
            </w:r>
            <w:r w:rsidR="00364A3A">
              <w:rPr>
                <w:rFonts w:cstheme="minorHAnsi"/>
                <w:b/>
                <w:color w:val="FF0000"/>
                <w:sz w:val="28"/>
                <w:szCs w:val="28"/>
              </w:rPr>
              <w:t xml:space="preserve">for </w:t>
            </w:r>
            <w:r w:rsidRPr="00CC4D88">
              <w:rPr>
                <w:rFonts w:cstheme="minorHAnsi"/>
                <w:b/>
                <w:color w:val="FF0000"/>
                <w:sz w:val="28"/>
                <w:szCs w:val="28"/>
              </w:rPr>
              <w:t>as long as claims are m</w:t>
            </w:r>
            <w:r w:rsidR="00CC4D88" w:rsidRPr="00CC4D88">
              <w:rPr>
                <w:rFonts w:cstheme="minorHAnsi"/>
                <w:b/>
                <w:color w:val="FF0000"/>
                <w:sz w:val="28"/>
                <w:szCs w:val="28"/>
              </w:rPr>
              <w:t>a</w:t>
            </w:r>
            <w:r w:rsidRPr="00CC4D88">
              <w:rPr>
                <w:rFonts w:cstheme="minorHAnsi"/>
                <w:b/>
                <w:color w:val="FF0000"/>
                <w:sz w:val="28"/>
                <w:szCs w:val="28"/>
              </w:rPr>
              <w:t xml:space="preserve">de to it. Given that we believe it should have a systemic </w:t>
            </w:r>
            <w:r w:rsidR="00937AAA" w:rsidRPr="00CC4D88">
              <w:rPr>
                <w:rFonts w:cstheme="minorHAnsi"/>
                <w:b/>
                <w:color w:val="FF0000"/>
                <w:sz w:val="28"/>
                <w:szCs w:val="28"/>
              </w:rPr>
              <w:t>remit</w:t>
            </w:r>
            <w:r w:rsidR="009D5AB3">
              <w:rPr>
                <w:rFonts w:cstheme="minorHAnsi"/>
                <w:b/>
                <w:color w:val="FF0000"/>
                <w:sz w:val="28"/>
                <w:szCs w:val="28"/>
              </w:rPr>
              <w:t>,</w:t>
            </w:r>
            <w:r w:rsidR="00937AAA" w:rsidRPr="00CC4D88">
              <w:rPr>
                <w:rFonts w:cstheme="minorHAnsi"/>
                <w:b/>
                <w:color w:val="FF0000"/>
                <w:sz w:val="28"/>
                <w:szCs w:val="28"/>
              </w:rPr>
              <w:t xml:space="preserve"> in addition to receiving individual complaints</w:t>
            </w:r>
            <w:r w:rsidR="00CC4D88" w:rsidRPr="00CC4D88">
              <w:rPr>
                <w:rFonts w:cstheme="minorHAnsi"/>
                <w:b/>
                <w:color w:val="FF0000"/>
                <w:sz w:val="28"/>
                <w:szCs w:val="28"/>
              </w:rPr>
              <w:t>,</w:t>
            </w:r>
            <w:r w:rsidR="00937AAA" w:rsidRPr="00CC4D88">
              <w:rPr>
                <w:rFonts w:cstheme="minorHAnsi"/>
                <w:b/>
                <w:color w:val="FF0000"/>
                <w:sz w:val="28"/>
                <w:szCs w:val="28"/>
              </w:rPr>
              <w:t xml:space="preserve"> it would always have work to do </w:t>
            </w:r>
            <w:r w:rsidR="00364A3A">
              <w:rPr>
                <w:rFonts w:cstheme="minorHAnsi"/>
                <w:b/>
                <w:color w:val="FF0000"/>
                <w:sz w:val="28"/>
                <w:szCs w:val="28"/>
              </w:rPr>
              <w:t xml:space="preserve">in </w:t>
            </w:r>
            <w:r w:rsidR="00F60828" w:rsidRPr="00CC4D88">
              <w:rPr>
                <w:rFonts w:cstheme="minorHAnsi"/>
                <w:b/>
                <w:color w:val="FF0000"/>
                <w:sz w:val="28"/>
                <w:szCs w:val="28"/>
              </w:rPr>
              <w:t xml:space="preserve">making recommendations on systemic issues. </w:t>
            </w:r>
          </w:p>
        </w:tc>
      </w:tr>
      <w:tr w:rsidR="003C71C6" w:rsidRPr="00605FA5" w14:paraId="2D4DFE99" w14:textId="77777777" w:rsidTr="00D35CAC">
        <w:trPr>
          <w:cantSplit/>
        </w:trPr>
        <w:tc>
          <w:tcPr>
            <w:tcW w:w="9072" w:type="dxa"/>
            <w:shd w:val="clear" w:color="auto" w:fill="C5E1EE" w:themeFill="text2" w:themeFillTint="33"/>
          </w:tcPr>
          <w:p w14:paraId="359B991F" w14:textId="107B0894" w:rsidR="003C71C6" w:rsidRPr="00605FA5" w:rsidRDefault="003C71C6" w:rsidP="005207B3">
            <w:pPr>
              <w:rPr>
                <w:rFonts w:asciiTheme="minorHAnsi" w:hAnsiTheme="minorHAnsi" w:cstheme="minorHAnsi"/>
                <w:sz w:val="22"/>
                <w:szCs w:val="22"/>
              </w:rPr>
            </w:pPr>
            <w:r w:rsidRPr="00605FA5">
              <w:rPr>
                <w:rFonts w:asciiTheme="minorHAnsi" w:hAnsiTheme="minorHAnsi" w:cstheme="minorHAnsi"/>
                <w:i/>
                <w:iCs/>
                <w:sz w:val="22"/>
                <w:szCs w:val="22"/>
              </w:rPr>
              <w:t xml:space="preserve">C. Do you think that a redress scheme should be able to consider claims from survivors who have already received out-of-court redress from government agencies or faith-based institutions?  </w:t>
            </w:r>
          </w:p>
        </w:tc>
      </w:tr>
      <w:tr w:rsidR="003C71C6" w:rsidRPr="00605FA5" w14:paraId="3E7186CC" w14:textId="77777777" w:rsidTr="00D35CAC">
        <w:trPr>
          <w:cantSplit/>
        </w:trPr>
        <w:tc>
          <w:tcPr>
            <w:tcW w:w="9072" w:type="dxa"/>
            <w:shd w:val="clear" w:color="auto" w:fill="F2F2F2" w:themeFill="background1" w:themeFillShade="F2"/>
          </w:tcPr>
          <w:p w14:paraId="1917BB1A" w14:textId="23D379B2" w:rsidR="003C71C6" w:rsidRPr="00541ED9" w:rsidRDefault="00B61D8E" w:rsidP="000209E1">
            <w:pPr>
              <w:pStyle w:val="Question"/>
              <w:rPr>
                <w:rFonts w:cstheme="minorHAnsi"/>
                <w:b/>
                <w:color w:val="FF0000"/>
                <w:sz w:val="28"/>
                <w:szCs w:val="28"/>
              </w:rPr>
            </w:pPr>
            <w:r w:rsidRPr="00541ED9">
              <w:rPr>
                <w:rFonts w:cstheme="minorHAnsi"/>
                <w:b/>
                <w:color w:val="FF0000"/>
                <w:sz w:val="28"/>
                <w:szCs w:val="28"/>
              </w:rPr>
              <w:t>Yes</w:t>
            </w:r>
            <w:r w:rsidR="00541ED9">
              <w:rPr>
                <w:rFonts w:cstheme="minorHAnsi"/>
                <w:b/>
                <w:color w:val="FF0000"/>
                <w:sz w:val="28"/>
                <w:szCs w:val="28"/>
              </w:rPr>
              <w:t xml:space="preserve">. </w:t>
            </w:r>
            <w:r w:rsidRPr="00541ED9">
              <w:rPr>
                <w:rFonts w:cstheme="minorHAnsi"/>
                <w:b/>
                <w:color w:val="FF0000"/>
                <w:sz w:val="28"/>
                <w:szCs w:val="28"/>
              </w:rPr>
              <w:t xml:space="preserve"> DPA believes that a redress scheme should be able to </w:t>
            </w:r>
            <w:r w:rsidR="00E33259" w:rsidRPr="00541ED9">
              <w:rPr>
                <w:rFonts w:cstheme="minorHAnsi"/>
                <w:b/>
                <w:color w:val="FF0000"/>
                <w:sz w:val="28"/>
                <w:szCs w:val="28"/>
              </w:rPr>
              <w:t xml:space="preserve">consider claims that have already </w:t>
            </w:r>
            <w:r w:rsidR="00541ED9">
              <w:rPr>
                <w:rFonts w:cstheme="minorHAnsi"/>
                <w:b/>
                <w:color w:val="FF0000"/>
                <w:sz w:val="28"/>
                <w:szCs w:val="28"/>
              </w:rPr>
              <w:t xml:space="preserve">received </w:t>
            </w:r>
            <w:r w:rsidR="00442F17" w:rsidRPr="00541ED9">
              <w:rPr>
                <w:rFonts w:cstheme="minorHAnsi"/>
                <w:b/>
                <w:color w:val="FF0000"/>
                <w:sz w:val="28"/>
                <w:szCs w:val="28"/>
              </w:rPr>
              <w:t xml:space="preserve">out of court redress by Government agencies. This is because survivors report </w:t>
            </w:r>
            <w:r w:rsidR="00081DE2" w:rsidRPr="00541ED9">
              <w:rPr>
                <w:rFonts w:cstheme="minorHAnsi"/>
                <w:b/>
                <w:color w:val="FF0000"/>
                <w:sz w:val="28"/>
                <w:szCs w:val="28"/>
              </w:rPr>
              <w:t xml:space="preserve">harrowing and retraumatising experiences of dealing with </w:t>
            </w:r>
            <w:r w:rsidR="00AE3210" w:rsidRPr="00541ED9">
              <w:rPr>
                <w:rFonts w:cstheme="minorHAnsi"/>
                <w:b/>
                <w:color w:val="FF0000"/>
                <w:sz w:val="28"/>
                <w:szCs w:val="28"/>
              </w:rPr>
              <w:t xml:space="preserve">Government agencies regarding abuse claims. A redress scheme taking another look at these </w:t>
            </w:r>
            <w:r w:rsidR="00E01BC9" w:rsidRPr="00541ED9">
              <w:rPr>
                <w:rFonts w:cstheme="minorHAnsi"/>
                <w:b/>
                <w:color w:val="FF0000"/>
                <w:sz w:val="28"/>
                <w:szCs w:val="28"/>
              </w:rPr>
              <w:t xml:space="preserve">might enable survivors to feel that they have </w:t>
            </w:r>
            <w:r w:rsidR="008344EB" w:rsidRPr="00541ED9">
              <w:rPr>
                <w:rFonts w:cstheme="minorHAnsi"/>
                <w:b/>
                <w:color w:val="FF0000"/>
                <w:sz w:val="28"/>
                <w:szCs w:val="28"/>
              </w:rPr>
              <w:t xml:space="preserve">received justice. </w:t>
            </w:r>
          </w:p>
        </w:tc>
      </w:tr>
      <w:tr w:rsidR="003C71C6" w:rsidRPr="00605FA5" w14:paraId="1CB22EE5" w14:textId="77777777" w:rsidTr="00D35CAC">
        <w:trPr>
          <w:cantSplit/>
        </w:trPr>
        <w:tc>
          <w:tcPr>
            <w:tcW w:w="9072" w:type="dxa"/>
            <w:shd w:val="clear" w:color="auto" w:fill="C5E1EE" w:themeFill="text2" w:themeFillTint="33"/>
          </w:tcPr>
          <w:p w14:paraId="78C79BD5" w14:textId="67722D86" w:rsidR="003C71C6" w:rsidRPr="00605FA5" w:rsidRDefault="003C71C6" w:rsidP="005207B3">
            <w:pPr>
              <w:rPr>
                <w:rFonts w:asciiTheme="minorHAnsi" w:hAnsiTheme="minorHAnsi" w:cstheme="minorHAnsi"/>
                <w:sz w:val="22"/>
                <w:szCs w:val="22"/>
              </w:rPr>
            </w:pPr>
            <w:r w:rsidRPr="00605FA5">
              <w:rPr>
                <w:rFonts w:asciiTheme="minorHAnsi" w:hAnsiTheme="minorHAnsi" w:cstheme="minorHAnsi"/>
                <w:i/>
                <w:iCs/>
                <w:sz w:val="22"/>
                <w:szCs w:val="22"/>
              </w:rPr>
              <w:t xml:space="preserve">D. If a survivor </w:t>
            </w:r>
            <w:r w:rsidR="00462487">
              <w:rPr>
                <w:rFonts w:asciiTheme="minorHAnsi" w:hAnsiTheme="minorHAnsi" w:cstheme="minorHAnsi"/>
                <w:i/>
                <w:iCs/>
                <w:sz w:val="22"/>
                <w:szCs w:val="22"/>
              </w:rPr>
              <w:t>is deceased</w:t>
            </w:r>
            <w:r w:rsidRPr="00605FA5">
              <w:rPr>
                <w:rFonts w:asciiTheme="minorHAnsi" w:hAnsiTheme="minorHAnsi" w:cstheme="minorHAnsi"/>
                <w:i/>
                <w:iCs/>
                <w:sz w:val="22"/>
                <w:szCs w:val="22"/>
              </w:rPr>
              <w:t xml:space="preserve">, do you think their family members or </w:t>
            </w:r>
            <w:proofErr w:type="spellStart"/>
            <w:r w:rsidRPr="00605FA5">
              <w:rPr>
                <w:rFonts w:asciiTheme="minorHAnsi" w:hAnsiTheme="minorHAnsi" w:cstheme="minorHAnsi"/>
                <w:i/>
                <w:iCs/>
                <w:sz w:val="22"/>
                <w:szCs w:val="22"/>
              </w:rPr>
              <w:t>whānau</w:t>
            </w:r>
            <w:proofErr w:type="spellEnd"/>
            <w:r w:rsidRPr="00605FA5">
              <w:rPr>
                <w:rFonts w:asciiTheme="minorHAnsi" w:hAnsiTheme="minorHAnsi" w:cstheme="minorHAnsi"/>
                <w:i/>
                <w:iCs/>
                <w:sz w:val="22"/>
                <w:szCs w:val="22"/>
              </w:rPr>
              <w:t xml:space="preserve"> should be able to make redress claims? </w:t>
            </w:r>
          </w:p>
        </w:tc>
      </w:tr>
      <w:tr w:rsidR="003C71C6" w:rsidRPr="00605FA5" w14:paraId="3C8482B1" w14:textId="77777777" w:rsidTr="00D35CAC">
        <w:trPr>
          <w:cantSplit/>
        </w:trPr>
        <w:tc>
          <w:tcPr>
            <w:tcW w:w="9072" w:type="dxa"/>
            <w:shd w:val="clear" w:color="auto" w:fill="F2F2F2" w:themeFill="background1" w:themeFillShade="F2"/>
          </w:tcPr>
          <w:p w14:paraId="1214943C" w14:textId="77777777" w:rsidR="003C71C6" w:rsidRDefault="008344EB" w:rsidP="000209E1">
            <w:pPr>
              <w:pStyle w:val="Question"/>
              <w:rPr>
                <w:rFonts w:cstheme="minorHAnsi"/>
                <w:b/>
                <w:color w:val="FF0000"/>
                <w:sz w:val="28"/>
                <w:szCs w:val="28"/>
              </w:rPr>
            </w:pPr>
            <w:r w:rsidRPr="00541ED9">
              <w:rPr>
                <w:rFonts w:cstheme="minorHAnsi"/>
                <w:b/>
                <w:color w:val="FF0000"/>
                <w:sz w:val="28"/>
                <w:szCs w:val="28"/>
              </w:rPr>
              <w:t xml:space="preserve">DPA believes that the </w:t>
            </w:r>
            <w:r w:rsidR="00C06493" w:rsidRPr="00541ED9">
              <w:rPr>
                <w:rFonts w:cstheme="minorHAnsi"/>
                <w:b/>
                <w:color w:val="FF0000"/>
                <w:sz w:val="28"/>
                <w:szCs w:val="28"/>
              </w:rPr>
              <w:t xml:space="preserve">family </w:t>
            </w:r>
            <w:r w:rsidR="001E66B7" w:rsidRPr="00541ED9">
              <w:rPr>
                <w:rFonts w:cstheme="minorHAnsi"/>
                <w:b/>
                <w:color w:val="FF0000"/>
                <w:sz w:val="28"/>
                <w:szCs w:val="28"/>
              </w:rPr>
              <w:t>m</w:t>
            </w:r>
            <w:r w:rsidR="00C06493" w:rsidRPr="00541ED9">
              <w:rPr>
                <w:rFonts w:cstheme="minorHAnsi"/>
                <w:b/>
                <w:color w:val="FF0000"/>
                <w:sz w:val="28"/>
                <w:szCs w:val="28"/>
              </w:rPr>
              <w:t xml:space="preserve">embers and </w:t>
            </w:r>
            <w:proofErr w:type="spellStart"/>
            <w:r w:rsidR="00541ED9" w:rsidRPr="00541ED9">
              <w:rPr>
                <w:rFonts w:cstheme="minorHAnsi"/>
                <w:b/>
                <w:iCs/>
                <w:color w:val="FF0000"/>
                <w:sz w:val="28"/>
                <w:szCs w:val="28"/>
              </w:rPr>
              <w:t>whānau</w:t>
            </w:r>
            <w:proofErr w:type="spellEnd"/>
            <w:r w:rsidR="00C06493" w:rsidRPr="00541ED9">
              <w:rPr>
                <w:rFonts w:cstheme="minorHAnsi"/>
                <w:b/>
                <w:color w:val="FF0000"/>
                <w:sz w:val="28"/>
                <w:szCs w:val="28"/>
              </w:rPr>
              <w:t xml:space="preserve"> of a deceased abuse survivor should be able to </w:t>
            </w:r>
            <w:r w:rsidR="001E66B7" w:rsidRPr="00541ED9">
              <w:rPr>
                <w:rFonts w:cstheme="minorHAnsi"/>
                <w:b/>
                <w:color w:val="FF0000"/>
                <w:sz w:val="28"/>
                <w:szCs w:val="28"/>
              </w:rPr>
              <w:t xml:space="preserve">claim </w:t>
            </w:r>
            <w:r w:rsidR="00C06493" w:rsidRPr="00541ED9">
              <w:rPr>
                <w:rFonts w:cstheme="minorHAnsi"/>
                <w:b/>
                <w:color w:val="FF0000"/>
                <w:sz w:val="28"/>
                <w:szCs w:val="28"/>
              </w:rPr>
              <w:t xml:space="preserve">redress. </w:t>
            </w:r>
          </w:p>
          <w:p w14:paraId="51D6E7B9" w14:textId="009F331F" w:rsidR="00F80165" w:rsidRPr="00541ED9" w:rsidRDefault="00F80165" w:rsidP="000209E1">
            <w:pPr>
              <w:pStyle w:val="Question"/>
              <w:rPr>
                <w:rFonts w:cstheme="minorHAnsi"/>
                <w:b/>
                <w:color w:val="FF0000"/>
                <w:sz w:val="28"/>
                <w:szCs w:val="28"/>
              </w:rPr>
            </w:pPr>
          </w:p>
        </w:tc>
      </w:tr>
    </w:tbl>
    <w:p w14:paraId="0B73EF63" w14:textId="2D3C9635" w:rsidR="004C4E57" w:rsidRDefault="004C4E57" w:rsidP="004C4E57">
      <w:pPr>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3C71C6" w:rsidRPr="00605FA5" w14:paraId="1D77388D" w14:textId="77777777" w:rsidTr="00D35CAC">
        <w:trPr>
          <w:cantSplit/>
          <w:trHeight w:val="279"/>
        </w:trPr>
        <w:tc>
          <w:tcPr>
            <w:tcW w:w="9072" w:type="dxa"/>
            <w:shd w:val="clear" w:color="auto" w:fill="173E50" w:themeFill="text2" w:themeFillShade="BF"/>
          </w:tcPr>
          <w:p w14:paraId="24564A90" w14:textId="0A15645D" w:rsidR="003C71C6" w:rsidRPr="00605FA5" w:rsidRDefault="003C71C6" w:rsidP="005207B3">
            <w:pPr>
              <w:rPr>
                <w:rFonts w:asciiTheme="minorHAnsi" w:hAnsiTheme="minorHAnsi" w:cstheme="minorHAnsi"/>
                <w:b/>
                <w:sz w:val="22"/>
                <w:szCs w:val="22"/>
              </w:rPr>
            </w:pPr>
            <w:r>
              <w:rPr>
                <w:rFonts w:asciiTheme="minorHAnsi" w:hAnsiTheme="minorHAnsi" w:cstheme="minorHAnsi"/>
                <w:b/>
                <w:sz w:val="22"/>
                <w:szCs w:val="22"/>
              </w:rPr>
              <w:t>Question 5</w:t>
            </w:r>
          </w:p>
        </w:tc>
      </w:tr>
      <w:tr w:rsidR="003C71C6" w:rsidRPr="00605FA5" w14:paraId="68D6F3A0" w14:textId="77777777" w:rsidTr="00D35CAC">
        <w:trPr>
          <w:cantSplit/>
        </w:trPr>
        <w:tc>
          <w:tcPr>
            <w:tcW w:w="9072" w:type="dxa"/>
            <w:shd w:val="clear" w:color="auto" w:fill="8BC4DD" w:themeFill="text2" w:themeFillTint="66"/>
          </w:tcPr>
          <w:p w14:paraId="3EF8C629" w14:textId="179DFB52" w:rsidR="003C71C6" w:rsidRPr="00605FA5" w:rsidRDefault="003C71C6" w:rsidP="005207B3">
            <w:pPr>
              <w:rPr>
                <w:rFonts w:asciiTheme="minorHAnsi" w:hAnsiTheme="minorHAnsi" w:cstheme="minorHAnsi"/>
                <w:b/>
                <w:sz w:val="22"/>
                <w:szCs w:val="22"/>
              </w:rPr>
            </w:pPr>
            <w:r w:rsidRPr="00605FA5">
              <w:rPr>
                <w:rFonts w:asciiTheme="minorHAnsi" w:hAnsiTheme="minorHAnsi" w:cstheme="minorHAnsi"/>
                <w:b/>
                <w:sz w:val="22"/>
                <w:szCs w:val="22"/>
              </w:rPr>
              <w:t>What types of redress should be available?</w:t>
            </w:r>
          </w:p>
        </w:tc>
      </w:tr>
      <w:tr w:rsidR="003C71C6" w:rsidRPr="00605FA5" w14:paraId="69B38DED" w14:textId="77777777" w:rsidTr="00D35CAC">
        <w:trPr>
          <w:cantSplit/>
        </w:trPr>
        <w:tc>
          <w:tcPr>
            <w:tcW w:w="9072" w:type="dxa"/>
            <w:shd w:val="clear" w:color="auto" w:fill="C5E1EE" w:themeFill="text2" w:themeFillTint="33"/>
          </w:tcPr>
          <w:p w14:paraId="4E5E9BAD" w14:textId="77777777"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lastRenderedPageBreak/>
              <w:t>A. What types of redress should survivors of abuse in care be able to get from a redress scheme?  For example:</w:t>
            </w:r>
          </w:p>
          <w:p w14:paraId="1E871191" w14:textId="77777777" w:rsidR="003C71C6" w:rsidRPr="00605FA5" w:rsidRDefault="003C71C6" w:rsidP="00761F70">
            <w:pPr>
              <w:pStyle w:val="ListParagraph"/>
              <w:keepLines w:val="0"/>
              <w:numPr>
                <w:ilvl w:val="0"/>
                <w:numId w:val="30"/>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Someone investigating their claims?</w:t>
            </w:r>
          </w:p>
          <w:p w14:paraId="3EB9B9B9" w14:textId="77777777" w:rsidR="003C71C6" w:rsidRPr="00605FA5" w:rsidRDefault="003C71C6" w:rsidP="00761F70">
            <w:pPr>
              <w:pStyle w:val="ListParagraph"/>
              <w:keepLines w:val="0"/>
              <w:numPr>
                <w:ilvl w:val="0"/>
                <w:numId w:val="30"/>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Someone acknowledging the abuse?</w:t>
            </w:r>
          </w:p>
          <w:p w14:paraId="7616C412" w14:textId="77777777" w:rsidR="003C71C6" w:rsidRPr="00605FA5" w:rsidRDefault="003C71C6" w:rsidP="00761F70">
            <w:pPr>
              <w:pStyle w:val="ListParagraph"/>
              <w:keepLines w:val="0"/>
              <w:numPr>
                <w:ilvl w:val="0"/>
                <w:numId w:val="30"/>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Someone saying sorry to them?</w:t>
            </w:r>
          </w:p>
          <w:p w14:paraId="626CECE2" w14:textId="77777777" w:rsidR="003C71C6" w:rsidRPr="00605FA5" w:rsidRDefault="003C71C6" w:rsidP="00761F70">
            <w:pPr>
              <w:pStyle w:val="ListParagraph"/>
              <w:keepLines w:val="0"/>
              <w:numPr>
                <w:ilvl w:val="0"/>
                <w:numId w:val="30"/>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Should they be able to get counselling to help them? </w:t>
            </w:r>
          </w:p>
          <w:p w14:paraId="07C88E2B" w14:textId="77777777" w:rsidR="003C71C6" w:rsidRPr="00605FA5" w:rsidRDefault="003C71C6" w:rsidP="00761F70">
            <w:pPr>
              <w:pStyle w:val="ListParagraph"/>
              <w:keepLines w:val="0"/>
              <w:numPr>
                <w:ilvl w:val="0"/>
                <w:numId w:val="30"/>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Should they get money?</w:t>
            </w:r>
          </w:p>
          <w:p w14:paraId="40ED466D" w14:textId="76AAB3BF" w:rsidR="003C71C6" w:rsidRPr="00605FA5" w:rsidRDefault="003C71C6" w:rsidP="00761F70">
            <w:pPr>
              <w:pStyle w:val="ListParagraph"/>
              <w:keepLines w:val="0"/>
              <w:numPr>
                <w:ilvl w:val="0"/>
                <w:numId w:val="30"/>
              </w:numPr>
              <w:spacing w:before="0" w:after="160" w:line="259" w:lineRule="auto"/>
              <w:contextualSpacing/>
              <w:rPr>
                <w:rFonts w:asciiTheme="minorHAnsi" w:hAnsiTheme="minorHAnsi" w:cstheme="minorHAnsi"/>
                <w:b/>
                <w:bCs/>
                <w:sz w:val="22"/>
                <w:szCs w:val="22"/>
              </w:rPr>
            </w:pPr>
            <w:r w:rsidRPr="00605FA5">
              <w:rPr>
                <w:rFonts w:asciiTheme="minorHAnsi" w:hAnsiTheme="minorHAnsi" w:cstheme="minorHAnsi"/>
                <w:i/>
                <w:iCs/>
                <w:sz w:val="22"/>
                <w:szCs w:val="22"/>
              </w:rPr>
              <w:t>Should they get rehabilitation services (like the services referred to in question C below)?</w:t>
            </w:r>
          </w:p>
        </w:tc>
      </w:tr>
      <w:tr w:rsidR="003C71C6" w:rsidRPr="00605FA5" w14:paraId="1249F4D1" w14:textId="77777777" w:rsidTr="00D35CAC">
        <w:trPr>
          <w:cantSplit/>
        </w:trPr>
        <w:tc>
          <w:tcPr>
            <w:tcW w:w="9072" w:type="dxa"/>
            <w:shd w:val="clear" w:color="auto" w:fill="F2F2F2" w:themeFill="background1" w:themeFillShade="F2"/>
          </w:tcPr>
          <w:p w14:paraId="05A5E9DC" w14:textId="77777777" w:rsidR="003C71C6" w:rsidRDefault="0026063E" w:rsidP="000209E1">
            <w:pPr>
              <w:pStyle w:val="Question"/>
              <w:rPr>
                <w:rFonts w:cstheme="minorHAnsi"/>
                <w:b/>
                <w:color w:val="FF0000"/>
                <w:sz w:val="28"/>
                <w:szCs w:val="28"/>
              </w:rPr>
            </w:pPr>
            <w:r w:rsidRPr="00541ED9">
              <w:rPr>
                <w:rFonts w:cstheme="minorHAnsi"/>
                <w:b/>
                <w:color w:val="FF0000"/>
                <w:sz w:val="28"/>
                <w:szCs w:val="28"/>
              </w:rPr>
              <w:t xml:space="preserve">DPA believes that abuse in care survivors should </w:t>
            </w:r>
            <w:r w:rsidR="003F706B">
              <w:rPr>
                <w:rFonts w:cstheme="minorHAnsi"/>
                <w:b/>
                <w:color w:val="FF0000"/>
                <w:sz w:val="28"/>
                <w:szCs w:val="28"/>
              </w:rPr>
              <w:t>be eligible</w:t>
            </w:r>
            <w:r w:rsidR="00855063">
              <w:rPr>
                <w:rFonts w:cstheme="minorHAnsi"/>
                <w:b/>
                <w:color w:val="FF0000"/>
                <w:sz w:val="28"/>
                <w:szCs w:val="28"/>
              </w:rPr>
              <w:t xml:space="preserve"> for</w:t>
            </w:r>
            <w:r w:rsidRPr="00541ED9">
              <w:rPr>
                <w:rFonts w:cstheme="minorHAnsi"/>
                <w:b/>
                <w:color w:val="FF0000"/>
                <w:sz w:val="28"/>
                <w:szCs w:val="28"/>
              </w:rPr>
              <w:t xml:space="preserve"> all </w:t>
            </w:r>
            <w:r w:rsidR="00B26A54">
              <w:rPr>
                <w:rFonts w:cstheme="minorHAnsi"/>
                <w:b/>
                <w:color w:val="FF0000"/>
                <w:sz w:val="28"/>
                <w:szCs w:val="28"/>
              </w:rPr>
              <w:t xml:space="preserve">of </w:t>
            </w:r>
            <w:r w:rsidR="00BA0602" w:rsidRPr="00541ED9">
              <w:rPr>
                <w:rFonts w:cstheme="minorHAnsi"/>
                <w:b/>
                <w:color w:val="FF0000"/>
                <w:sz w:val="28"/>
                <w:szCs w:val="28"/>
              </w:rPr>
              <w:t xml:space="preserve">the types of redress listed above. </w:t>
            </w:r>
          </w:p>
          <w:p w14:paraId="6AB73A71" w14:textId="21E7C3FB" w:rsidR="00280994" w:rsidRPr="00541ED9" w:rsidRDefault="00280994" w:rsidP="000209E1">
            <w:pPr>
              <w:pStyle w:val="Question"/>
              <w:rPr>
                <w:rFonts w:cstheme="minorHAnsi"/>
                <w:b/>
                <w:color w:val="FF0000"/>
                <w:sz w:val="28"/>
                <w:szCs w:val="28"/>
              </w:rPr>
            </w:pPr>
          </w:p>
        </w:tc>
      </w:tr>
      <w:tr w:rsidR="003C71C6" w:rsidRPr="00605FA5" w14:paraId="231771A1" w14:textId="77777777" w:rsidTr="00D35CAC">
        <w:trPr>
          <w:cantSplit/>
        </w:trPr>
        <w:tc>
          <w:tcPr>
            <w:tcW w:w="9072" w:type="dxa"/>
            <w:shd w:val="clear" w:color="auto" w:fill="C5E1EE" w:themeFill="text2" w:themeFillTint="33"/>
          </w:tcPr>
          <w:p w14:paraId="569B0FE3" w14:textId="77777777"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B. If you think survivors should get money, what do you think the payment of money should try to achieve?  For example, should a payment aim to:</w:t>
            </w:r>
          </w:p>
          <w:p w14:paraId="15BD6CBB" w14:textId="77777777" w:rsidR="003C71C6" w:rsidRPr="00605FA5" w:rsidRDefault="003C71C6" w:rsidP="00761F70">
            <w:pPr>
              <w:pStyle w:val="ListParagraph"/>
              <w:keepLines w:val="0"/>
              <w:numPr>
                <w:ilvl w:val="0"/>
                <w:numId w:val="31"/>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be enough money to make up for the abuse suffered?  In other words, seek to compensate for the impact of and loss caused by the abuse?</w:t>
            </w:r>
          </w:p>
          <w:p w14:paraId="02AF8895" w14:textId="5A1F41F1" w:rsidR="003C71C6" w:rsidRPr="00605FA5" w:rsidRDefault="003C71C6" w:rsidP="00761F70">
            <w:pPr>
              <w:pStyle w:val="ListParagraph"/>
              <w:keepLines w:val="0"/>
              <w:numPr>
                <w:ilvl w:val="0"/>
                <w:numId w:val="31"/>
              </w:numPr>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be enough money to say that we acknowledge and are sorry for what happened to you, but we know that it will not make up for what you have suffered.  In other words, seek to be a tangible acknowledgement of the abuse and its effects, but not to compensate for them?</w:t>
            </w:r>
          </w:p>
        </w:tc>
      </w:tr>
      <w:tr w:rsidR="003C71C6" w:rsidRPr="00605FA5" w14:paraId="5DAB584C" w14:textId="77777777" w:rsidTr="00D35CAC">
        <w:trPr>
          <w:cantSplit/>
        </w:trPr>
        <w:tc>
          <w:tcPr>
            <w:tcW w:w="9072" w:type="dxa"/>
            <w:shd w:val="clear" w:color="auto" w:fill="F2F2F2" w:themeFill="background1" w:themeFillShade="F2"/>
          </w:tcPr>
          <w:p w14:paraId="2CC8FDE7" w14:textId="64C1A780" w:rsidR="004F0B00" w:rsidRDefault="00072262" w:rsidP="004F0B00">
            <w:pPr>
              <w:jc w:val="both"/>
              <w:rPr>
                <w:rFonts w:cstheme="minorHAnsi"/>
                <w:b/>
                <w:i/>
                <w:iCs/>
                <w:color w:val="FF0000"/>
                <w:sz w:val="28"/>
                <w:szCs w:val="28"/>
              </w:rPr>
            </w:pPr>
            <w:r w:rsidRPr="00855063">
              <w:rPr>
                <w:rFonts w:cstheme="minorHAnsi"/>
                <w:b/>
                <w:color w:val="FF0000"/>
                <w:sz w:val="28"/>
                <w:szCs w:val="28"/>
              </w:rPr>
              <w:t>DP</w:t>
            </w:r>
            <w:r w:rsidR="000A75B9" w:rsidRPr="00855063">
              <w:rPr>
                <w:rFonts w:cstheme="minorHAnsi"/>
                <w:b/>
                <w:color w:val="FF0000"/>
                <w:sz w:val="28"/>
                <w:szCs w:val="28"/>
              </w:rPr>
              <w:t xml:space="preserve">A </w:t>
            </w:r>
            <w:r w:rsidR="00352577" w:rsidRPr="00855063">
              <w:rPr>
                <w:rFonts w:cstheme="minorHAnsi"/>
                <w:b/>
                <w:color w:val="FF0000"/>
                <w:sz w:val="28"/>
                <w:szCs w:val="28"/>
              </w:rPr>
              <w:t xml:space="preserve">believes that any payment made to abuse survivors should </w:t>
            </w:r>
            <w:r w:rsidR="00352577" w:rsidRPr="00855063">
              <w:rPr>
                <w:rFonts w:cstheme="minorHAnsi"/>
                <w:b/>
                <w:i/>
                <w:iCs/>
                <w:color w:val="FF0000"/>
                <w:sz w:val="28"/>
                <w:szCs w:val="28"/>
              </w:rPr>
              <w:t xml:space="preserve">seek to </w:t>
            </w:r>
            <w:r w:rsidR="00855063">
              <w:rPr>
                <w:rFonts w:cstheme="minorHAnsi"/>
                <w:b/>
                <w:i/>
                <w:iCs/>
                <w:color w:val="FF0000"/>
                <w:sz w:val="28"/>
                <w:szCs w:val="28"/>
              </w:rPr>
              <w:t>compensate them</w:t>
            </w:r>
            <w:r w:rsidR="00352577" w:rsidRPr="00855063">
              <w:rPr>
                <w:rFonts w:cstheme="minorHAnsi"/>
                <w:b/>
                <w:i/>
                <w:iCs/>
                <w:color w:val="FF0000"/>
                <w:sz w:val="28"/>
                <w:szCs w:val="28"/>
              </w:rPr>
              <w:t xml:space="preserve"> for the impact of and loss caused by the abuse.</w:t>
            </w:r>
          </w:p>
          <w:p w14:paraId="7443D31B" w14:textId="7190443E" w:rsidR="0005626E" w:rsidRDefault="0005626E" w:rsidP="004F0B00">
            <w:pPr>
              <w:jc w:val="both"/>
              <w:rPr>
                <w:rFonts w:cstheme="minorHAnsi"/>
                <w:b/>
                <w:i/>
                <w:iCs/>
                <w:color w:val="FF0000"/>
                <w:sz w:val="28"/>
                <w:szCs w:val="28"/>
              </w:rPr>
            </w:pPr>
            <w:r>
              <w:rPr>
                <w:rFonts w:cstheme="minorHAnsi"/>
                <w:b/>
                <w:i/>
                <w:iCs/>
                <w:color w:val="FF0000"/>
                <w:sz w:val="28"/>
                <w:szCs w:val="28"/>
              </w:rPr>
              <w:t xml:space="preserve">It is also essential that the recipient of payment for redress </w:t>
            </w:r>
            <w:r w:rsidR="00DB1BC9">
              <w:rPr>
                <w:rFonts w:cstheme="minorHAnsi"/>
                <w:b/>
                <w:i/>
                <w:iCs/>
                <w:color w:val="FF0000"/>
                <w:sz w:val="28"/>
                <w:szCs w:val="28"/>
              </w:rPr>
              <w:t>has control over that money.</w:t>
            </w:r>
          </w:p>
          <w:p w14:paraId="4696EFAA" w14:textId="1A420083" w:rsidR="00DB1BC9" w:rsidRDefault="00DB1BC9" w:rsidP="004F0B00">
            <w:pPr>
              <w:jc w:val="both"/>
              <w:rPr>
                <w:rFonts w:cstheme="minorHAnsi"/>
                <w:b/>
                <w:i/>
                <w:iCs/>
                <w:color w:val="FF0000"/>
                <w:sz w:val="28"/>
                <w:szCs w:val="28"/>
              </w:rPr>
            </w:pPr>
            <w:r>
              <w:rPr>
                <w:rFonts w:cstheme="minorHAnsi"/>
                <w:b/>
                <w:i/>
                <w:iCs/>
                <w:color w:val="FF0000"/>
                <w:sz w:val="28"/>
                <w:szCs w:val="28"/>
              </w:rPr>
              <w:t>This means:</w:t>
            </w:r>
          </w:p>
          <w:p w14:paraId="711A5536" w14:textId="6C328C6E" w:rsidR="00DB1BC9" w:rsidRPr="004C6951" w:rsidRDefault="00DB1BC9" w:rsidP="004C6951">
            <w:pPr>
              <w:pStyle w:val="ListParagraph"/>
              <w:numPr>
                <w:ilvl w:val="0"/>
                <w:numId w:val="45"/>
              </w:numPr>
              <w:jc w:val="both"/>
              <w:rPr>
                <w:rFonts w:cstheme="minorHAnsi"/>
                <w:b/>
                <w:i/>
                <w:iCs/>
                <w:color w:val="FF0000"/>
                <w:sz w:val="28"/>
                <w:szCs w:val="28"/>
              </w:rPr>
            </w:pPr>
            <w:r w:rsidRPr="004C6951">
              <w:rPr>
                <w:rFonts w:cstheme="minorHAnsi"/>
                <w:b/>
                <w:i/>
                <w:iCs/>
                <w:color w:val="FF0000"/>
                <w:sz w:val="28"/>
                <w:szCs w:val="28"/>
              </w:rPr>
              <w:t>It should not be paid to their service provider</w:t>
            </w:r>
          </w:p>
          <w:p w14:paraId="6A423E29" w14:textId="10B797F0" w:rsidR="00DB1BC9" w:rsidRPr="004C6951" w:rsidRDefault="00DB1BC9" w:rsidP="004C6951">
            <w:pPr>
              <w:pStyle w:val="ListParagraph"/>
              <w:numPr>
                <w:ilvl w:val="0"/>
                <w:numId w:val="45"/>
              </w:numPr>
              <w:jc w:val="both"/>
              <w:rPr>
                <w:rFonts w:cstheme="minorHAnsi"/>
                <w:b/>
                <w:i/>
                <w:iCs/>
                <w:color w:val="FF0000"/>
                <w:sz w:val="28"/>
                <w:szCs w:val="28"/>
              </w:rPr>
            </w:pPr>
            <w:r w:rsidRPr="004C6951">
              <w:rPr>
                <w:rFonts w:cstheme="minorHAnsi"/>
                <w:b/>
                <w:i/>
                <w:iCs/>
                <w:color w:val="FF0000"/>
                <w:sz w:val="28"/>
                <w:szCs w:val="28"/>
              </w:rPr>
              <w:t xml:space="preserve">It should not affect their entitlement to </w:t>
            </w:r>
            <w:r w:rsidR="00AE15BA" w:rsidRPr="004C6951">
              <w:rPr>
                <w:rFonts w:cstheme="minorHAnsi"/>
                <w:b/>
                <w:i/>
                <w:iCs/>
                <w:color w:val="FF0000"/>
                <w:sz w:val="28"/>
                <w:szCs w:val="28"/>
              </w:rPr>
              <w:t>welfare benefits or any other payment</w:t>
            </w:r>
            <w:r w:rsidR="00B947CD">
              <w:rPr>
                <w:rFonts w:cstheme="minorHAnsi"/>
                <w:b/>
                <w:i/>
                <w:iCs/>
                <w:color w:val="FF0000"/>
                <w:sz w:val="28"/>
                <w:szCs w:val="28"/>
              </w:rPr>
              <w:t>, Accident Compensation Corporation (</w:t>
            </w:r>
            <w:r w:rsidR="00AE15BA" w:rsidRPr="004C6951">
              <w:rPr>
                <w:rFonts w:cstheme="minorHAnsi"/>
                <w:b/>
                <w:i/>
                <w:iCs/>
                <w:color w:val="FF0000"/>
                <w:sz w:val="28"/>
                <w:szCs w:val="28"/>
              </w:rPr>
              <w:t>ACC</w:t>
            </w:r>
            <w:r w:rsidR="00B947CD">
              <w:rPr>
                <w:rFonts w:cstheme="minorHAnsi"/>
                <w:b/>
                <w:i/>
                <w:iCs/>
                <w:color w:val="FF0000"/>
                <w:sz w:val="28"/>
                <w:szCs w:val="28"/>
              </w:rPr>
              <w:t>),</w:t>
            </w:r>
            <w:r w:rsidR="00AE15BA" w:rsidRPr="004C6951">
              <w:rPr>
                <w:rFonts w:cstheme="minorHAnsi"/>
                <w:b/>
                <w:i/>
                <w:iCs/>
                <w:color w:val="FF0000"/>
                <w:sz w:val="28"/>
                <w:szCs w:val="28"/>
              </w:rPr>
              <w:t xml:space="preserve"> etc</w:t>
            </w:r>
            <w:r w:rsidR="00B947CD">
              <w:rPr>
                <w:rFonts w:cstheme="minorHAnsi"/>
                <w:b/>
                <w:i/>
                <w:iCs/>
                <w:color w:val="FF0000"/>
                <w:sz w:val="28"/>
                <w:szCs w:val="28"/>
              </w:rPr>
              <w:t>.</w:t>
            </w:r>
          </w:p>
          <w:p w14:paraId="0CE39FF4" w14:textId="4010927C" w:rsidR="00AE15BA" w:rsidRPr="004C6951" w:rsidRDefault="00AE15BA" w:rsidP="004C6951">
            <w:pPr>
              <w:pStyle w:val="ListParagraph"/>
              <w:numPr>
                <w:ilvl w:val="0"/>
                <w:numId w:val="45"/>
              </w:numPr>
              <w:jc w:val="both"/>
              <w:rPr>
                <w:rFonts w:cstheme="minorHAnsi"/>
                <w:b/>
                <w:i/>
                <w:iCs/>
                <w:color w:val="FF0000"/>
                <w:sz w:val="28"/>
                <w:szCs w:val="28"/>
              </w:rPr>
            </w:pPr>
            <w:r w:rsidRPr="004C6951">
              <w:rPr>
                <w:rFonts w:cstheme="minorHAnsi"/>
                <w:b/>
                <w:i/>
                <w:iCs/>
                <w:color w:val="FF0000"/>
                <w:sz w:val="28"/>
                <w:szCs w:val="28"/>
              </w:rPr>
              <w:t xml:space="preserve">There should be a safeguarding framework in place to ensure that where disabled people </w:t>
            </w:r>
            <w:r w:rsidR="004C6951" w:rsidRPr="004C6951">
              <w:rPr>
                <w:rFonts w:cstheme="minorHAnsi"/>
                <w:b/>
                <w:i/>
                <w:iCs/>
                <w:color w:val="FF0000"/>
                <w:sz w:val="28"/>
                <w:szCs w:val="28"/>
              </w:rPr>
              <w:t xml:space="preserve">have Welfare Guardians or </w:t>
            </w:r>
            <w:r w:rsidR="00B947CD">
              <w:rPr>
                <w:rFonts w:cstheme="minorHAnsi"/>
                <w:b/>
                <w:i/>
                <w:iCs/>
                <w:color w:val="FF0000"/>
                <w:sz w:val="28"/>
                <w:szCs w:val="28"/>
              </w:rPr>
              <w:t>an Enduring Power of Attorney (</w:t>
            </w:r>
            <w:r w:rsidR="004C6951" w:rsidRPr="004C6951">
              <w:rPr>
                <w:rFonts w:cstheme="minorHAnsi"/>
                <w:b/>
                <w:i/>
                <w:iCs/>
                <w:color w:val="FF0000"/>
                <w:sz w:val="28"/>
                <w:szCs w:val="28"/>
              </w:rPr>
              <w:t>EPA</w:t>
            </w:r>
            <w:r w:rsidR="00B947CD">
              <w:rPr>
                <w:rFonts w:cstheme="minorHAnsi"/>
                <w:b/>
                <w:i/>
                <w:iCs/>
                <w:color w:val="FF0000"/>
                <w:sz w:val="28"/>
                <w:szCs w:val="28"/>
              </w:rPr>
              <w:t>)</w:t>
            </w:r>
            <w:r w:rsidR="004C6951" w:rsidRPr="004C6951">
              <w:rPr>
                <w:rFonts w:cstheme="minorHAnsi"/>
                <w:b/>
                <w:i/>
                <w:iCs/>
                <w:color w:val="FF0000"/>
                <w:sz w:val="28"/>
                <w:szCs w:val="28"/>
              </w:rPr>
              <w:t xml:space="preserve"> in place, the disabled person is still properly consulted using supported decision-making</w:t>
            </w:r>
            <w:r w:rsidR="004C6951">
              <w:rPr>
                <w:rFonts w:cstheme="minorHAnsi"/>
                <w:b/>
                <w:i/>
                <w:iCs/>
                <w:color w:val="FF0000"/>
                <w:sz w:val="28"/>
                <w:szCs w:val="28"/>
              </w:rPr>
              <w:t xml:space="preserve"> to determine how they would like to use their money</w:t>
            </w:r>
            <w:r w:rsidR="004C6951" w:rsidRPr="004C6951">
              <w:rPr>
                <w:rFonts w:cstheme="minorHAnsi"/>
                <w:b/>
                <w:i/>
                <w:iCs/>
                <w:color w:val="FF0000"/>
                <w:sz w:val="28"/>
                <w:szCs w:val="28"/>
              </w:rPr>
              <w:t>.</w:t>
            </w:r>
          </w:p>
          <w:p w14:paraId="6EA57CA2" w14:textId="3F001FA9" w:rsidR="007C1E2A" w:rsidRPr="00BE529B" w:rsidRDefault="007C1E2A" w:rsidP="004C6951">
            <w:pPr>
              <w:jc w:val="both"/>
            </w:pPr>
          </w:p>
        </w:tc>
      </w:tr>
      <w:tr w:rsidR="003C71C6" w:rsidRPr="00605FA5" w14:paraId="3A1143F0" w14:textId="77777777" w:rsidTr="00D35CAC">
        <w:trPr>
          <w:cantSplit/>
        </w:trPr>
        <w:tc>
          <w:tcPr>
            <w:tcW w:w="9072" w:type="dxa"/>
            <w:shd w:val="clear" w:color="auto" w:fill="C5E1EE" w:themeFill="text2" w:themeFillTint="33"/>
          </w:tcPr>
          <w:p w14:paraId="39A115C7" w14:textId="77777777" w:rsidR="003C71C6" w:rsidRPr="00605FA5" w:rsidRDefault="003C71C6" w:rsidP="005207B3">
            <w:pPr>
              <w:rPr>
                <w:rFonts w:asciiTheme="minorHAnsi" w:hAnsiTheme="minorHAnsi" w:cstheme="minorHAnsi"/>
                <w:i/>
                <w:iCs/>
                <w:sz w:val="22"/>
                <w:szCs w:val="22"/>
              </w:rPr>
            </w:pPr>
            <w:r w:rsidRPr="00605FA5">
              <w:rPr>
                <w:rFonts w:asciiTheme="minorHAnsi" w:hAnsiTheme="minorHAnsi" w:cstheme="minorHAnsi"/>
                <w:i/>
                <w:iCs/>
                <w:sz w:val="22"/>
                <w:szCs w:val="22"/>
              </w:rPr>
              <w:lastRenderedPageBreak/>
              <w:t>C. Services that could be available or accessed through a redress scheme include assistance with education and employment, healthcare, accessing secure housing, financial advisory services, community activities, counselling, and helping survivors to build and maintain healthy relationships with their families and children.  If you think services should be available through a redress scheme:</w:t>
            </w:r>
          </w:p>
          <w:p w14:paraId="73CD4603" w14:textId="77777777" w:rsidR="003C71C6" w:rsidRPr="00605FA5" w:rsidRDefault="003C71C6" w:rsidP="00761F70">
            <w:pPr>
              <w:pStyle w:val="ListParagraph"/>
              <w:keepLines w:val="0"/>
              <w:numPr>
                <w:ilvl w:val="0"/>
                <w:numId w:val="32"/>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what kinds of services would be most important?</w:t>
            </w:r>
          </w:p>
          <w:p w14:paraId="2503CF50" w14:textId="77777777" w:rsidR="003C71C6" w:rsidRPr="00605FA5" w:rsidRDefault="003C71C6" w:rsidP="00761F70">
            <w:pPr>
              <w:pStyle w:val="ListParagraph"/>
              <w:keepLines w:val="0"/>
              <w:numPr>
                <w:ilvl w:val="0"/>
                <w:numId w:val="32"/>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why do you think it is important for survivors to get these services? </w:t>
            </w:r>
          </w:p>
          <w:p w14:paraId="1E34EB09" w14:textId="77777777" w:rsidR="003C71C6" w:rsidRPr="00605FA5" w:rsidRDefault="003C71C6" w:rsidP="00761F70">
            <w:pPr>
              <w:pStyle w:val="ListParagraph"/>
              <w:keepLines w:val="0"/>
              <w:numPr>
                <w:ilvl w:val="0"/>
                <w:numId w:val="32"/>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what do you think should be the aim(s) of survivors having access to these services?  In other words, what should be the outcome or outcomes for survivors from these services? </w:t>
            </w:r>
          </w:p>
          <w:p w14:paraId="6F2969DF" w14:textId="6F317DA4" w:rsidR="003C71C6" w:rsidRPr="00605FA5" w:rsidRDefault="003C71C6" w:rsidP="00761F70">
            <w:pPr>
              <w:pStyle w:val="ListParagraph"/>
              <w:keepLines w:val="0"/>
              <w:numPr>
                <w:ilvl w:val="0"/>
                <w:numId w:val="32"/>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should survivors have access to services </w:t>
            </w:r>
            <w:r w:rsidR="00462487">
              <w:rPr>
                <w:rFonts w:asciiTheme="minorHAnsi" w:hAnsiTheme="minorHAnsi" w:cstheme="minorHAnsi"/>
                <w:i/>
                <w:iCs/>
                <w:sz w:val="22"/>
                <w:szCs w:val="22"/>
              </w:rPr>
              <w:t xml:space="preserve">on </w:t>
            </w:r>
            <w:r w:rsidRPr="00605FA5">
              <w:rPr>
                <w:rFonts w:asciiTheme="minorHAnsi" w:hAnsiTheme="minorHAnsi" w:cstheme="minorHAnsi"/>
                <w:i/>
                <w:iCs/>
                <w:sz w:val="22"/>
                <w:szCs w:val="22"/>
              </w:rPr>
              <w:t>an ongoing basis depending on what they need?</w:t>
            </w:r>
          </w:p>
          <w:p w14:paraId="13A4F32A" w14:textId="0B86D1A7" w:rsidR="003C71C6" w:rsidRPr="00605FA5" w:rsidRDefault="003C71C6" w:rsidP="00761F70">
            <w:pPr>
              <w:pStyle w:val="ListParagraph"/>
              <w:keepLines w:val="0"/>
              <w:numPr>
                <w:ilvl w:val="0"/>
                <w:numId w:val="32"/>
              </w:numPr>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or should survivors have access to services up to a particular cost or for a set time period?</w:t>
            </w:r>
          </w:p>
        </w:tc>
      </w:tr>
      <w:tr w:rsidR="003C71C6" w:rsidRPr="00605FA5" w14:paraId="26C14E60" w14:textId="77777777" w:rsidTr="00D35CAC">
        <w:trPr>
          <w:cantSplit/>
        </w:trPr>
        <w:tc>
          <w:tcPr>
            <w:tcW w:w="9072" w:type="dxa"/>
            <w:shd w:val="clear" w:color="auto" w:fill="F2F2F2" w:themeFill="background1" w:themeFillShade="F2"/>
          </w:tcPr>
          <w:p w14:paraId="355C6C7E" w14:textId="77777777" w:rsidR="00E70484" w:rsidRDefault="00CE2281" w:rsidP="00E70484">
            <w:pPr>
              <w:pStyle w:val="Question"/>
              <w:rPr>
                <w:rFonts w:cstheme="minorHAnsi"/>
                <w:b/>
                <w:color w:val="FF0000"/>
                <w:sz w:val="28"/>
                <w:szCs w:val="28"/>
              </w:rPr>
            </w:pPr>
            <w:r w:rsidRPr="00855063">
              <w:rPr>
                <w:rFonts w:cstheme="minorHAnsi"/>
                <w:b/>
                <w:color w:val="FF0000"/>
                <w:sz w:val="28"/>
                <w:szCs w:val="28"/>
              </w:rPr>
              <w:t xml:space="preserve">DPA believes that abuse survivors should </w:t>
            </w:r>
            <w:r w:rsidR="004F23E2" w:rsidRPr="00855063">
              <w:rPr>
                <w:rFonts w:cstheme="minorHAnsi"/>
                <w:b/>
                <w:color w:val="FF0000"/>
                <w:sz w:val="28"/>
                <w:szCs w:val="28"/>
              </w:rPr>
              <w:t xml:space="preserve">receive the services and supports they need for as long as they need them. The purpose of such supports/services should </w:t>
            </w:r>
            <w:r w:rsidR="00A06E75" w:rsidRPr="00855063">
              <w:rPr>
                <w:rFonts w:cstheme="minorHAnsi"/>
                <w:b/>
                <w:color w:val="FF0000"/>
                <w:sz w:val="28"/>
                <w:szCs w:val="28"/>
              </w:rPr>
              <w:t xml:space="preserve">be </w:t>
            </w:r>
            <w:r w:rsidR="00222E93" w:rsidRPr="00855063">
              <w:rPr>
                <w:rFonts w:cstheme="minorHAnsi"/>
                <w:b/>
                <w:color w:val="FF0000"/>
                <w:sz w:val="28"/>
                <w:szCs w:val="28"/>
              </w:rPr>
              <w:t>to enable survivors to lead a good life.</w:t>
            </w:r>
            <w:r w:rsidR="002649F5" w:rsidRPr="00855063">
              <w:rPr>
                <w:rFonts w:cstheme="minorHAnsi"/>
                <w:b/>
                <w:color w:val="FF0000"/>
                <w:sz w:val="28"/>
                <w:szCs w:val="28"/>
              </w:rPr>
              <w:t xml:space="preserve"> </w:t>
            </w:r>
            <w:r w:rsidR="00855063">
              <w:rPr>
                <w:rFonts w:cstheme="minorHAnsi"/>
                <w:b/>
                <w:color w:val="FF0000"/>
                <w:sz w:val="28"/>
                <w:szCs w:val="28"/>
              </w:rPr>
              <w:t xml:space="preserve"> </w:t>
            </w:r>
            <w:r w:rsidR="002649F5" w:rsidRPr="00855063">
              <w:rPr>
                <w:rFonts w:cstheme="minorHAnsi"/>
                <w:b/>
                <w:color w:val="FF0000"/>
                <w:sz w:val="28"/>
                <w:szCs w:val="28"/>
              </w:rPr>
              <w:t xml:space="preserve">DPA believes that all </w:t>
            </w:r>
            <w:r w:rsidR="00855063">
              <w:rPr>
                <w:rFonts w:cstheme="minorHAnsi"/>
                <w:b/>
                <w:color w:val="FF0000"/>
                <w:sz w:val="28"/>
                <w:szCs w:val="28"/>
              </w:rPr>
              <w:t xml:space="preserve">of </w:t>
            </w:r>
            <w:r w:rsidR="002649F5" w:rsidRPr="00855063">
              <w:rPr>
                <w:rFonts w:cstheme="minorHAnsi"/>
                <w:b/>
                <w:color w:val="FF0000"/>
                <w:sz w:val="28"/>
                <w:szCs w:val="28"/>
              </w:rPr>
              <w:t xml:space="preserve">the support services listed above should be available, but that this list </w:t>
            </w:r>
            <w:r w:rsidR="00182F6E" w:rsidRPr="00855063">
              <w:rPr>
                <w:rFonts w:cstheme="minorHAnsi"/>
                <w:b/>
                <w:color w:val="FF0000"/>
                <w:sz w:val="28"/>
                <w:szCs w:val="28"/>
              </w:rPr>
              <w:t xml:space="preserve">isn’t exhaustive as the services/supports should be based on individual need. </w:t>
            </w:r>
          </w:p>
          <w:p w14:paraId="28F05173" w14:textId="13BF84F5" w:rsidR="00E70484" w:rsidRDefault="00E70484" w:rsidP="00E70484">
            <w:pPr>
              <w:pStyle w:val="Question"/>
              <w:rPr>
                <w:rFonts w:cstheme="minorHAnsi"/>
                <w:b/>
                <w:color w:val="FF0000"/>
                <w:sz w:val="28"/>
                <w:szCs w:val="28"/>
              </w:rPr>
            </w:pPr>
            <w:r w:rsidRPr="00E70484">
              <w:rPr>
                <w:rFonts w:cstheme="minorHAnsi"/>
                <w:b/>
                <w:bCs/>
                <w:color w:val="FF0000"/>
                <w:sz w:val="28"/>
                <w:szCs w:val="28"/>
              </w:rPr>
              <w:t>Assessment should be person-centred and whanau-centred to meet holistic needs of individual and whanau.</w:t>
            </w:r>
          </w:p>
          <w:p w14:paraId="2D61722A" w14:textId="6B409DBD" w:rsidR="00E70484" w:rsidRPr="00E70484" w:rsidRDefault="00E70484" w:rsidP="00E70484">
            <w:pPr>
              <w:pStyle w:val="Question"/>
              <w:rPr>
                <w:rFonts w:cstheme="minorHAnsi"/>
                <w:b/>
                <w:bCs/>
                <w:color w:val="FF0000"/>
                <w:sz w:val="28"/>
                <w:szCs w:val="28"/>
              </w:rPr>
            </w:pPr>
            <w:r w:rsidRPr="00E70484">
              <w:rPr>
                <w:rFonts w:cstheme="minorHAnsi"/>
                <w:b/>
                <w:bCs/>
                <w:color w:val="FF0000"/>
                <w:sz w:val="28"/>
                <w:szCs w:val="28"/>
              </w:rPr>
              <w:t>A means of redress could include, for example people with learning disability and neuro-disability who live in care having an independent advocate (funded by Government) throughout their life as a safeguard to enable their good life and protect from harm.</w:t>
            </w:r>
          </w:p>
          <w:p w14:paraId="11E8B054" w14:textId="122F5C6F" w:rsidR="007C1E2A" w:rsidRPr="007C1E2A" w:rsidRDefault="007C1E2A" w:rsidP="00E70484">
            <w:pPr>
              <w:pStyle w:val="Question"/>
              <w:rPr>
                <w:rFonts w:cstheme="minorHAnsi"/>
                <w:bCs/>
                <w:color w:val="FF0000"/>
                <w:sz w:val="28"/>
                <w:szCs w:val="28"/>
              </w:rPr>
            </w:pPr>
          </w:p>
        </w:tc>
      </w:tr>
      <w:tr w:rsidR="003C71C6" w:rsidRPr="00605FA5" w14:paraId="7A2043B4" w14:textId="77777777" w:rsidTr="00D35CAC">
        <w:trPr>
          <w:cantSplit/>
        </w:trPr>
        <w:tc>
          <w:tcPr>
            <w:tcW w:w="9072" w:type="dxa"/>
            <w:shd w:val="clear" w:color="auto" w:fill="C5E1EE" w:themeFill="text2" w:themeFillTint="33"/>
          </w:tcPr>
          <w:p w14:paraId="1C0EAD6F" w14:textId="3F6BC460" w:rsidR="003C71C6" w:rsidRPr="00605FA5" w:rsidRDefault="003C71C6" w:rsidP="005207B3">
            <w:pPr>
              <w:rPr>
                <w:rFonts w:asciiTheme="minorHAnsi" w:hAnsiTheme="minorHAnsi" w:cstheme="minorHAnsi"/>
                <w:sz w:val="22"/>
                <w:szCs w:val="22"/>
              </w:rPr>
            </w:pPr>
            <w:r w:rsidRPr="00605FA5">
              <w:rPr>
                <w:rFonts w:asciiTheme="minorHAnsi" w:hAnsiTheme="minorHAnsi" w:cstheme="minorHAnsi"/>
                <w:i/>
                <w:iCs/>
                <w:sz w:val="22"/>
                <w:szCs w:val="22"/>
              </w:rPr>
              <w:t xml:space="preserve">D. Should redress be available for family members or </w:t>
            </w:r>
            <w:proofErr w:type="spellStart"/>
            <w:r w:rsidRPr="00605FA5">
              <w:rPr>
                <w:rFonts w:asciiTheme="minorHAnsi" w:hAnsiTheme="minorHAnsi" w:cstheme="minorHAnsi"/>
                <w:i/>
                <w:iCs/>
                <w:sz w:val="22"/>
                <w:szCs w:val="22"/>
              </w:rPr>
              <w:t>whānau</w:t>
            </w:r>
            <w:proofErr w:type="spellEnd"/>
            <w:r w:rsidRPr="00605FA5">
              <w:rPr>
                <w:rFonts w:asciiTheme="minorHAnsi" w:hAnsiTheme="minorHAnsi" w:cstheme="minorHAnsi"/>
                <w:i/>
                <w:iCs/>
                <w:sz w:val="22"/>
                <w:szCs w:val="22"/>
              </w:rPr>
              <w:t xml:space="preserve"> of survivors?  If it should, what types of redress should family members be able to access?</w:t>
            </w:r>
          </w:p>
        </w:tc>
      </w:tr>
      <w:tr w:rsidR="003C71C6" w:rsidRPr="00605FA5" w14:paraId="5979F763" w14:textId="77777777" w:rsidTr="00D35CAC">
        <w:trPr>
          <w:cantSplit/>
        </w:trPr>
        <w:tc>
          <w:tcPr>
            <w:tcW w:w="9072" w:type="dxa"/>
            <w:shd w:val="clear" w:color="auto" w:fill="F2F2F2" w:themeFill="background1" w:themeFillShade="F2"/>
          </w:tcPr>
          <w:p w14:paraId="3F25B37A" w14:textId="77777777" w:rsidR="00311EE6" w:rsidRDefault="00E2007B" w:rsidP="000209E1">
            <w:pPr>
              <w:pStyle w:val="Question"/>
              <w:rPr>
                <w:rFonts w:cstheme="minorHAnsi"/>
                <w:b/>
                <w:color w:val="FF0000"/>
                <w:sz w:val="28"/>
                <w:szCs w:val="28"/>
              </w:rPr>
            </w:pPr>
            <w:r w:rsidRPr="00D42D27">
              <w:rPr>
                <w:rFonts w:cstheme="minorHAnsi"/>
                <w:b/>
                <w:color w:val="FF0000"/>
                <w:sz w:val="28"/>
                <w:szCs w:val="28"/>
              </w:rPr>
              <w:lastRenderedPageBreak/>
              <w:t xml:space="preserve">Family members and </w:t>
            </w:r>
            <w:proofErr w:type="spellStart"/>
            <w:r w:rsidR="00D42D27" w:rsidRPr="00D42D27">
              <w:rPr>
                <w:rFonts w:cstheme="minorHAnsi"/>
                <w:b/>
                <w:iCs/>
                <w:color w:val="FF0000"/>
                <w:sz w:val="28"/>
                <w:szCs w:val="28"/>
              </w:rPr>
              <w:t>whānau</w:t>
            </w:r>
            <w:proofErr w:type="spellEnd"/>
            <w:r w:rsidR="00D42D27" w:rsidRPr="00D42D27">
              <w:rPr>
                <w:rFonts w:cstheme="minorHAnsi"/>
                <w:b/>
                <w:i/>
                <w:iCs/>
                <w:color w:val="FF0000"/>
                <w:sz w:val="28"/>
                <w:szCs w:val="28"/>
              </w:rPr>
              <w:t xml:space="preserve"> </w:t>
            </w:r>
            <w:r w:rsidRPr="00D42D27">
              <w:rPr>
                <w:rFonts w:cstheme="minorHAnsi"/>
                <w:b/>
                <w:color w:val="FF0000"/>
                <w:sz w:val="28"/>
                <w:szCs w:val="28"/>
              </w:rPr>
              <w:t>of survivors should be able to seek redress</w:t>
            </w:r>
            <w:r w:rsidR="00860393">
              <w:rPr>
                <w:rFonts w:cstheme="minorHAnsi"/>
                <w:b/>
                <w:color w:val="FF0000"/>
                <w:sz w:val="28"/>
                <w:szCs w:val="28"/>
              </w:rPr>
              <w:t>,</w:t>
            </w:r>
            <w:r w:rsidRPr="00D42D27">
              <w:rPr>
                <w:rFonts w:cstheme="minorHAnsi"/>
                <w:b/>
                <w:color w:val="FF0000"/>
                <w:sz w:val="28"/>
                <w:szCs w:val="28"/>
              </w:rPr>
              <w:t xml:space="preserve"> </w:t>
            </w:r>
            <w:r w:rsidR="007304E2" w:rsidRPr="00D42D27">
              <w:rPr>
                <w:rFonts w:cstheme="minorHAnsi"/>
                <w:b/>
                <w:color w:val="FF0000"/>
                <w:sz w:val="28"/>
                <w:szCs w:val="28"/>
              </w:rPr>
              <w:t>including supports and services</w:t>
            </w:r>
            <w:r w:rsidR="00860393">
              <w:rPr>
                <w:rFonts w:cstheme="minorHAnsi"/>
                <w:b/>
                <w:color w:val="FF0000"/>
                <w:sz w:val="28"/>
                <w:szCs w:val="28"/>
              </w:rPr>
              <w:t>,</w:t>
            </w:r>
            <w:r w:rsidR="007304E2" w:rsidRPr="00D42D27">
              <w:rPr>
                <w:rFonts w:cstheme="minorHAnsi"/>
                <w:b/>
                <w:color w:val="FF0000"/>
                <w:sz w:val="28"/>
                <w:szCs w:val="28"/>
              </w:rPr>
              <w:t xml:space="preserve"> to enable the family </w:t>
            </w:r>
            <w:r w:rsidR="0021031E">
              <w:rPr>
                <w:rFonts w:cstheme="minorHAnsi"/>
                <w:b/>
                <w:color w:val="FF0000"/>
                <w:sz w:val="28"/>
                <w:szCs w:val="28"/>
              </w:rPr>
              <w:t xml:space="preserve">and </w:t>
            </w:r>
            <w:proofErr w:type="spellStart"/>
            <w:r w:rsidR="0021031E" w:rsidRPr="00D42D27">
              <w:rPr>
                <w:rFonts w:cstheme="minorHAnsi"/>
                <w:b/>
                <w:iCs/>
                <w:color w:val="FF0000"/>
                <w:sz w:val="28"/>
                <w:szCs w:val="28"/>
              </w:rPr>
              <w:t>whānau</w:t>
            </w:r>
            <w:proofErr w:type="spellEnd"/>
            <w:r w:rsidR="007304E2" w:rsidRPr="00D42D27">
              <w:rPr>
                <w:rFonts w:cstheme="minorHAnsi"/>
                <w:b/>
                <w:color w:val="FF0000"/>
                <w:sz w:val="28"/>
                <w:szCs w:val="28"/>
              </w:rPr>
              <w:t xml:space="preserve"> to heal and build healthy relationships. </w:t>
            </w:r>
          </w:p>
          <w:p w14:paraId="02A67CFE" w14:textId="2716D5AA" w:rsidR="003C71C6" w:rsidRDefault="00311EE6" w:rsidP="000209E1">
            <w:pPr>
              <w:pStyle w:val="Question"/>
              <w:rPr>
                <w:rFonts w:cstheme="minorHAnsi"/>
                <w:b/>
                <w:color w:val="FF0000"/>
                <w:sz w:val="28"/>
                <w:szCs w:val="28"/>
              </w:rPr>
            </w:pPr>
            <w:r>
              <w:rPr>
                <w:rFonts w:cstheme="minorHAnsi"/>
                <w:b/>
                <w:bCs/>
                <w:color w:val="FF0000"/>
                <w:sz w:val="28"/>
                <w:szCs w:val="28"/>
              </w:rPr>
              <w:t>The</w:t>
            </w:r>
            <w:r w:rsidRPr="00311EE6">
              <w:rPr>
                <w:rFonts w:cstheme="minorHAnsi"/>
                <w:b/>
                <w:bCs/>
                <w:color w:val="FF0000"/>
                <w:sz w:val="28"/>
                <w:szCs w:val="28"/>
              </w:rPr>
              <w:t xml:space="preserve"> process </w:t>
            </w:r>
            <w:r>
              <w:rPr>
                <w:rFonts w:cstheme="minorHAnsi"/>
                <w:b/>
                <w:bCs/>
                <w:color w:val="FF0000"/>
                <w:sz w:val="28"/>
                <w:szCs w:val="28"/>
              </w:rPr>
              <w:t>should also</w:t>
            </w:r>
            <w:r w:rsidRPr="00311EE6">
              <w:rPr>
                <w:rFonts w:cstheme="minorHAnsi"/>
                <w:b/>
                <w:bCs/>
                <w:color w:val="FF0000"/>
                <w:sz w:val="28"/>
                <w:szCs w:val="28"/>
              </w:rPr>
              <w:t xml:space="preserve"> recognise formal decision makers, i.e. Welfare Guardian and EPA and ensure that there is a supported decision making and informed consent process for disabled people </w:t>
            </w:r>
            <w:r>
              <w:rPr>
                <w:rFonts w:cstheme="minorHAnsi"/>
                <w:b/>
                <w:bCs/>
                <w:color w:val="FF0000"/>
                <w:sz w:val="28"/>
                <w:szCs w:val="28"/>
              </w:rPr>
              <w:t xml:space="preserve">deemed </w:t>
            </w:r>
            <w:r w:rsidR="00DB2E72">
              <w:rPr>
                <w:rFonts w:cstheme="minorHAnsi"/>
                <w:b/>
                <w:bCs/>
                <w:color w:val="FF0000"/>
                <w:sz w:val="28"/>
                <w:szCs w:val="28"/>
              </w:rPr>
              <w:t>to lack capacity</w:t>
            </w:r>
            <w:r w:rsidRPr="00311EE6">
              <w:rPr>
                <w:rFonts w:cstheme="minorHAnsi"/>
                <w:b/>
                <w:bCs/>
                <w:color w:val="FF0000"/>
                <w:sz w:val="28"/>
                <w:szCs w:val="28"/>
              </w:rPr>
              <w:t xml:space="preserve"> and to protect individuals rights and protect </w:t>
            </w:r>
            <w:r w:rsidR="00DB2E72">
              <w:rPr>
                <w:rFonts w:cstheme="minorHAnsi"/>
                <w:b/>
                <w:bCs/>
                <w:color w:val="FF0000"/>
                <w:sz w:val="28"/>
                <w:szCs w:val="28"/>
              </w:rPr>
              <w:t xml:space="preserve">them </w:t>
            </w:r>
            <w:r w:rsidRPr="00311EE6">
              <w:rPr>
                <w:rFonts w:cstheme="minorHAnsi"/>
                <w:b/>
                <w:bCs/>
                <w:color w:val="FF0000"/>
                <w:sz w:val="28"/>
                <w:szCs w:val="28"/>
              </w:rPr>
              <w:t xml:space="preserve">from undue influence and financial abuse by supporters </w:t>
            </w:r>
            <w:r w:rsidR="00DB2E72">
              <w:rPr>
                <w:rFonts w:cstheme="minorHAnsi"/>
                <w:b/>
                <w:bCs/>
                <w:color w:val="FF0000"/>
                <w:sz w:val="28"/>
                <w:szCs w:val="28"/>
              </w:rPr>
              <w:t xml:space="preserve">using an appropriate </w:t>
            </w:r>
            <w:r w:rsidRPr="00311EE6">
              <w:rPr>
                <w:rFonts w:cstheme="minorHAnsi"/>
                <w:b/>
                <w:bCs/>
                <w:color w:val="FF0000"/>
                <w:sz w:val="28"/>
                <w:szCs w:val="28"/>
              </w:rPr>
              <w:t>safeguarding framework.</w:t>
            </w:r>
          </w:p>
          <w:p w14:paraId="76D4B6E9" w14:textId="4BA7E26E" w:rsidR="00311EE6" w:rsidRPr="0021031E" w:rsidRDefault="00311EE6" w:rsidP="000209E1">
            <w:pPr>
              <w:pStyle w:val="Question"/>
              <w:rPr>
                <w:rFonts w:cstheme="minorHAnsi"/>
                <w:b/>
                <w:color w:val="FF0000"/>
                <w:sz w:val="28"/>
                <w:szCs w:val="28"/>
              </w:rPr>
            </w:pPr>
          </w:p>
        </w:tc>
      </w:tr>
      <w:tr w:rsidR="003C71C6" w:rsidRPr="00605FA5" w14:paraId="6F449FD9" w14:textId="77777777" w:rsidTr="00D35CAC">
        <w:trPr>
          <w:cantSplit/>
        </w:trPr>
        <w:tc>
          <w:tcPr>
            <w:tcW w:w="9072" w:type="dxa"/>
            <w:shd w:val="clear" w:color="auto" w:fill="C5E1EE" w:themeFill="text2" w:themeFillTint="33"/>
          </w:tcPr>
          <w:p w14:paraId="2C12FB6F" w14:textId="78BFC2FD" w:rsidR="003C71C6" w:rsidRPr="00605FA5" w:rsidRDefault="003C71C6" w:rsidP="005207B3">
            <w:pPr>
              <w:rPr>
                <w:rFonts w:asciiTheme="minorHAnsi" w:hAnsiTheme="minorHAnsi" w:cstheme="minorHAnsi"/>
                <w:sz w:val="22"/>
                <w:szCs w:val="22"/>
              </w:rPr>
            </w:pPr>
            <w:r w:rsidRPr="00605FA5">
              <w:rPr>
                <w:rFonts w:asciiTheme="minorHAnsi" w:hAnsiTheme="minorHAnsi" w:cstheme="minorHAnsi"/>
                <w:i/>
                <w:iCs/>
                <w:sz w:val="22"/>
                <w:szCs w:val="22"/>
              </w:rPr>
              <w:t>E. Should a redress scheme provide other types of collective redress for abuse in care (that is, types of redress given to groups of survivors or other groups affected as a group by abuse in care)?  If it should, what types of collective redress should the scheme provide?</w:t>
            </w:r>
          </w:p>
        </w:tc>
      </w:tr>
      <w:tr w:rsidR="003C71C6" w:rsidRPr="00605FA5" w14:paraId="1D281C38" w14:textId="77777777" w:rsidTr="00D35CAC">
        <w:trPr>
          <w:cantSplit/>
        </w:trPr>
        <w:tc>
          <w:tcPr>
            <w:tcW w:w="9072" w:type="dxa"/>
            <w:shd w:val="clear" w:color="auto" w:fill="F2F2F2" w:themeFill="background1" w:themeFillShade="F2"/>
          </w:tcPr>
          <w:p w14:paraId="2BBB2583" w14:textId="77777777" w:rsidR="00D07E86" w:rsidRDefault="00797075" w:rsidP="000209E1">
            <w:pPr>
              <w:pStyle w:val="Question"/>
              <w:rPr>
                <w:rFonts w:cstheme="minorHAnsi"/>
                <w:b/>
                <w:color w:val="FF0000"/>
                <w:sz w:val="28"/>
                <w:szCs w:val="28"/>
              </w:rPr>
            </w:pPr>
            <w:r w:rsidRPr="0021031E">
              <w:rPr>
                <w:rFonts w:cstheme="minorHAnsi"/>
                <w:b/>
                <w:color w:val="FF0000"/>
                <w:sz w:val="28"/>
                <w:szCs w:val="28"/>
              </w:rPr>
              <w:t xml:space="preserve">Types of collective redress should be reports of investigations, </w:t>
            </w:r>
            <w:r w:rsidR="00217F1B" w:rsidRPr="0021031E">
              <w:rPr>
                <w:rFonts w:cstheme="minorHAnsi"/>
                <w:b/>
                <w:color w:val="FF0000"/>
                <w:sz w:val="28"/>
                <w:szCs w:val="28"/>
              </w:rPr>
              <w:t>apologies, group support and therapy</w:t>
            </w:r>
            <w:r w:rsidR="002A4AD0" w:rsidRPr="0021031E">
              <w:rPr>
                <w:rFonts w:cstheme="minorHAnsi"/>
                <w:b/>
                <w:color w:val="FF0000"/>
                <w:sz w:val="28"/>
                <w:szCs w:val="28"/>
              </w:rPr>
              <w:t>.</w:t>
            </w:r>
            <w:r w:rsidR="00D07E86">
              <w:rPr>
                <w:rFonts w:cstheme="minorHAnsi"/>
                <w:b/>
                <w:color w:val="FF0000"/>
                <w:sz w:val="28"/>
                <w:szCs w:val="28"/>
              </w:rPr>
              <w:t xml:space="preserve"> </w:t>
            </w:r>
          </w:p>
          <w:p w14:paraId="3742867D" w14:textId="262D16E7" w:rsidR="003C71C6" w:rsidRDefault="00D07E86" w:rsidP="000209E1">
            <w:pPr>
              <w:pStyle w:val="Question"/>
              <w:rPr>
                <w:rFonts w:cstheme="minorHAnsi"/>
                <w:b/>
                <w:color w:val="FF0000"/>
                <w:sz w:val="28"/>
                <w:szCs w:val="28"/>
              </w:rPr>
            </w:pPr>
            <w:r w:rsidRPr="00D07E86">
              <w:rPr>
                <w:rFonts w:cstheme="minorHAnsi"/>
                <w:b/>
                <w:bCs/>
                <w:color w:val="FF0000"/>
                <w:sz w:val="28"/>
                <w:szCs w:val="28"/>
              </w:rPr>
              <w:t xml:space="preserve">Collective redress could include disabled people, </w:t>
            </w:r>
            <w:r>
              <w:rPr>
                <w:rFonts w:cstheme="minorHAnsi"/>
                <w:b/>
                <w:bCs/>
                <w:color w:val="FF0000"/>
                <w:sz w:val="28"/>
                <w:szCs w:val="28"/>
              </w:rPr>
              <w:t xml:space="preserve">including </w:t>
            </w:r>
            <w:r w:rsidRPr="00D07E86">
              <w:rPr>
                <w:rFonts w:cstheme="minorHAnsi"/>
                <w:b/>
                <w:bCs/>
                <w:color w:val="FF0000"/>
                <w:sz w:val="28"/>
                <w:szCs w:val="28"/>
              </w:rPr>
              <w:t>survivors of abuse, being involved in decision making to inform the future prevention and response to abuse and neglect of disabled people.</w:t>
            </w:r>
            <w:r w:rsidR="002A4AD0" w:rsidRPr="0021031E">
              <w:rPr>
                <w:rFonts w:cstheme="minorHAnsi"/>
                <w:b/>
                <w:color w:val="FF0000"/>
                <w:sz w:val="28"/>
                <w:szCs w:val="28"/>
              </w:rPr>
              <w:t xml:space="preserve"> </w:t>
            </w:r>
          </w:p>
          <w:p w14:paraId="07E9532A" w14:textId="26885C6A" w:rsidR="00C17217" w:rsidRPr="00C17217" w:rsidRDefault="00C17217" w:rsidP="000209E1">
            <w:pPr>
              <w:pStyle w:val="Question"/>
              <w:rPr>
                <w:rFonts w:cstheme="minorHAnsi"/>
                <w:bCs/>
                <w:color w:val="FF0000"/>
              </w:rPr>
            </w:pPr>
          </w:p>
        </w:tc>
      </w:tr>
      <w:tr w:rsidR="003C71C6" w:rsidRPr="00605FA5" w14:paraId="4E4CA2CE" w14:textId="77777777" w:rsidTr="00D35CAC">
        <w:trPr>
          <w:cantSplit/>
        </w:trPr>
        <w:tc>
          <w:tcPr>
            <w:tcW w:w="9072" w:type="dxa"/>
            <w:shd w:val="clear" w:color="auto" w:fill="C5E1EE" w:themeFill="text2" w:themeFillTint="33"/>
          </w:tcPr>
          <w:p w14:paraId="7BB79F23" w14:textId="77777777"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F. Should a redress scheme give survivors a choice between:</w:t>
            </w:r>
          </w:p>
          <w:p w14:paraId="4E610AE8" w14:textId="77777777" w:rsidR="003C71C6" w:rsidRPr="00605FA5" w:rsidRDefault="003C71C6" w:rsidP="00761F70">
            <w:pPr>
              <w:pStyle w:val="ListParagraph"/>
              <w:keepLines w:val="0"/>
              <w:numPr>
                <w:ilvl w:val="0"/>
                <w:numId w:val="33"/>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a brief, quickly resolved assessment, which might give survivors a lower monetary payment and access to some services?</w:t>
            </w:r>
          </w:p>
          <w:p w14:paraId="7BEC5698" w14:textId="77777777" w:rsidR="003C71C6" w:rsidRPr="00605FA5" w:rsidRDefault="003C71C6" w:rsidP="00761F70">
            <w:pPr>
              <w:pStyle w:val="ListParagraph"/>
              <w:keepLines w:val="0"/>
              <w:numPr>
                <w:ilvl w:val="0"/>
                <w:numId w:val="33"/>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an extensive and longer-to-resolve assessment, which might give survivors a higher monetary payment and access to more services?  </w:t>
            </w:r>
          </w:p>
          <w:p w14:paraId="00FEE966" w14:textId="77F90157" w:rsidR="003C71C6" w:rsidRPr="00605FA5" w:rsidRDefault="003C71C6" w:rsidP="00761F70">
            <w:pPr>
              <w:pStyle w:val="ListParagraph"/>
              <w:keepLines w:val="0"/>
              <w:numPr>
                <w:ilvl w:val="0"/>
                <w:numId w:val="33"/>
              </w:numPr>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or should all claims have the same type of assessment, and the same range of potential outcomes available?</w:t>
            </w:r>
          </w:p>
        </w:tc>
      </w:tr>
      <w:tr w:rsidR="003C71C6" w:rsidRPr="00605FA5" w14:paraId="5FA6825A" w14:textId="77777777" w:rsidTr="00D35CAC">
        <w:trPr>
          <w:cantSplit/>
        </w:trPr>
        <w:tc>
          <w:tcPr>
            <w:tcW w:w="9072" w:type="dxa"/>
            <w:shd w:val="clear" w:color="auto" w:fill="F2F2F2" w:themeFill="background1" w:themeFillShade="F2"/>
          </w:tcPr>
          <w:p w14:paraId="1C6B68F7" w14:textId="61CCA46D" w:rsidR="003C71C6" w:rsidRPr="0021031E" w:rsidRDefault="000066B3" w:rsidP="000209E1">
            <w:pPr>
              <w:pStyle w:val="Question"/>
              <w:rPr>
                <w:rFonts w:cstheme="minorHAnsi"/>
                <w:b/>
                <w:color w:val="FF0000"/>
                <w:sz w:val="28"/>
                <w:szCs w:val="28"/>
              </w:rPr>
            </w:pPr>
            <w:r w:rsidRPr="0021031E">
              <w:rPr>
                <w:rFonts w:cstheme="minorHAnsi"/>
                <w:b/>
                <w:color w:val="FF0000"/>
                <w:sz w:val="28"/>
                <w:szCs w:val="28"/>
              </w:rPr>
              <w:t xml:space="preserve">DPA believes that survivors should be </w:t>
            </w:r>
            <w:r w:rsidR="003D7BB3" w:rsidRPr="0021031E">
              <w:rPr>
                <w:rFonts w:cstheme="minorHAnsi"/>
                <w:b/>
                <w:color w:val="FF0000"/>
                <w:sz w:val="28"/>
                <w:szCs w:val="28"/>
              </w:rPr>
              <w:t>supported to seek the kind of redress and investigation that best suits th</w:t>
            </w:r>
            <w:r w:rsidR="0021031E">
              <w:rPr>
                <w:rFonts w:cstheme="minorHAnsi"/>
                <w:b/>
                <w:color w:val="FF0000"/>
                <w:sz w:val="28"/>
                <w:szCs w:val="28"/>
              </w:rPr>
              <w:t>eir</w:t>
            </w:r>
            <w:r w:rsidR="003D7BB3" w:rsidRPr="0021031E">
              <w:rPr>
                <w:rFonts w:cstheme="minorHAnsi"/>
                <w:b/>
                <w:color w:val="FF0000"/>
                <w:sz w:val="28"/>
                <w:szCs w:val="28"/>
              </w:rPr>
              <w:t xml:space="preserve"> wishes. </w:t>
            </w:r>
            <w:r w:rsidR="00890BB3" w:rsidRPr="0021031E">
              <w:rPr>
                <w:rFonts w:cstheme="minorHAnsi"/>
                <w:b/>
                <w:color w:val="FF0000"/>
                <w:sz w:val="28"/>
                <w:szCs w:val="28"/>
              </w:rPr>
              <w:t>We believe that staff of the redress organisation should be trained in supportive decision</w:t>
            </w:r>
            <w:r w:rsidR="0021031E">
              <w:rPr>
                <w:rFonts w:cstheme="minorHAnsi"/>
                <w:b/>
                <w:color w:val="FF0000"/>
                <w:sz w:val="28"/>
                <w:szCs w:val="28"/>
              </w:rPr>
              <w:t>-</w:t>
            </w:r>
            <w:r w:rsidR="00890BB3" w:rsidRPr="0021031E">
              <w:rPr>
                <w:rFonts w:cstheme="minorHAnsi"/>
                <w:b/>
                <w:color w:val="FF0000"/>
                <w:sz w:val="28"/>
                <w:szCs w:val="28"/>
              </w:rPr>
              <w:t xml:space="preserve">making to ensure that survivors </w:t>
            </w:r>
            <w:r w:rsidR="00B52226" w:rsidRPr="0021031E">
              <w:rPr>
                <w:rFonts w:cstheme="minorHAnsi"/>
                <w:b/>
                <w:color w:val="FF0000"/>
                <w:sz w:val="28"/>
                <w:szCs w:val="28"/>
              </w:rPr>
              <w:t xml:space="preserve">make their own informed decisions on the type of redress they require. </w:t>
            </w:r>
          </w:p>
        </w:tc>
      </w:tr>
    </w:tbl>
    <w:p w14:paraId="3A41C1C1" w14:textId="63374A44" w:rsidR="004C4E57" w:rsidRPr="00605FA5" w:rsidRDefault="004C4E57" w:rsidP="004C4E57">
      <w:pPr>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3C71C6" w:rsidRPr="00605FA5" w14:paraId="516D3C0B" w14:textId="77777777" w:rsidTr="00D35CAC">
        <w:trPr>
          <w:cantSplit/>
        </w:trPr>
        <w:tc>
          <w:tcPr>
            <w:tcW w:w="9072" w:type="dxa"/>
            <w:shd w:val="clear" w:color="auto" w:fill="173E50" w:themeFill="text2" w:themeFillShade="BF"/>
          </w:tcPr>
          <w:p w14:paraId="5DE265EE" w14:textId="235B4C30" w:rsidR="003C71C6" w:rsidRPr="00605FA5" w:rsidRDefault="003C71C6" w:rsidP="005207B3">
            <w:pPr>
              <w:rPr>
                <w:rFonts w:asciiTheme="minorHAnsi" w:hAnsiTheme="minorHAnsi" w:cstheme="minorHAnsi"/>
                <w:b/>
                <w:sz w:val="22"/>
                <w:szCs w:val="22"/>
              </w:rPr>
            </w:pPr>
            <w:r>
              <w:rPr>
                <w:rFonts w:asciiTheme="minorHAnsi" w:hAnsiTheme="minorHAnsi" w:cstheme="minorHAnsi"/>
                <w:b/>
                <w:sz w:val="22"/>
                <w:szCs w:val="22"/>
              </w:rPr>
              <w:t>Question 6</w:t>
            </w:r>
          </w:p>
        </w:tc>
      </w:tr>
      <w:tr w:rsidR="003C71C6" w:rsidRPr="00605FA5" w14:paraId="6DF9FE92" w14:textId="77777777" w:rsidTr="00D35CAC">
        <w:trPr>
          <w:cantSplit/>
        </w:trPr>
        <w:tc>
          <w:tcPr>
            <w:tcW w:w="9072" w:type="dxa"/>
            <w:shd w:val="clear" w:color="auto" w:fill="8BC4DD" w:themeFill="text2" w:themeFillTint="66"/>
          </w:tcPr>
          <w:p w14:paraId="51741943" w14:textId="14AE9873" w:rsidR="003C71C6" w:rsidRPr="00605FA5" w:rsidRDefault="003C71C6" w:rsidP="005207B3">
            <w:pPr>
              <w:rPr>
                <w:rFonts w:asciiTheme="minorHAnsi" w:hAnsiTheme="minorHAnsi" w:cstheme="minorHAnsi"/>
                <w:b/>
                <w:sz w:val="22"/>
                <w:szCs w:val="22"/>
              </w:rPr>
            </w:pPr>
            <w:r w:rsidRPr="00605FA5">
              <w:rPr>
                <w:rFonts w:asciiTheme="minorHAnsi" w:hAnsiTheme="minorHAnsi" w:cstheme="minorHAnsi"/>
                <w:b/>
                <w:sz w:val="22"/>
                <w:szCs w:val="22"/>
              </w:rPr>
              <w:lastRenderedPageBreak/>
              <w:t>What review or appeal processes should there be in any new redress scheme?</w:t>
            </w:r>
          </w:p>
        </w:tc>
      </w:tr>
      <w:tr w:rsidR="003C71C6" w:rsidRPr="00605FA5" w14:paraId="4C2BFCBE" w14:textId="77777777" w:rsidTr="00D35CAC">
        <w:trPr>
          <w:cantSplit/>
        </w:trPr>
        <w:tc>
          <w:tcPr>
            <w:tcW w:w="9072" w:type="dxa"/>
            <w:shd w:val="clear" w:color="auto" w:fill="C5E1EE" w:themeFill="text2" w:themeFillTint="33"/>
          </w:tcPr>
          <w:p w14:paraId="4E8B2C36" w14:textId="2207FF19"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Some overseas redress schemes allow survivors who do not agree with a decision by the redress scheme to ask another person or organisation to review the scheme’s decision.  Survivors could also be allowed to appeal a decision to a Court or another organisation that works like a Court.  </w:t>
            </w:r>
          </w:p>
        </w:tc>
      </w:tr>
      <w:tr w:rsidR="003C71C6" w:rsidRPr="00605FA5" w14:paraId="78CB303F" w14:textId="77777777" w:rsidTr="00D35CAC">
        <w:trPr>
          <w:cantSplit/>
        </w:trPr>
        <w:tc>
          <w:tcPr>
            <w:tcW w:w="9072" w:type="dxa"/>
            <w:shd w:val="clear" w:color="auto" w:fill="E4F3F5" w:themeFill="accent1" w:themeFillTint="33"/>
          </w:tcPr>
          <w:p w14:paraId="6608C06E" w14:textId="2DE13EB6" w:rsidR="003C71C6" w:rsidRPr="00605FA5" w:rsidRDefault="003C71C6" w:rsidP="005207B3">
            <w:pPr>
              <w:keepLines w:val="0"/>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A. Should a survivor be able to apply for review of, or appeal against, a decision made by the redress scheme on their application?</w:t>
            </w:r>
          </w:p>
        </w:tc>
      </w:tr>
      <w:tr w:rsidR="003C71C6" w:rsidRPr="00605FA5" w14:paraId="40F0B838" w14:textId="77777777" w:rsidTr="00D35CAC">
        <w:trPr>
          <w:cantSplit/>
        </w:trPr>
        <w:tc>
          <w:tcPr>
            <w:tcW w:w="9072" w:type="dxa"/>
            <w:shd w:val="clear" w:color="auto" w:fill="F2F2F2" w:themeFill="background1" w:themeFillShade="F2"/>
          </w:tcPr>
          <w:p w14:paraId="4B100731" w14:textId="2AD468A5" w:rsidR="003C71C6" w:rsidRPr="00577D35" w:rsidRDefault="0097292A" w:rsidP="00CB6798">
            <w:pPr>
              <w:pStyle w:val="Question"/>
              <w:ind w:left="360"/>
              <w:rPr>
                <w:rFonts w:cstheme="minorHAnsi"/>
                <w:b/>
                <w:sz w:val="28"/>
                <w:szCs w:val="28"/>
              </w:rPr>
            </w:pPr>
            <w:r w:rsidRPr="00577D35">
              <w:rPr>
                <w:rFonts w:cstheme="minorHAnsi"/>
                <w:b/>
                <w:color w:val="FF0000"/>
                <w:sz w:val="28"/>
                <w:szCs w:val="28"/>
              </w:rPr>
              <w:t xml:space="preserve">We believe that survivors should be able to </w:t>
            </w:r>
            <w:r w:rsidR="00CB6798" w:rsidRPr="00577D35">
              <w:rPr>
                <w:rFonts w:cstheme="minorHAnsi"/>
                <w:b/>
                <w:color w:val="FF0000"/>
                <w:sz w:val="28"/>
                <w:szCs w:val="28"/>
              </w:rPr>
              <w:t xml:space="preserve">review and appeal decisions made by any redress body. </w:t>
            </w:r>
          </w:p>
        </w:tc>
      </w:tr>
      <w:tr w:rsidR="003C71C6" w:rsidRPr="00605FA5" w14:paraId="4F367122" w14:textId="77777777" w:rsidTr="00D35CAC">
        <w:trPr>
          <w:cantSplit/>
        </w:trPr>
        <w:tc>
          <w:tcPr>
            <w:tcW w:w="9072" w:type="dxa"/>
            <w:shd w:val="clear" w:color="auto" w:fill="E4F3F5" w:themeFill="accent1" w:themeFillTint="33"/>
          </w:tcPr>
          <w:p w14:paraId="4038698F" w14:textId="048CA063" w:rsidR="003C71C6" w:rsidRPr="00605FA5" w:rsidRDefault="003C71C6" w:rsidP="005207B3">
            <w:pPr>
              <w:rPr>
                <w:rFonts w:asciiTheme="minorHAnsi" w:hAnsiTheme="minorHAnsi" w:cstheme="minorHAnsi"/>
                <w:i/>
                <w:iCs/>
                <w:sz w:val="22"/>
                <w:szCs w:val="22"/>
              </w:rPr>
            </w:pPr>
            <w:r w:rsidRPr="00605FA5">
              <w:rPr>
                <w:rFonts w:asciiTheme="minorHAnsi" w:hAnsiTheme="minorHAnsi" w:cstheme="minorHAnsi"/>
                <w:i/>
                <w:iCs/>
                <w:sz w:val="22"/>
                <w:szCs w:val="22"/>
              </w:rPr>
              <w:t>B. Should an individual and/or institution named in an application be able to apply for review of, or appeal, a decision made by the redress scheme on that application?</w:t>
            </w:r>
          </w:p>
        </w:tc>
      </w:tr>
      <w:tr w:rsidR="003C71C6" w:rsidRPr="00605FA5" w14:paraId="3B60967A" w14:textId="77777777" w:rsidTr="00D35CAC">
        <w:trPr>
          <w:cantSplit/>
        </w:trPr>
        <w:tc>
          <w:tcPr>
            <w:tcW w:w="9072" w:type="dxa"/>
            <w:shd w:val="clear" w:color="auto" w:fill="F2F2F2" w:themeFill="background1" w:themeFillShade="F2"/>
          </w:tcPr>
          <w:p w14:paraId="203C10E3" w14:textId="025A29A1" w:rsidR="003C71C6" w:rsidRPr="00577D35" w:rsidRDefault="00605925" w:rsidP="00577D35">
            <w:pPr>
              <w:pStyle w:val="Question"/>
              <w:ind w:left="360"/>
              <w:rPr>
                <w:rFonts w:cstheme="minorHAnsi"/>
                <w:b/>
                <w:color w:val="FF0000"/>
                <w:sz w:val="28"/>
                <w:szCs w:val="28"/>
              </w:rPr>
            </w:pPr>
            <w:r w:rsidRPr="00577D35">
              <w:rPr>
                <w:rFonts w:cstheme="minorHAnsi"/>
                <w:b/>
                <w:color w:val="FF0000"/>
                <w:sz w:val="28"/>
                <w:szCs w:val="28"/>
              </w:rPr>
              <w:t xml:space="preserve">We do not feel that institutions and individuals investigated should be able to review or appeal decisions. This is a tactic often used by abusers to continue their power over people they have abused. </w:t>
            </w:r>
          </w:p>
        </w:tc>
      </w:tr>
    </w:tbl>
    <w:p w14:paraId="5E27DFC7" w14:textId="77777777" w:rsidR="005207B3" w:rsidRPr="00605FA5" w:rsidRDefault="005207B3" w:rsidP="005207B3">
      <w:pPr>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3C71C6" w:rsidRPr="00605FA5" w14:paraId="20BDD61B" w14:textId="77777777" w:rsidTr="367EFAA3">
        <w:trPr>
          <w:cantSplit/>
        </w:trPr>
        <w:tc>
          <w:tcPr>
            <w:tcW w:w="9072" w:type="dxa"/>
            <w:shd w:val="clear" w:color="auto" w:fill="173E50" w:themeFill="text2" w:themeFillShade="BF"/>
          </w:tcPr>
          <w:p w14:paraId="42465F2B" w14:textId="0767A0E9" w:rsidR="003C71C6" w:rsidRPr="00605FA5" w:rsidRDefault="003C71C6" w:rsidP="007351BC">
            <w:pP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Question 7</w:t>
            </w:r>
          </w:p>
        </w:tc>
      </w:tr>
      <w:tr w:rsidR="003C71C6" w:rsidRPr="00605FA5" w14:paraId="183180F5" w14:textId="77777777" w:rsidTr="367EFAA3">
        <w:trPr>
          <w:cantSplit/>
        </w:trPr>
        <w:tc>
          <w:tcPr>
            <w:tcW w:w="9072" w:type="dxa"/>
            <w:shd w:val="clear" w:color="auto" w:fill="8BC4DD" w:themeFill="text2" w:themeFillTint="66"/>
          </w:tcPr>
          <w:p w14:paraId="0F786118" w14:textId="75BA643F" w:rsidR="003C71C6" w:rsidRPr="00605FA5" w:rsidRDefault="003C71C6" w:rsidP="007351BC">
            <w:pPr>
              <w:rPr>
                <w:rFonts w:asciiTheme="minorHAnsi" w:hAnsiTheme="minorHAnsi" w:cstheme="minorHAnsi"/>
                <w:b/>
                <w:sz w:val="22"/>
                <w:szCs w:val="22"/>
              </w:rPr>
            </w:pPr>
            <w:r w:rsidRPr="00605FA5">
              <w:rPr>
                <w:rFonts w:asciiTheme="minorHAnsi" w:eastAsia="Times New Roman" w:hAnsiTheme="minorHAnsi" w:cstheme="minorHAnsi"/>
                <w:b/>
                <w:bCs/>
                <w:sz w:val="22"/>
                <w:szCs w:val="22"/>
              </w:rPr>
              <w:t>Which organisations should be included in any new redress scheme, how should it be funded, and what should ACC do?</w:t>
            </w:r>
          </w:p>
        </w:tc>
      </w:tr>
      <w:tr w:rsidR="003C71C6" w:rsidRPr="00605FA5" w14:paraId="03BF8347" w14:textId="77777777" w:rsidTr="367EFAA3">
        <w:trPr>
          <w:cantSplit/>
        </w:trPr>
        <w:tc>
          <w:tcPr>
            <w:tcW w:w="9072" w:type="dxa"/>
            <w:shd w:val="clear" w:color="auto" w:fill="C5E1EE" w:themeFill="text2" w:themeFillTint="33"/>
          </w:tcPr>
          <w:p w14:paraId="4837F20F" w14:textId="77777777"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A. If a new redress scheme were established, should that scheme be responsible for assessing claims relating to abuse in the care of:</w:t>
            </w:r>
          </w:p>
          <w:p w14:paraId="254E00E4" w14:textId="77777777" w:rsidR="003C71C6" w:rsidRPr="00605FA5" w:rsidRDefault="003C71C6" w:rsidP="00761F70">
            <w:pPr>
              <w:pStyle w:val="ListParagraph"/>
              <w:keepLines w:val="0"/>
              <w:numPr>
                <w:ilvl w:val="0"/>
                <w:numId w:val="34"/>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government (including organisations contracting with government to provide care) </w:t>
            </w:r>
            <w:r w:rsidRPr="00605FA5">
              <w:rPr>
                <w:rFonts w:asciiTheme="minorHAnsi" w:hAnsiTheme="minorHAnsi" w:cstheme="minorHAnsi"/>
                <w:i/>
                <w:iCs/>
                <w:sz w:val="22"/>
                <w:szCs w:val="22"/>
                <w:u w:val="single"/>
              </w:rPr>
              <w:t>and</w:t>
            </w:r>
            <w:r w:rsidRPr="00605FA5">
              <w:rPr>
                <w:rFonts w:asciiTheme="minorHAnsi" w:hAnsiTheme="minorHAnsi" w:cstheme="minorHAnsi"/>
                <w:i/>
                <w:iCs/>
                <w:sz w:val="22"/>
                <w:szCs w:val="22"/>
              </w:rPr>
              <w:t xml:space="preserve"> faith-based institutions?  </w:t>
            </w:r>
          </w:p>
          <w:p w14:paraId="3C8503B2" w14:textId="77777777" w:rsidR="003C71C6" w:rsidRPr="00605FA5" w:rsidRDefault="003C71C6" w:rsidP="00761F70">
            <w:pPr>
              <w:pStyle w:val="ListParagraph"/>
              <w:keepLines w:val="0"/>
              <w:numPr>
                <w:ilvl w:val="0"/>
                <w:numId w:val="34"/>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only government institutions?</w:t>
            </w:r>
          </w:p>
          <w:p w14:paraId="5B0FAF28" w14:textId="765957AD" w:rsidR="003C71C6" w:rsidRPr="00605FA5" w:rsidRDefault="003C71C6" w:rsidP="00761F70">
            <w:pPr>
              <w:pStyle w:val="ListParagraph"/>
              <w:keepLines w:val="0"/>
              <w:numPr>
                <w:ilvl w:val="0"/>
                <w:numId w:val="34"/>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only faith-based institutions?</w:t>
            </w:r>
          </w:p>
        </w:tc>
      </w:tr>
      <w:tr w:rsidR="003C71C6" w:rsidRPr="00605FA5" w14:paraId="04317D24" w14:textId="77777777" w:rsidTr="367EFAA3">
        <w:trPr>
          <w:cantSplit/>
        </w:trPr>
        <w:tc>
          <w:tcPr>
            <w:tcW w:w="9072" w:type="dxa"/>
            <w:shd w:val="clear" w:color="auto" w:fill="F2F2F2" w:themeFill="background1" w:themeFillShade="F2"/>
          </w:tcPr>
          <w:p w14:paraId="029520CC" w14:textId="328E6043" w:rsidR="003C71C6" w:rsidRPr="00577D35" w:rsidRDefault="00117040" w:rsidP="007351BC">
            <w:pPr>
              <w:keepLines w:val="0"/>
              <w:spacing w:before="0" w:after="160" w:line="259" w:lineRule="auto"/>
              <w:contextualSpacing/>
              <w:rPr>
                <w:rFonts w:asciiTheme="minorHAnsi" w:hAnsiTheme="minorHAnsi" w:cstheme="minorHAnsi"/>
                <w:b/>
                <w:color w:val="FF0000"/>
                <w:sz w:val="28"/>
                <w:szCs w:val="28"/>
              </w:rPr>
            </w:pPr>
            <w:r w:rsidRPr="00577D35">
              <w:rPr>
                <w:rFonts w:asciiTheme="minorHAnsi" w:hAnsiTheme="minorHAnsi" w:cstheme="minorHAnsi"/>
                <w:b/>
                <w:color w:val="FF0000"/>
                <w:sz w:val="28"/>
                <w:szCs w:val="28"/>
              </w:rPr>
              <w:t xml:space="preserve">Any redress scheme </w:t>
            </w:r>
            <w:r w:rsidR="00C74905" w:rsidRPr="00577D35">
              <w:rPr>
                <w:rFonts w:asciiTheme="minorHAnsi" w:hAnsiTheme="minorHAnsi" w:cstheme="minorHAnsi"/>
                <w:b/>
                <w:color w:val="FF0000"/>
                <w:sz w:val="28"/>
                <w:szCs w:val="28"/>
              </w:rPr>
              <w:t xml:space="preserve">must be able to hear complaints regarding both </w:t>
            </w:r>
            <w:r w:rsidR="00577D35">
              <w:rPr>
                <w:rFonts w:asciiTheme="minorHAnsi" w:hAnsiTheme="minorHAnsi" w:cstheme="minorHAnsi"/>
                <w:b/>
                <w:color w:val="FF0000"/>
                <w:sz w:val="28"/>
                <w:szCs w:val="28"/>
              </w:rPr>
              <w:t>G</w:t>
            </w:r>
            <w:r w:rsidR="00C74905" w:rsidRPr="00577D35">
              <w:rPr>
                <w:rFonts w:asciiTheme="minorHAnsi" w:hAnsiTheme="minorHAnsi" w:cstheme="minorHAnsi"/>
                <w:b/>
                <w:color w:val="FF0000"/>
                <w:sz w:val="28"/>
                <w:szCs w:val="28"/>
              </w:rPr>
              <w:t xml:space="preserve">overnment and </w:t>
            </w:r>
            <w:r w:rsidR="00577D35">
              <w:rPr>
                <w:rFonts w:asciiTheme="minorHAnsi" w:hAnsiTheme="minorHAnsi" w:cstheme="minorHAnsi"/>
                <w:b/>
                <w:color w:val="FF0000"/>
                <w:sz w:val="28"/>
                <w:szCs w:val="28"/>
              </w:rPr>
              <w:t>G</w:t>
            </w:r>
            <w:r w:rsidR="00C74905" w:rsidRPr="00577D35">
              <w:rPr>
                <w:rFonts w:asciiTheme="minorHAnsi" w:hAnsiTheme="minorHAnsi" w:cstheme="minorHAnsi"/>
                <w:b/>
                <w:color w:val="FF0000"/>
                <w:sz w:val="28"/>
                <w:szCs w:val="28"/>
              </w:rPr>
              <w:t xml:space="preserve">overnment contracted agencies, and faith-based institutions. </w:t>
            </w:r>
          </w:p>
          <w:p w14:paraId="7A03F095" w14:textId="32DA7A5D" w:rsidR="003C71C6" w:rsidRPr="00605FA5" w:rsidRDefault="003C71C6" w:rsidP="007351BC">
            <w:pPr>
              <w:keepLines w:val="0"/>
              <w:spacing w:before="0" w:after="160" w:line="259" w:lineRule="auto"/>
              <w:contextualSpacing/>
              <w:rPr>
                <w:rFonts w:asciiTheme="minorHAnsi" w:hAnsiTheme="minorHAnsi" w:cstheme="minorHAnsi"/>
                <w:sz w:val="22"/>
                <w:szCs w:val="22"/>
              </w:rPr>
            </w:pPr>
          </w:p>
        </w:tc>
      </w:tr>
      <w:tr w:rsidR="003C71C6" w:rsidRPr="00605FA5" w14:paraId="5A3E8FD5" w14:textId="77777777" w:rsidTr="367EFAA3">
        <w:trPr>
          <w:cantSplit/>
        </w:trPr>
        <w:tc>
          <w:tcPr>
            <w:tcW w:w="9072" w:type="dxa"/>
            <w:shd w:val="clear" w:color="auto" w:fill="C5E1EE" w:themeFill="text2" w:themeFillTint="33"/>
          </w:tcPr>
          <w:p w14:paraId="396E5EFB" w14:textId="53D3B9BA" w:rsidR="003C71C6" w:rsidRPr="00605FA5" w:rsidRDefault="003C71C6" w:rsidP="005207B3">
            <w:pPr>
              <w:keepLines w:val="0"/>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B. Should there be any limit on the types of government and/or faith-based institutions included in any new scheme? If so, what should those limits be?</w:t>
            </w:r>
          </w:p>
        </w:tc>
      </w:tr>
      <w:tr w:rsidR="003C71C6" w:rsidRPr="00605FA5" w14:paraId="738DD907" w14:textId="77777777" w:rsidTr="367EFAA3">
        <w:trPr>
          <w:cantSplit/>
        </w:trPr>
        <w:tc>
          <w:tcPr>
            <w:tcW w:w="9072" w:type="dxa"/>
            <w:shd w:val="clear" w:color="auto" w:fill="F2F2F2" w:themeFill="background1" w:themeFillShade="F2"/>
          </w:tcPr>
          <w:p w14:paraId="5FFC77D4" w14:textId="1B0FC215" w:rsidR="003C71C6" w:rsidRPr="00577D35" w:rsidRDefault="00485AAD" w:rsidP="007351BC">
            <w:pPr>
              <w:rPr>
                <w:rFonts w:asciiTheme="minorHAnsi" w:hAnsiTheme="minorHAnsi" w:cstheme="minorHAnsi"/>
                <w:b/>
                <w:iCs/>
                <w:color w:val="FF0000"/>
                <w:sz w:val="28"/>
                <w:szCs w:val="28"/>
              </w:rPr>
            </w:pPr>
            <w:r w:rsidRPr="00577D35">
              <w:rPr>
                <w:rFonts w:asciiTheme="minorHAnsi" w:hAnsiTheme="minorHAnsi" w:cstheme="minorHAnsi"/>
                <w:b/>
                <w:iCs/>
                <w:color w:val="FF0000"/>
                <w:sz w:val="28"/>
                <w:szCs w:val="28"/>
              </w:rPr>
              <w:t xml:space="preserve">We don’t believe that there should be any such limits. </w:t>
            </w:r>
          </w:p>
        </w:tc>
      </w:tr>
      <w:tr w:rsidR="003C71C6" w:rsidRPr="00605FA5" w14:paraId="19620285" w14:textId="77777777" w:rsidTr="367EFAA3">
        <w:trPr>
          <w:cantSplit/>
        </w:trPr>
        <w:tc>
          <w:tcPr>
            <w:tcW w:w="9072" w:type="dxa"/>
            <w:shd w:val="clear" w:color="auto" w:fill="C5E1EE" w:themeFill="text2" w:themeFillTint="33"/>
          </w:tcPr>
          <w:p w14:paraId="10ED4461" w14:textId="77777777"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lastRenderedPageBreak/>
              <w:t>C. If a new scheme were established to decide claims for redress relating to government and faith-based institutions, should faith-based institutions:</w:t>
            </w:r>
          </w:p>
          <w:p w14:paraId="79650910" w14:textId="77777777" w:rsidR="003C71C6" w:rsidRPr="00605FA5" w:rsidRDefault="003C71C6" w:rsidP="00761F70">
            <w:pPr>
              <w:pStyle w:val="ListParagraph"/>
              <w:keepLines w:val="0"/>
              <w:numPr>
                <w:ilvl w:val="0"/>
                <w:numId w:val="35"/>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not be included in the scheme unless they choose to </w:t>
            </w:r>
            <w:r w:rsidRPr="00605FA5">
              <w:rPr>
                <w:rFonts w:asciiTheme="minorHAnsi" w:hAnsiTheme="minorHAnsi" w:cstheme="minorHAnsi"/>
                <w:i/>
                <w:iCs/>
                <w:sz w:val="22"/>
                <w:szCs w:val="22"/>
                <w:u w:val="single"/>
              </w:rPr>
              <w:t>opt-in</w:t>
            </w:r>
            <w:r w:rsidRPr="00605FA5">
              <w:rPr>
                <w:rFonts w:asciiTheme="minorHAnsi" w:hAnsiTheme="minorHAnsi" w:cstheme="minorHAnsi"/>
                <w:i/>
                <w:iCs/>
                <w:sz w:val="22"/>
                <w:szCs w:val="22"/>
              </w:rPr>
              <w:t>?</w:t>
            </w:r>
          </w:p>
          <w:p w14:paraId="3419A41F" w14:textId="77777777" w:rsidR="003C71C6" w:rsidRPr="00605FA5" w:rsidRDefault="003C71C6" w:rsidP="00761F70">
            <w:pPr>
              <w:pStyle w:val="ListParagraph"/>
              <w:keepLines w:val="0"/>
              <w:numPr>
                <w:ilvl w:val="0"/>
                <w:numId w:val="35"/>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be included in the scheme unless they choose to </w:t>
            </w:r>
            <w:r w:rsidRPr="00605FA5">
              <w:rPr>
                <w:rFonts w:asciiTheme="minorHAnsi" w:hAnsiTheme="minorHAnsi" w:cstheme="minorHAnsi"/>
                <w:i/>
                <w:iCs/>
                <w:sz w:val="22"/>
                <w:szCs w:val="22"/>
                <w:u w:val="single"/>
              </w:rPr>
              <w:t>opt-out</w:t>
            </w:r>
            <w:r w:rsidRPr="00605FA5">
              <w:rPr>
                <w:rFonts w:asciiTheme="minorHAnsi" w:hAnsiTheme="minorHAnsi" w:cstheme="minorHAnsi"/>
                <w:i/>
                <w:iCs/>
                <w:sz w:val="22"/>
                <w:szCs w:val="22"/>
              </w:rPr>
              <w:t>?</w:t>
            </w:r>
          </w:p>
          <w:p w14:paraId="5E69BC19" w14:textId="584813D2" w:rsidR="003C71C6" w:rsidRPr="00605FA5" w:rsidRDefault="003C71C6" w:rsidP="00761F70">
            <w:pPr>
              <w:pStyle w:val="ListParagraph"/>
              <w:keepLines w:val="0"/>
              <w:numPr>
                <w:ilvl w:val="0"/>
                <w:numId w:val="35"/>
              </w:numPr>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 xml:space="preserve">have </w:t>
            </w:r>
            <w:r w:rsidRPr="00605FA5">
              <w:rPr>
                <w:rFonts w:asciiTheme="minorHAnsi" w:hAnsiTheme="minorHAnsi" w:cstheme="minorHAnsi"/>
                <w:i/>
                <w:iCs/>
                <w:sz w:val="22"/>
                <w:szCs w:val="22"/>
                <w:u w:val="single"/>
              </w:rPr>
              <w:t>no choice</w:t>
            </w:r>
            <w:r w:rsidRPr="00605FA5">
              <w:rPr>
                <w:rFonts w:asciiTheme="minorHAnsi" w:hAnsiTheme="minorHAnsi" w:cstheme="minorHAnsi"/>
                <w:i/>
                <w:iCs/>
                <w:sz w:val="22"/>
                <w:szCs w:val="22"/>
              </w:rPr>
              <w:t xml:space="preserve"> about being included in the scheme?  In other words, not have a choice to opt-in or opt-out? </w:t>
            </w:r>
          </w:p>
        </w:tc>
      </w:tr>
      <w:tr w:rsidR="003C71C6" w:rsidRPr="00605FA5" w14:paraId="02B804CC" w14:textId="77777777" w:rsidTr="367EFAA3">
        <w:trPr>
          <w:cantSplit/>
        </w:trPr>
        <w:tc>
          <w:tcPr>
            <w:tcW w:w="9072" w:type="dxa"/>
            <w:shd w:val="clear" w:color="auto" w:fill="F2F2F2" w:themeFill="background1" w:themeFillShade="F2"/>
          </w:tcPr>
          <w:p w14:paraId="3B6C5061" w14:textId="488660C1" w:rsidR="003C71C6" w:rsidRDefault="367EFAA3" w:rsidP="367EFAA3">
            <w:pPr>
              <w:keepLines w:val="0"/>
              <w:spacing w:before="0" w:after="160" w:line="259" w:lineRule="auto"/>
              <w:contextualSpacing/>
              <w:rPr>
                <w:rFonts w:asciiTheme="minorHAnsi" w:hAnsiTheme="minorHAnsi" w:cstheme="minorBidi"/>
                <w:i/>
                <w:iCs/>
                <w:sz w:val="22"/>
                <w:szCs w:val="22"/>
              </w:rPr>
            </w:pPr>
            <w:r w:rsidRPr="367EFAA3">
              <w:rPr>
                <w:rFonts w:asciiTheme="minorHAnsi" w:hAnsiTheme="minorHAnsi" w:cstheme="minorBidi"/>
                <w:b/>
                <w:bCs/>
                <w:color w:val="FF0000"/>
                <w:sz w:val="28"/>
                <w:szCs w:val="28"/>
              </w:rPr>
              <w:t>We believe that it is essential that faith-based institutions are included and that they should have no option of being able to opt-out of the scheme</w:t>
            </w:r>
            <w:r w:rsidRPr="367EFAA3">
              <w:rPr>
                <w:rFonts w:asciiTheme="minorHAnsi" w:hAnsiTheme="minorHAnsi" w:cstheme="minorBidi"/>
                <w:i/>
                <w:iCs/>
                <w:sz w:val="22"/>
                <w:szCs w:val="22"/>
              </w:rPr>
              <w:t xml:space="preserve">. </w:t>
            </w:r>
          </w:p>
          <w:p w14:paraId="1D66903C" w14:textId="45545E06"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p>
        </w:tc>
      </w:tr>
      <w:tr w:rsidR="003C71C6" w:rsidRPr="00605FA5" w14:paraId="2F6FCFD9" w14:textId="77777777" w:rsidTr="367EFAA3">
        <w:trPr>
          <w:cantSplit/>
        </w:trPr>
        <w:tc>
          <w:tcPr>
            <w:tcW w:w="9072" w:type="dxa"/>
            <w:shd w:val="clear" w:color="auto" w:fill="C5E1EE" w:themeFill="text2" w:themeFillTint="33"/>
          </w:tcPr>
          <w:p w14:paraId="378EA286" w14:textId="77777777"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D. If a new scheme were established to assess claims for redress relating to government </w:t>
            </w:r>
            <w:r w:rsidRPr="00605FA5">
              <w:rPr>
                <w:rFonts w:asciiTheme="minorHAnsi" w:hAnsiTheme="minorHAnsi" w:cstheme="minorHAnsi"/>
                <w:i/>
                <w:iCs/>
                <w:sz w:val="22"/>
                <w:szCs w:val="22"/>
                <w:u w:val="single"/>
              </w:rPr>
              <w:t>and</w:t>
            </w:r>
            <w:r w:rsidRPr="00605FA5">
              <w:rPr>
                <w:rFonts w:asciiTheme="minorHAnsi" w:hAnsiTheme="minorHAnsi" w:cstheme="minorHAnsi"/>
                <w:i/>
                <w:iCs/>
                <w:sz w:val="22"/>
                <w:szCs w:val="22"/>
              </w:rPr>
              <w:t xml:space="preserve"> faith-based institutions, should a survivor:</w:t>
            </w:r>
          </w:p>
          <w:p w14:paraId="75FDCE0F" w14:textId="77777777" w:rsidR="003C71C6" w:rsidRPr="00605FA5" w:rsidRDefault="003C71C6" w:rsidP="00761F70">
            <w:pPr>
              <w:pStyle w:val="ListParagraph"/>
              <w:keepLines w:val="0"/>
              <w:numPr>
                <w:ilvl w:val="0"/>
                <w:numId w:val="36"/>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only be able to make a claim for out-of-court redress to the new scheme?</w:t>
            </w:r>
          </w:p>
          <w:p w14:paraId="77CA857C" w14:textId="6BDFA1E2" w:rsidR="003C71C6" w:rsidRPr="00605FA5" w:rsidRDefault="003C71C6" w:rsidP="00761F70">
            <w:pPr>
              <w:pStyle w:val="ListParagraph"/>
              <w:keepLines w:val="0"/>
              <w:numPr>
                <w:ilvl w:val="0"/>
                <w:numId w:val="36"/>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be able to choose whether to make a redress claim to the new scheme </w:t>
            </w:r>
            <w:r w:rsidRPr="00605FA5">
              <w:rPr>
                <w:rFonts w:asciiTheme="minorHAnsi" w:hAnsiTheme="minorHAnsi" w:cstheme="minorHAnsi"/>
                <w:i/>
                <w:iCs/>
                <w:sz w:val="22"/>
                <w:szCs w:val="22"/>
                <w:u w:val="single"/>
              </w:rPr>
              <w:t>or</w:t>
            </w:r>
            <w:r w:rsidRPr="00605FA5">
              <w:rPr>
                <w:rFonts w:asciiTheme="minorHAnsi" w:hAnsiTheme="minorHAnsi" w:cstheme="minorHAnsi"/>
                <w:i/>
                <w:iCs/>
                <w:sz w:val="22"/>
                <w:szCs w:val="22"/>
              </w:rPr>
              <w:t xml:space="preserve"> to go directly to the government or faith-based institutions?</w:t>
            </w:r>
          </w:p>
        </w:tc>
      </w:tr>
      <w:tr w:rsidR="003C71C6" w:rsidRPr="00605FA5" w14:paraId="01AAACE3" w14:textId="77777777" w:rsidTr="367EFAA3">
        <w:trPr>
          <w:cantSplit/>
        </w:trPr>
        <w:tc>
          <w:tcPr>
            <w:tcW w:w="9072" w:type="dxa"/>
            <w:shd w:val="clear" w:color="auto" w:fill="F2F2F2" w:themeFill="background1" w:themeFillShade="F2"/>
          </w:tcPr>
          <w:p w14:paraId="732BFAA7" w14:textId="76124C63" w:rsidR="003C71C6" w:rsidRDefault="00F30451" w:rsidP="005207B3">
            <w:pPr>
              <w:keepLines w:val="0"/>
              <w:spacing w:before="0" w:after="160" w:line="259" w:lineRule="auto"/>
              <w:contextualSpacing/>
              <w:rPr>
                <w:rFonts w:asciiTheme="minorHAnsi" w:hAnsiTheme="minorHAnsi" w:cstheme="minorHAnsi"/>
                <w:b/>
                <w:iCs/>
                <w:color w:val="FF0000"/>
                <w:sz w:val="28"/>
                <w:szCs w:val="28"/>
              </w:rPr>
            </w:pPr>
            <w:r w:rsidRPr="00DB793B">
              <w:rPr>
                <w:rFonts w:asciiTheme="minorHAnsi" w:hAnsiTheme="minorHAnsi" w:cstheme="minorHAnsi"/>
                <w:b/>
                <w:iCs/>
                <w:color w:val="FF0000"/>
                <w:sz w:val="28"/>
                <w:szCs w:val="28"/>
              </w:rPr>
              <w:t xml:space="preserve">We believe that survivors should have a choice </w:t>
            </w:r>
            <w:r w:rsidR="00C72EBB" w:rsidRPr="00DB793B">
              <w:rPr>
                <w:rFonts w:asciiTheme="minorHAnsi" w:hAnsiTheme="minorHAnsi" w:cstheme="minorHAnsi"/>
                <w:b/>
                <w:iCs/>
                <w:color w:val="FF0000"/>
                <w:sz w:val="28"/>
                <w:szCs w:val="28"/>
              </w:rPr>
              <w:t>whether to go directly to Government or faith-based institutions to complain</w:t>
            </w:r>
            <w:r w:rsidR="00DB793B">
              <w:rPr>
                <w:rFonts w:asciiTheme="minorHAnsi" w:hAnsiTheme="minorHAnsi" w:cstheme="minorHAnsi"/>
                <w:b/>
                <w:iCs/>
                <w:color w:val="FF0000"/>
                <w:sz w:val="28"/>
                <w:szCs w:val="28"/>
              </w:rPr>
              <w:t>,</w:t>
            </w:r>
            <w:r w:rsidR="00C72EBB" w:rsidRPr="00DB793B">
              <w:rPr>
                <w:rFonts w:asciiTheme="minorHAnsi" w:hAnsiTheme="minorHAnsi" w:cstheme="minorHAnsi"/>
                <w:b/>
                <w:iCs/>
                <w:color w:val="FF0000"/>
                <w:sz w:val="28"/>
                <w:szCs w:val="28"/>
              </w:rPr>
              <w:t xml:space="preserve"> or to go to a </w:t>
            </w:r>
            <w:r w:rsidR="00FD3329" w:rsidRPr="00DB793B">
              <w:rPr>
                <w:rFonts w:asciiTheme="minorHAnsi" w:hAnsiTheme="minorHAnsi" w:cstheme="minorHAnsi"/>
                <w:b/>
                <w:iCs/>
                <w:color w:val="FF0000"/>
                <w:sz w:val="28"/>
                <w:szCs w:val="28"/>
              </w:rPr>
              <w:t>redress agency.</w:t>
            </w:r>
            <w:r w:rsidR="007937EF">
              <w:rPr>
                <w:rFonts w:asciiTheme="minorHAnsi" w:hAnsiTheme="minorHAnsi" w:cstheme="minorHAnsi"/>
                <w:b/>
                <w:iCs/>
                <w:color w:val="FF0000"/>
                <w:sz w:val="28"/>
                <w:szCs w:val="28"/>
              </w:rPr>
              <w:t xml:space="preserve"> </w:t>
            </w:r>
            <w:r w:rsidR="007937EF" w:rsidRPr="007937EF">
              <w:rPr>
                <w:rFonts w:asciiTheme="minorHAnsi" w:hAnsiTheme="minorHAnsi" w:cstheme="minorHAnsi"/>
                <w:b/>
                <w:bCs/>
                <w:iCs/>
                <w:color w:val="FF0000"/>
                <w:sz w:val="28"/>
                <w:szCs w:val="28"/>
              </w:rPr>
              <w:t>And have the support they need at a time and way that works for the individual</w:t>
            </w:r>
            <w:r w:rsidR="007937EF">
              <w:rPr>
                <w:rFonts w:asciiTheme="minorHAnsi" w:hAnsiTheme="minorHAnsi" w:cstheme="minorHAnsi"/>
                <w:b/>
                <w:bCs/>
                <w:iCs/>
                <w:color w:val="FF0000"/>
                <w:sz w:val="28"/>
                <w:szCs w:val="28"/>
              </w:rPr>
              <w:t>.</w:t>
            </w:r>
            <w:r w:rsidR="00FD3329" w:rsidRPr="00DB793B">
              <w:rPr>
                <w:rFonts w:asciiTheme="minorHAnsi" w:hAnsiTheme="minorHAnsi" w:cstheme="minorHAnsi"/>
                <w:b/>
                <w:iCs/>
                <w:color w:val="FF0000"/>
                <w:sz w:val="28"/>
                <w:szCs w:val="28"/>
              </w:rPr>
              <w:t xml:space="preserve"> </w:t>
            </w:r>
          </w:p>
          <w:p w14:paraId="37816EED" w14:textId="7B893CEE" w:rsidR="00B67D25" w:rsidRDefault="00B67D25" w:rsidP="005207B3">
            <w:pPr>
              <w:keepLines w:val="0"/>
              <w:spacing w:before="0" w:after="160" w:line="259" w:lineRule="auto"/>
              <w:contextualSpacing/>
              <w:rPr>
                <w:rFonts w:asciiTheme="minorHAnsi" w:hAnsiTheme="minorHAnsi" w:cstheme="minorHAnsi"/>
                <w:b/>
                <w:iCs/>
                <w:color w:val="FF0000"/>
                <w:sz w:val="28"/>
                <w:szCs w:val="28"/>
              </w:rPr>
            </w:pPr>
          </w:p>
          <w:p w14:paraId="0A7D3D70" w14:textId="2E2F99CC" w:rsidR="003C71C6" w:rsidRPr="00605FA5" w:rsidRDefault="003C71C6" w:rsidP="007937EF">
            <w:pPr>
              <w:keepLines w:val="0"/>
              <w:spacing w:before="0" w:after="160" w:line="259" w:lineRule="auto"/>
              <w:contextualSpacing/>
              <w:rPr>
                <w:rFonts w:asciiTheme="minorHAnsi" w:hAnsiTheme="minorHAnsi" w:cstheme="minorHAnsi"/>
                <w:i/>
                <w:iCs/>
                <w:sz w:val="22"/>
                <w:szCs w:val="22"/>
              </w:rPr>
            </w:pPr>
          </w:p>
        </w:tc>
      </w:tr>
      <w:tr w:rsidR="003C71C6" w:rsidRPr="00605FA5" w14:paraId="77FACF74" w14:textId="77777777" w:rsidTr="367EFAA3">
        <w:trPr>
          <w:cantSplit/>
        </w:trPr>
        <w:tc>
          <w:tcPr>
            <w:tcW w:w="9072" w:type="dxa"/>
            <w:shd w:val="clear" w:color="auto" w:fill="C5E1EE" w:themeFill="text2" w:themeFillTint="33"/>
          </w:tcPr>
          <w:p w14:paraId="47339ECC" w14:textId="77777777"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E. If a new scheme were responsible for assessing claims for redress relating to government </w:t>
            </w:r>
            <w:r w:rsidRPr="00605FA5">
              <w:rPr>
                <w:rFonts w:asciiTheme="minorHAnsi" w:hAnsiTheme="minorHAnsi" w:cstheme="minorHAnsi"/>
                <w:i/>
                <w:iCs/>
                <w:sz w:val="22"/>
                <w:szCs w:val="22"/>
                <w:u w:val="single"/>
              </w:rPr>
              <w:t>and</w:t>
            </w:r>
            <w:r w:rsidRPr="00605FA5">
              <w:rPr>
                <w:rFonts w:asciiTheme="minorHAnsi" w:hAnsiTheme="minorHAnsi" w:cstheme="minorHAnsi"/>
                <w:i/>
                <w:iCs/>
                <w:sz w:val="22"/>
                <w:szCs w:val="22"/>
              </w:rPr>
              <w:t xml:space="preserve"> faith-based institutions, how should that scheme be funded?  For example, should:</w:t>
            </w:r>
          </w:p>
          <w:p w14:paraId="225FDEFD" w14:textId="77777777" w:rsidR="003C71C6" w:rsidRPr="00605FA5" w:rsidRDefault="003C71C6" w:rsidP="00761F70">
            <w:pPr>
              <w:pStyle w:val="ListParagraph"/>
              <w:keepLines w:val="0"/>
              <w:numPr>
                <w:ilvl w:val="0"/>
                <w:numId w:val="3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government and faith-based institutions have to contribute on a claim-by-claim basis according to the extent of their responsibility for the claim?</w:t>
            </w:r>
          </w:p>
          <w:p w14:paraId="7D81CF4E" w14:textId="645FC80F" w:rsidR="003C71C6" w:rsidRPr="00605FA5" w:rsidRDefault="003C71C6" w:rsidP="00761F70">
            <w:pPr>
              <w:pStyle w:val="ListParagraph"/>
              <w:keepLines w:val="0"/>
              <w:numPr>
                <w:ilvl w:val="0"/>
                <w:numId w:val="37"/>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the government seek funding contributions from faith-based institutions, but be ultimately responsible for funding the new scheme?</w:t>
            </w:r>
          </w:p>
        </w:tc>
      </w:tr>
      <w:tr w:rsidR="003C71C6" w:rsidRPr="00605FA5" w14:paraId="0EAB7A4D" w14:textId="77777777" w:rsidTr="367EFAA3">
        <w:trPr>
          <w:cantSplit/>
        </w:trPr>
        <w:tc>
          <w:tcPr>
            <w:tcW w:w="9072" w:type="dxa"/>
            <w:shd w:val="clear" w:color="auto" w:fill="F2F2F2" w:themeFill="background1" w:themeFillShade="F2"/>
          </w:tcPr>
          <w:p w14:paraId="7BE28204" w14:textId="135D0E3A" w:rsidR="003C71C6" w:rsidRPr="00DB793B" w:rsidRDefault="00CA79F2" w:rsidP="005207B3">
            <w:pPr>
              <w:keepLines w:val="0"/>
              <w:spacing w:before="0" w:after="160" w:line="259" w:lineRule="auto"/>
              <w:contextualSpacing/>
              <w:rPr>
                <w:rFonts w:asciiTheme="minorHAnsi" w:hAnsiTheme="minorHAnsi" w:cstheme="minorHAnsi"/>
                <w:b/>
                <w:iCs/>
                <w:color w:val="FF0000"/>
                <w:sz w:val="28"/>
                <w:szCs w:val="28"/>
              </w:rPr>
            </w:pPr>
            <w:r w:rsidRPr="00DB793B">
              <w:rPr>
                <w:rFonts w:asciiTheme="minorHAnsi" w:hAnsiTheme="minorHAnsi" w:cstheme="minorHAnsi"/>
                <w:b/>
                <w:iCs/>
                <w:color w:val="FF0000"/>
                <w:sz w:val="28"/>
                <w:szCs w:val="28"/>
              </w:rPr>
              <w:t xml:space="preserve">We believe that the Government should seek funding contributions from faith-based institutions, but ultimately </w:t>
            </w:r>
            <w:r w:rsidR="00617982" w:rsidRPr="00DB793B">
              <w:rPr>
                <w:rFonts w:asciiTheme="minorHAnsi" w:hAnsiTheme="minorHAnsi" w:cstheme="minorHAnsi"/>
                <w:b/>
                <w:iCs/>
                <w:color w:val="FF0000"/>
                <w:sz w:val="28"/>
                <w:szCs w:val="28"/>
              </w:rPr>
              <w:t xml:space="preserve">Government should be responsible for funding the scheme. </w:t>
            </w:r>
          </w:p>
          <w:p w14:paraId="2D28BB70" w14:textId="59466020"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p>
        </w:tc>
      </w:tr>
      <w:tr w:rsidR="003C71C6" w:rsidRPr="00605FA5" w14:paraId="5F177929" w14:textId="77777777" w:rsidTr="367EFAA3">
        <w:trPr>
          <w:cantSplit/>
        </w:trPr>
        <w:tc>
          <w:tcPr>
            <w:tcW w:w="9072" w:type="dxa"/>
            <w:shd w:val="clear" w:color="auto" w:fill="C5E1EE" w:themeFill="text2" w:themeFillTint="33"/>
          </w:tcPr>
          <w:p w14:paraId="433EE657" w14:textId="638700EA" w:rsidR="003C71C6" w:rsidRPr="00605FA5" w:rsidRDefault="003C71C6" w:rsidP="00B74F6E">
            <w:pPr>
              <w:rPr>
                <w:rFonts w:asciiTheme="minorHAnsi" w:hAnsiTheme="minorHAnsi" w:cstheme="minorHAnsi"/>
                <w:i/>
                <w:iCs/>
                <w:sz w:val="22"/>
                <w:szCs w:val="22"/>
              </w:rPr>
            </w:pPr>
            <w:r w:rsidRPr="00605FA5">
              <w:rPr>
                <w:rFonts w:asciiTheme="minorHAnsi" w:hAnsiTheme="minorHAnsi" w:cstheme="minorHAnsi"/>
                <w:i/>
                <w:iCs/>
                <w:sz w:val="22"/>
                <w:szCs w:val="22"/>
              </w:rPr>
              <w:t>F. Some survivors of abuse in care can make claims to the Accident Compensation Corporation.  If a new scheme were established to assess claims for redress relating to government and faith-based institutions, what do you think the relationship between that scheme and ACC should be?  Or rather than establishing a new scheme, should ACC be responsible for assessing all out-of-court claims for redress for abuse in care relating to government and faith-based institutions?</w:t>
            </w:r>
          </w:p>
        </w:tc>
      </w:tr>
      <w:tr w:rsidR="003C71C6" w:rsidRPr="00605FA5" w14:paraId="4C009EE8" w14:textId="77777777" w:rsidTr="367EFAA3">
        <w:trPr>
          <w:cantSplit/>
        </w:trPr>
        <w:tc>
          <w:tcPr>
            <w:tcW w:w="9072" w:type="dxa"/>
            <w:shd w:val="clear" w:color="auto" w:fill="F2F2F2" w:themeFill="background1" w:themeFillShade="F2"/>
          </w:tcPr>
          <w:p w14:paraId="6D5A2B56" w14:textId="1E798479" w:rsidR="003C71C6" w:rsidRPr="00DB793B" w:rsidRDefault="00FF4922" w:rsidP="005207B3">
            <w:pPr>
              <w:keepLines w:val="0"/>
              <w:spacing w:before="0" w:after="160" w:line="259" w:lineRule="auto"/>
              <w:contextualSpacing/>
              <w:rPr>
                <w:rFonts w:asciiTheme="minorHAnsi" w:hAnsiTheme="minorHAnsi" w:cstheme="minorHAnsi"/>
                <w:b/>
                <w:iCs/>
                <w:color w:val="FF0000"/>
                <w:sz w:val="28"/>
                <w:szCs w:val="28"/>
              </w:rPr>
            </w:pPr>
            <w:r w:rsidRPr="00DB793B">
              <w:rPr>
                <w:rFonts w:asciiTheme="minorHAnsi" w:hAnsiTheme="minorHAnsi" w:cstheme="minorHAnsi"/>
                <w:b/>
                <w:iCs/>
                <w:color w:val="FF0000"/>
                <w:sz w:val="28"/>
                <w:szCs w:val="28"/>
              </w:rPr>
              <w:t xml:space="preserve">Many disabled </w:t>
            </w:r>
            <w:r w:rsidR="00543DE3" w:rsidRPr="00DB793B">
              <w:rPr>
                <w:rFonts w:asciiTheme="minorHAnsi" w:hAnsiTheme="minorHAnsi" w:cstheme="minorHAnsi"/>
                <w:b/>
                <w:iCs/>
                <w:color w:val="FF0000"/>
                <w:sz w:val="28"/>
                <w:szCs w:val="28"/>
              </w:rPr>
              <w:t xml:space="preserve">people have had negative experiences with ACC and for that reason we do not support </w:t>
            </w:r>
            <w:r w:rsidR="00452D95" w:rsidRPr="00DB793B">
              <w:rPr>
                <w:rFonts w:asciiTheme="minorHAnsi" w:hAnsiTheme="minorHAnsi" w:cstheme="minorHAnsi"/>
                <w:b/>
                <w:iCs/>
                <w:color w:val="FF0000"/>
                <w:sz w:val="28"/>
                <w:szCs w:val="28"/>
              </w:rPr>
              <w:t xml:space="preserve">them </w:t>
            </w:r>
            <w:r w:rsidR="00075A86" w:rsidRPr="00DB793B">
              <w:rPr>
                <w:rFonts w:asciiTheme="minorHAnsi" w:hAnsiTheme="minorHAnsi" w:cstheme="minorHAnsi"/>
                <w:b/>
                <w:iCs/>
                <w:color w:val="FF0000"/>
                <w:sz w:val="28"/>
                <w:szCs w:val="28"/>
              </w:rPr>
              <w:t xml:space="preserve">assessing out of court claims. We believe that a new independent redress </w:t>
            </w:r>
            <w:r w:rsidR="00CF5D65" w:rsidRPr="00DB793B">
              <w:rPr>
                <w:rFonts w:asciiTheme="minorHAnsi" w:hAnsiTheme="minorHAnsi" w:cstheme="minorHAnsi"/>
                <w:b/>
                <w:iCs/>
                <w:color w:val="FF0000"/>
                <w:sz w:val="28"/>
                <w:szCs w:val="28"/>
              </w:rPr>
              <w:t xml:space="preserve">organisation should be established. </w:t>
            </w:r>
            <w:r w:rsidR="00075A86" w:rsidRPr="00DB793B">
              <w:rPr>
                <w:rFonts w:asciiTheme="minorHAnsi" w:hAnsiTheme="minorHAnsi" w:cstheme="minorHAnsi"/>
                <w:b/>
                <w:iCs/>
                <w:color w:val="FF0000"/>
                <w:sz w:val="28"/>
                <w:szCs w:val="28"/>
              </w:rPr>
              <w:t xml:space="preserve">  </w:t>
            </w:r>
            <w:r w:rsidR="00452D95" w:rsidRPr="00DB793B">
              <w:rPr>
                <w:rFonts w:asciiTheme="minorHAnsi" w:hAnsiTheme="minorHAnsi" w:cstheme="minorHAnsi"/>
                <w:b/>
                <w:iCs/>
                <w:color w:val="FF0000"/>
                <w:sz w:val="28"/>
                <w:szCs w:val="28"/>
              </w:rPr>
              <w:t xml:space="preserve"> </w:t>
            </w:r>
            <w:r w:rsidR="00543DE3" w:rsidRPr="00DB793B">
              <w:rPr>
                <w:rFonts w:asciiTheme="minorHAnsi" w:hAnsiTheme="minorHAnsi" w:cstheme="minorHAnsi"/>
                <w:b/>
                <w:iCs/>
                <w:color w:val="FF0000"/>
                <w:sz w:val="28"/>
                <w:szCs w:val="28"/>
              </w:rPr>
              <w:t xml:space="preserve"> </w:t>
            </w:r>
          </w:p>
          <w:p w14:paraId="731371C6" w14:textId="539CA238" w:rsidR="003C71C6" w:rsidRPr="00605FA5" w:rsidRDefault="003C71C6" w:rsidP="005207B3">
            <w:pPr>
              <w:keepLines w:val="0"/>
              <w:spacing w:before="0" w:after="160" w:line="259" w:lineRule="auto"/>
              <w:contextualSpacing/>
              <w:rPr>
                <w:rFonts w:asciiTheme="minorHAnsi" w:hAnsiTheme="minorHAnsi" w:cstheme="minorHAnsi"/>
                <w:i/>
                <w:iCs/>
                <w:sz w:val="22"/>
                <w:szCs w:val="22"/>
              </w:rPr>
            </w:pPr>
          </w:p>
        </w:tc>
      </w:tr>
    </w:tbl>
    <w:p w14:paraId="57C34A94" w14:textId="77777777" w:rsidR="00BB1689" w:rsidRPr="00605FA5" w:rsidRDefault="00BB1689" w:rsidP="005207B3">
      <w:pPr>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3C71C6" w:rsidRPr="00605FA5" w14:paraId="3EE53335" w14:textId="77777777" w:rsidTr="00D35CAC">
        <w:trPr>
          <w:cantSplit/>
        </w:trPr>
        <w:tc>
          <w:tcPr>
            <w:tcW w:w="9072" w:type="dxa"/>
            <w:shd w:val="clear" w:color="auto" w:fill="173E50" w:themeFill="text2" w:themeFillShade="BF"/>
          </w:tcPr>
          <w:p w14:paraId="08018F5A" w14:textId="0F1D9020" w:rsidR="003C71C6" w:rsidRPr="00605FA5" w:rsidRDefault="003C71C6" w:rsidP="00B74F6E">
            <w:pPr>
              <w:rPr>
                <w:rFonts w:asciiTheme="minorHAnsi" w:hAnsiTheme="minorHAnsi" w:cstheme="minorHAnsi"/>
                <w:b/>
                <w:sz w:val="22"/>
                <w:szCs w:val="22"/>
              </w:rPr>
            </w:pPr>
            <w:r>
              <w:rPr>
                <w:rFonts w:asciiTheme="minorHAnsi" w:hAnsiTheme="minorHAnsi" w:cstheme="minorHAnsi"/>
                <w:b/>
                <w:sz w:val="22"/>
                <w:szCs w:val="22"/>
              </w:rPr>
              <w:lastRenderedPageBreak/>
              <w:t>Question 8</w:t>
            </w:r>
          </w:p>
        </w:tc>
      </w:tr>
      <w:tr w:rsidR="003C71C6" w:rsidRPr="00605FA5" w14:paraId="7B4B6F88" w14:textId="77777777" w:rsidTr="00D35CAC">
        <w:trPr>
          <w:cantSplit/>
        </w:trPr>
        <w:tc>
          <w:tcPr>
            <w:tcW w:w="9072" w:type="dxa"/>
            <w:shd w:val="clear" w:color="auto" w:fill="8BC4DD" w:themeFill="text2" w:themeFillTint="66"/>
          </w:tcPr>
          <w:p w14:paraId="2A077620" w14:textId="4B3A5E86" w:rsidR="003C71C6" w:rsidRPr="00605FA5" w:rsidRDefault="003C71C6" w:rsidP="00B74F6E">
            <w:pPr>
              <w:rPr>
                <w:rFonts w:asciiTheme="minorHAnsi" w:hAnsiTheme="minorHAnsi" w:cstheme="minorHAnsi"/>
                <w:b/>
                <w:sz w:val="22"/>
                <w:szCs w:val="22"/>
              </w:rPr>
            </w:pPr>
            <w:r w:rsidRPr="00605FA5">
              <w:rPr>
                <w:rFonts w:asciiTheme="minorHAnsi" w:hAnsiTheme="minorHAnsi" w:cstheme="minorHAnsi"/>
                <w:b/>
                <w:sz w:val="22"/>
                <w:szCs w:val="22"/>
              </w:rPr>
              <w:t xml:space="preserve">What is required for a redress scheme to be consistent with </w:t>
            </w:r>
            <w:proofErr w:type="spellStart"/>
            <w:r w:rsidRPr="00605FA5">
              <w:rPr>
                <w:rFonts w:asciiTheme="minorHAnsi" w:hAnsiTheme="minorHAnsi" w:cstheme="minorHAnsi"/>
                <w:b/>
                <w:sz w:val="22"/>
                <w:szCs w:val="22"/>
              </w:rPr>
              <w:t>te</w:t>
            </w:r>
            <w:proofErr w:type="spellEnd"/>
            <w:r w:rsidRPr="00605FA5">
              <w:rPr>
                <w:rFonts w:asciiTheme="minorHAnsi" w:hAnsiTheme="minorHAnsi" w:cstheme="minorHAnsi"/>
                <w:b/>
                <w:sz w:val="22"/>
                <w:szCs w:val="22"/>
              </w:rPr>
              <w:t xml:space="preserve"> </w:t>
            </w:r>
            <w:proofErr w:type="spellStart"/>
            <w:r w:rsidRPr="00605FA5">
              <w:rPr>
                <w:rFonts w:asciiTheme="minorHAnsi" w:hAnsiTheme="minorHAnsi" w:cstheme="minorHAnsi"/>
                <w:b/>
                <w:sz w:val="22"/>
                <w:szCs w:val="22"/>
              </w:rPr>
              <w:t>Tiriti</w:t>
            </w:r>
            <w:proofErr w:type="spellEnd"/>
            <w:r w:rsidRPr="00605FA5">
              <w:rPr>
                <w:rFonts w:asciiTheme="minorHAnsi" w:hAnsiTheme="minorHAnsi" w:cstheme="minorHAnsi"/>
                <w:b/>
                <w:sz w:val="22"/>
                <w:szCs w:val="22"/>
              </w:rPr>
              <w:t xml:space="preserve"> o Waitangi / the Treaty of Waitangi, and with tikanga?</w:t>
            </w:r>
          </w:p>
        </w:tc>
      </w:tr>
      <w:tr w:rsidR="003C71C6" w:rsidRPr="00605FA5" w14:paraId="3F256EFD" w14:textId="77777777" w:rsidTr="00D35CAC">
        <w:trPr>
          <w:cantSplit/>
        </w:trPr>
        <w:tc>
          <w:tcPr>
            <w:tcW w:w="9072" w:type="dxa"/>
            <w:shd w:val="clear" w:color="auto" w:fill="C5E1EE" w:themeFill="text2" w:themeFillTint="33"/>
          </w:tcPr>
          <w:p w14:paraId="7845807A" w14:textId="320EF6F0" w:rsidR="003C71C6" w:rsidRPr="00605FA5" w:rsidRDefault="003C71C6" w:rsidP="00B74F6E">
            <w:pPr>
              <w:rPr>
                <w:rFonts w:asciiTheme="minorHAnsi" w:hAnsiTheme="minorHAnsi" w:cstheme="minorHAnsi"/>
                <w:i/>
                <w:iCs/>
                <w:sz w:val="22"/>
                <w:szCs w:val="22"/>
              </w:rPr>
            </w:pPr>
            <w:r w:rsidRPr="00605FA5">
              <w:rPr>
                <w:rFonts w:asciiTheme="minorHAnsi" w:hAnsiTheme="minorHAnsi" w:cstheme="minorHAnsi"/>
                <w:i/>
                <w:iCs/>
                <w:sz w:val="22"/>
                <w:szCs w:val="22"/>
              </w:rPr>
              <w:t xml:space="preserve">A. To be consistent with </w:t>
            </w:r>
            <w:r w:rsidR="002765BA">
              <w:rPr>
                <w:rFonts w:asciiTheme="minorHAnsi" w:hAnsiTheme="minorHAnsi" w:cstheme="minorHAnsi"/>
                <w:i/>
                <w:iCs/>
                <w:sz w:val="22"/>
                <w:szCs w:val="22"/>
              </w:rPr>
              <w:t>T</w:t>
            </w:r>
            <w:r w:rsidRPr="00605FA5">
              <w:rPr>
                <w:rFonts w:asciiTheme="minorHAnsi" w:hAnsiTheme="minorHAnsi" w:cstheme="minorHAnsi"/>
                <w:i/>
                <w:iCs/>
                <w:sz w:val="22"/>
                <w:szCs w:val="22"/>
              </w:rPr>
              <w:t xml:space="preserve">e </w:t>
            </w:r>
            <w:proofErr w:type="spellStart"/>
            <w:r w:rsidRPr="00605FA5">
              <w:rPr>
                <w:rFonts w:asciiTheme="minorHAnsi" w:hAnsiTheme="minorHAnsi" w:cstheme="minorHAnsi"/>
                <w:i/>
                <w:iCs/>
                <w:sz w:val="22"/>
                <w:szCs w:val="22"/>
              </w:rPr>
              <w:t>Tiriti</w:t>
            </w:r>
            <w:proofErr w:type="spellEnd"/>
            <w:r w:rsidRPr="00605FA5">
              <w:rPr>
                <w:rFonts w:asciiTheme="minorHAnsi" w:hAnsiTheme="minorHAnsi" w:cstheme="minorHAnsi"/>
                <w:i/>
                <w:iCs/>
                <w:sz w:val="22"/>
                <w:szCs w:val="22"/>
              </w:rPr>
              <w:t xml:space="preserve"> o Waitangi / the Treaty of Waitangi, and with tikanga:</w:t>
            </w:r>
          </w:p>
          <w:p w14:paraId="1D5EC048" w14:textId="77777777" w:rsidR="003C71C6" w:rsidRPr="00605FA5" w:rsidRDefault="003C71C6" w:rsidP="00761F70">
            <w:pPr>
              <w:pStyle w:val="ListParagraph"/>
              <w:keepLines w:val="0"/>
              <w:numPr>
                <w:ilvl w:val="0"/>
                <w:numId w:val="38"/>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how should a redress scheme for abuse in care be designed?</w:t>
            </w:r>
          </w:p>
          <w:p w14:paraId="57035CA7" w14:textId="77777777" w:rsidR="003C71C6" w:rsidRPr="00605FA5" w:rsidRDefault="003C71C6" w:rsidP="00761F70">
            <w:pPr>
              <w:pStyle w:val="ListParagraph"/>
              <w:keepLines w:val="0"/>
              <w:numPr>
                <w:ilvl w:val="0"/>
                <w:numId w:val="38"/>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how should a redress scheme operate?</w:t>
            </w:r>
          </w:p>
          <w:p w14:paraId="37064BFC" w14:textId="77777777" w:rsidR="003C71C6" w:rsidRPr="00605FA5" w:rsidRDefault="003C71C6" w:rsidP="00761F70">
            <w:pPr>
              <w:pStyle w:val="ListParagraph"/>
              <w:keepLines w:val="0"/>
              <w:numPr>
                <w:ilvl w:val="0"/>
                <w:numId w:val="38"/>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what should a redress scheme make available or facilitate in terms of redress?</w:t>
            </w:r>
          </w:p>
          <w:p w14:paraId="37CC9964" w14:textId="7DC21E6C" w:rsidR="003C71C6" w:rsidRPr="00605FA5" w:rsidRDefault="003C71C6" w:rsidP="00761F70">
            <w:pPr>
              <w:pStyle w:val="ListParagraph"/>
              <w:keepLines w:val="0"/>
              <w:numPr>
                <w:ilvl w:val="0"/>
                <w:numId w:val="38"/>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should there be a separate redress scheme for Māori?</w:t>
            </w:r>
          </w:p>
        </w:tc>
      </w:tr>
      <w:tr w:rsidR="003C71C6" w:rsidRPr="00605FA5" w14:paraId="4E46E5C8" w14:textId="77777777" w:rsidTr="00D35CAC">
        <w:trPr>
          <w:cantSplit/>
        </w:trPr>
        <w:tc>
          <w:tcPr>
            <w:tcW w:w="9072" w:type="dxa"/>
            <w:shd w:val="clear" w:color="auto" w:fill="F2F2F2" w:themeFill="background1" w:themeFillShade="F2"/>
          </w:tcPr>
          <w:p w14:paraId="740C804D" w14:textId="70362EAA" w:rsidR="003C71C6" w:rsidRPr="00E33EE3" w:rsidRDefault="00722633" w:rsidP="007351BC">
            <w:pPr>
              <w:keepLines w:val="0"/>
              <w:spacing w:before="0" w:after="160" w:line="259" w:lineRule="auto"/>
              <w:contextualSpacing/>
              <w:rPr>
                <w:rFonts w:asciiTheme="minorHAnsi" w:hAnsiTheme="minorHAnsi" w:cstheme="minorHAnsi"/>
                <w:b/>
                <w:color w:val="FF0000"/>
                <w:sz w:val="28"/>
                <w:szCs w:val="28"/>
              </w:rPr>
            </w:pPr>
            <w:r w:rsidRPr="00E33EE3">
              <w:rPr>
                <w:rFonts w:asciiTheme="minorHAnsi" w:hAnsiTheme="minorHAnsi" w:cstheme="minorHAnsi"/>
                <w:b/>
                <w:color w:val="FF0000"/>
                <w:sz w:val="28"/>
                <w:szCs w:val="28"/>
              </w:rPr>
              <w:t xml:space="preserve">DPA believe </w:t>
            </w:r>
            <w:r w:rsidR="007A07A7" w:rsidRPr="00E33EE3">
              <w:rPr>
                <w:rFonts w:asciiTheme="minorHAnsi" w:hAnsiTheme="minorHAnsi" w:cstheme="minorHAnsi"/>
                <w:b/>
                <w:color w:val="FF0000"/>
                <w:sz w:val="28"/>
                <w:szCs w:val="28"/>
              </w:rPr>
              <w:t xml:space="preserve">that </w:t>
            </w:r>
            <w:r w:rsidR="000460ED" w:rsidRPr="000460ED">
              <w:rPr>
                <w:rFonts w:asciiTheme="minorHAnsi" w:eastAsia="Arial" w:hAnsiTheme="minorHAnsi" w:cs="Arial"/>
                <w:b/>
                <w:color w:val="FF0000"/>
                <w:sz w:val="28"/>
                <w:szCs w:val="28"/>
              </w:rPr>
              <w:t>Māori</w:t>
            </w:r>
            <w:r w:rsidR="007A07A7" w:rsidRPr="000460ED">
              <w:rPr>
                <w:rFonts w:asciiTheme="minorHAnsi" w:hAnsiTheme="minorHAnsi" w:cstheme="minorHAnsi"/>
                <w:b/>
                <w:color w:val="FF0000"/>
                <w:sz w:val="28"/>
                <w:szCs w:val="28"/>
              </w:rPr>
              <w:t xml:space="preserve"> </w:t>
            </w:r>
            <w:r w:rsidR="007A07A7" w:rsidRPr="00E33EE3">
              <w:rPr>
                <w:rFonts w:asciiTheme="minorHAnsi" w:hAnsiTheme="minorHAnsi" w:cstheme="minorHAnsi"/>
                <w:b/>
                <w:color w:val="FF0000"/>
                <w:sz w:val="28"/>
                <w:szCs w:val="28"/>
              </w:rPr>
              <w:t xml:space="preserve">should decide whether or not they have a separate redress scheme. However, </w:t>
            </w:r>
            <w:r w:rsidR="004A4E73" w:rsidRPr="00E33EE3">
              <w:rPr>
                <w:rFonts w:asciiTheme="minorHAnsi" w:hAnsiTheme="minorHAnsi" w:cstheme="minorHAnsi"/>
                <w:b/>
                <w:color w:val="FF0000"/>
                <w:sz w:val="28"/>
                <w:szCs w:val="28"/>
              </w:rPr>
              <w:t xml:space="preserve">if </w:t>
            </w:r>
            <w:r w:rsidR="000460ED" w:rsidRPr="000460ED">
              <w:rPr>
                <w:rFonts w:asciiTheme="minorHAnsi" w:eastAsia="Arial" w:hAnsiTheme="minorHAnsi" w:cs="Arial"/>
                <w:b/>
                <w:color w:val="FF0000"/>
                <w:sz w:val="28"/>
                <w:szCs w:val="28"/>
              </w:rPr>
              <w:t>Māori</w:t>
            </w:r>
            <w:r w:rsidR="004A4E73" w:rsidRPr="00E33EE3">
              <w:rPr>
                <w:rFonts w:asciiTheme="minorHAnsi" w:hAnsiTheme="minorHAnsi" w:cstheme="minorHAnsi"/>
                <w:b/>
                <w:color w:val="FF0000"/>
                <w:sz w:val="28"/>
                <w:szCs w:val="28"/>
              </w:rPr>
              <w:t xml:space="preserve"> decide to have a separate </w:t>
            </w:r>
            <w:r w:rsidR="00AF4C41" w:rsidRPr="00E33EE3">
              <w:rPr>
                <w:rFonts w:asciiTheme="minorHAnsi" w:hAnsiTheme="minorHAnsi" w:cstheme="minorHAnsi"/>
                <w:b/>
                <w:color w:val="FF0000"/>
                <w:sz w:val="28"/>
                <w:szCs w:val="28"/>
              </w:rPr>
              <w:t xml:space="preserve">redress scheme, both schemes </w:t>
            </w:r>
            <w:r w:rsidR="00F41390" w:rsidRPr="00E33EE3">
              <w:rPr>
                <w:rFonts w:asciiTheme="minorHAnsi" w:hAnsiTheme="minorHAnsi" w:cstheme="minorHAnsi"/>
                <w:b/>
                <w:color w:val="FF0000"/>
                <w:sz w:val="28"/>
                <w:szCs w:val="28"/>
              </w:rPr>
              <w:t xml:space="preserve">should work to </w:t>
            </w:r>
            <w:r w:rsidR="00E33EE3">
              <w:rPr>
                <w:rFonts w:asciiTheme="minorHAnsi" w:hAnsiTheme="minorHAnsi" w:cstheme="minorHAnsi"/>
                <w:b/>
                <w:color w:val="FF0000"/>
                <w:sz w:val="28"/>
                <w:szCs w:val="28"/>
              </w:rPr>
              <w:t>T</w:t>
            </w:r>
            <w:r w:rsidR="00DF6013" w:rsidRPr="00E33EE3">
              <w:rPr>
                <w:rFonts w:asciiTheme="minorHAnsi" w:hAnsiTheme="minorHAnsi" w:cstheme="minorHAnsi"/>
                <w:b/>
                <w:color w:val="FF0000"/>
                <w:sz w:val="28"/>
                <w:szCs w:val="28"/>
              </w:rPr>
              <w:t xml:space="preserve">e </w:t>
            </w:r>
            <w:proofErr w:type="spellStart"/>
            <w:r w:rsidR="00DF6013" w:rsidRPr="00E33EE3">
              <w:rPr>
                <w:rFonts w:asciiTheme="minorHAnsi" w:hAnsiTheme="minorHAnsi" w:cstheme="minorHAnsi"/>
                <w:b/>
                <w:color w:val="FF0000"/>
                <w:sz w:val="28"/>
                <w:szCs w:val="28"/>
              </w:rPr>
              <w:t>Tiriti</w:t>
            </w:r>
            <w:proofErr w:type="spellEnd"/>
            <w:r w:rsidR="00DF6013" w:rsidRPr="00E33EE3">
              <w:rPr>
                <w:rFonts w:asciiTheme="minorHAnsi" w:hAnsiTheme="minorHAnsi" w:cstheme="minorHAnsi"/>
                <w:b/>
                <w:color w:val="FF0000"/>
                <w:sz w:val="28"/>
                <w:szCs w:val="28"/>
              </w:rPr>
              <w:t xml:space="preserve"> o Waitangi principals. </w:t>
            </w:r>
          </w:p>
          <w:p w14:paraId="4E70890F" w14:textId="2BDB7F8B" w:rsidR="003C71C6" w:rsidRPr="00605FA5" w:rsidRDefault="003C71C6" w:rsidP="007351BC">
            <w:pPr>
              <w:keepLines w:val="0"/>
              <w:spacing w:before="0" w:after="160" w:line="259" w:lineRule="auto"/>
              <w:contextualSpacing/>
              <w:rPr>
                <w:rFonts w:asciiTheme="minorHAnsi" w:hAnsiTheme="minorHAnsi" w:cstheme="minorHAnsi"/>
                <w:sz w:val="22"/>
                <w:szCs w:val="22"/>
              </w:rPr>
            </w:pPr>
          </w:p>
        </w:tc>
      </w:tr>
      <w:tr w:rsidR="003C71C6" w:rsidRPr="00605FA5" w14:paraId="3406B753" w14:textId="77777777" w:rsidTr="00D35CAC">
        <w:trPr>
          <w:cantSplit/>
        </w:trPr>
        <w:tc>
          <w:tcPr>
            <w:tcW w:w="9072" w:type="dxa"/>
            <w:shd w:val="clear" w:color="auto" w:fill="C5E1EE" w:themeFill="text2" w:themeFillTint="33"/>
          </w:tcPr>
          <w:p w14:paraId="75738842" w14:textId="77777777" w:rsidR="003C71C6" w:rsidRPr="00605FA5" w:rsidRDefault="003C71C6" w:rsidP="00B74F6E">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 xml:space="preserve">B. Should a redress scheme allow for collective redress for </w:t>
            </w:r>
            <w:proofErr w:type="spellStart"/>
            <w:r w:rsidRPr="00605FA5">
              <w:rPr>
                <w:rFonts w:asciiTheme="minorHAnsi" w:hAnsiTheme="minorHAnsi" w:cstheme="minorHAnsi"/>
                <w:i/>
                <w:iCs/>
                <w:sz w:val="22"/>
                <w:szCs w:val="22"/>
              </w:rPr>
              <w:t>whānau</w:t>
            </w:r>
            <w:proofErr w:type="spellEnd"/>
            <w:r w:rsidRPr="00605FA5">
              <w:rPr>
                <w:rFonts w:asciiTheme="minorHAnsi" w:hAnsiTheme="minorHAnsi" w:cstheme="minorHAnsi"/>
                <w:i/>
                <w:iCs/>
                <w:sz w:val="22"/>
                <w:szCs w:val="22"/>
              </w:rPr>
              <w:t xml:space="preserve">, </w:t>
            </w:r>
            <w:proofErr w:type="spellStart"/>
            <w:r w:rsidRPr="00605FA5">
              <w:rPr>
                <w:rFonts w:asciiTheme="minorHAnsi" w:hAnsiTheme="minorHAnsi" w:cstheme="minorHAnsi"/>
                <w:i/>
                <w:iCs/>
                <w:sz w:val="22"/>
                <w:szCs w:val="22"/>
              </w:rPr>
              <w:t>hapū</w:t>
            </w:r>
            <w:proofErr w:type="spellEnd"/>
            <w:r w:rsidRPr="00605FA5">
              <w:rPr>
                <w:rFonts w:asciiTheme="minorHAnsi" w:hAnsiTheme="minorHAnsi" w:cstheme="minorHAnsi"/>
                <w:i/>
                <w:iCs/>
                <w:sz w:val="22"/>
                <w:szCs w:val="22"/>
              </w:rPr>
              <w:t xml:space="preserve"> and iwi affected by abuse in care? If you think it should:</w:t>
            </w:r>
          </w:p>
          <w:p w14:paraId="6C3F334D" w14:textId="77777777" w:rsidR="003C71C6" w:rsidRPr="00605FA5" w:rsidRDefault="003C71C6" w:rsidP="00761F70">
            <w:pPr>
              <w:pStyle w:val="ListParagraph"/>
              <w:keepLines w:val="0"/>
              <w:numPr>
                <w:ilvl w:val="0"/>
                <w:numId w:val="39"/>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who should assess a collective claim?</w:t>
            </w:r>
          </w:p>
          <w:p w14:paraId="7C4D140A" w14:textId="61507DDC" w:rsidR="003C71C6" w:rsidRPr="00605FA5" w:rsidRDefault="003C71C6" w:rsidP="00761F70">
            <w:pPr>
              <w:pStyle w:val="ListParagraph"/>
              <w:keepLines w:val="0"/>
              <w:numPr>
                <w:ilvl w:val="0"/>
                <w:numId w:val="39"/>
              </w:numPr>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what should the scheme provide or give access to as collective redress?</w:t>
            </w:r>
          </w:p>
        </w:tc>
      </w:tr>
      <w:tr w:rsidR="003C71C6" w:rsidRPr="00605FA5" w14:paraId="6DE7ECEB" w14:textId="77777777" w:rsidTr="00D35CAC">
        <w:trPr>
          <w:cantSplit/>
        </w:trPr>
        <w:tc>
          <w:tcPr>
            <w:tcW w:w="9072" w:type="dxa"/>
            <w:shd w:val="clear" w:color="auto" w:fill="F2F2F2" w:themeFill="background1" w:themeFillShade="F2"/>
          </w:tcPr>
          <w:p w14:paraId="08743A29" w14:textId="37F4FAF3" w:rsidR="003C71C6" w:rsidRPr="00E33EE3" w:rsidRDefault="00A82FDF" w:rsidP="007351BC">
            <w:pPr>
              <w:rPr>
                <w:rFonts w:asciiTheme="minorHAnsi" w:hAnsiTheme="minorHAnsi" w:cstheme="minorHAnsi"/>
                <w:b/>
                <w:iCs/>
                <w:color w:val="FF0000"/>
                <w:sz w:val="28"/>
                <w:szCs w:val="28"/>
              </w:rPr>
            </w:pPr>
            <w:r w:rsidRPr="00E33EE3">
              <w:rPr>
                <w:rFonts w:asciiTheme="minorHAnsi" w:hAnsiTheme="minorHAnsi" w:cstheme="minorHAnsi"/>
                <w:b/>
                <w:iCs/>
                <w:color w:val="FF0000"/>
                <w:sz w:val="28"/>
                <w:szCs w:val="28"/>
              </w:rPr>
              <w:t xml:space="preserve">We believe that a redress </w:t>
            </w:r>
            <w:r w:rsidR="003C7BD2" w:rsidRPr="00E33EE3">
              <w:rPr>
                <w:rFonts w:asciiTheme="minorHAnsi" w:hAnsiTheme="minorHAnsi" w:cstheme="minorHAnsi"/>
                <w:b/>
                <w:iCs/>
                <w:color w:val="FF0000"/>
                <w:sz w:val="28"/>
                <w:szCs w:val="28"/>
              </w:rPr>
              <w:t xml:space="preserve">scheme should </w:t>
            </w:r>
            <w:r w:rsidR="005A0D24" w:rsidRPr="00E33EE3">
              <w:rPr>
                <w:rFonts w:asciiTheme="minorHAnsi" w:hAnsiTheme="minorHAnsi" w:cstheme="minorHAnsi"/>
                <w:b/>
                <w:iCs/>
                <w:color w:val="FF0000"/>
                <w:sz w:val="28"/>
                <w:szCs w:val="28"/>
              </w:rPr>
              <w:t xml:space="preserve">allow for collective redress for </w:t>
            </w:r>
            <w:proofErr w:type="spellStart"/>
            <w:r w:rsidR="005A0D24" w:rsidRPr="00E33EE3">
              <w:rPr>
                <w:rFonts w:asciiTheme="minorHAnsi" w:hAnsiTheme="minorHAnsi" w:cstheme="minorHAnsi"/>
                <w:b/>
                <w:iCs/>
                <w:color w:val="FF0000"/>
                <w:sz w:val="28"/>
                <w:szCs w:val="28"/>
              </w:rPr>
              <w:t>whānau</w:t>
            </w:r>
            <w:proofErr w:type="spellEnd"/>
            <w:r w:rsidR="005A0D24" w:rsidRPr="00E33EE3">
              <w:rPr>
                <w:rFonts w:asciiTheme="minorHAnsi" w:hAnsiTheme="minorHAnsi" w:cstheme="minorHAnsi"/>
                <w:b/>
                <w:iCs/>
                <w:color w:val="FF0000"/>
                <w:sz w:val="28"/>
                <w:szCs w:val="28"/>
              </w:rPr>
              <w:t xml:space="preserve">, </w:t>
            </w:r>
            <w:proofErr w:type="spellStart"/>
            <w:r w:rsidR="005A0D24" w:rsidRPr="00E33EE3">
              <w:rPr>
                <w:rFonts w:asciiTheme="minorHAnsi" w:hAnsiTheme="minorHAnsi" w:cstheme="minorHAnsi"/>
                <w:b/>
                <w:iCs/>
                <w:color w:val="FF0000"/>
                <w:sz w:val="28"/>
                <w:szCs w:val="28"/>
              </w:rPr>
              <w:t>hapū</w:t>
            </w:r>
            <w:proofErr w:type="spellEnd"/>
            <w:r w:rsidR="005A0D24" w:rsidRPr="00E33EE3">
              <w:rPr>
                <w:rFonts w:asciiTheme="minorHAnsi" w:hAnsiTheme="minorHAnsi" w:cstheme="minorHAnsi"/>
                <w:b/>
                <w:iCs/>
                <w:color w:val="FF0000"/>
                <w:sz w:val="28"/>
                <w:szCs w:val="28"/>
              </w:rPr>
              <w:t xml:space="preserve"> and iwi affected by abuse</w:t>
            </w:r>
            <w:r w:rsidR="002D05C0" w:rsidRPr="00E33EE3">
              <w:rPr>
                <w:rFonts w:asciiTheme="minorHAnsi" w:hAnsiTheme="minorHAnsi" w:cstheme="minorHAnsi"/>
                <w:b/>
                <w:iCs/>
                <w:color w:val="FF0000"/>
                <w:sz w:val="28"/>
                <w:szCs w:val="28"/>
              </w:rPr>
              <w:t xml:space="preserve">. The claim </w:t>
            </w:r>
            <w:r w:rsidR="00112E70" w:rsidRPr="00E33EE3">
              <w:rPr>
                <w:rFonts w:asciiTheme="minorHAnsi" w:hAnsiTheme="minorHAnsi" w:cstheme="minorHAnsi"/>
                <w:b/>
                <w:iCs/>
                <w:color w:val="FF0000"/>
                <w:sz w:val="28"/>
                <w:szCs w:val="28"/>
              </w:rPr>
              <w:t xml:space="preserve">could be assessed by the Waitangi Tribunal and receive that organisation’s collective remedies. </w:t>
            </w:r>
          </w:p>
        </w:tc>
      </w:tr>
      <w:tr w:rsidR="003C71C6" w:rsidRPr="00605FA5" w14:paraId="5A789C93" w14:textId="77777777" w:rsidTr="00D35CAC">
        <w:trPr>
          <w:cantSplit/>
        </w:trPr>
        <w:tc>
          <w:tcPr>
            <w:tcW w:w="9072" w:type="dxa"/>
            <w:shd w:val="clear" w:color="auto" w:fill="C5E1EE" w:themeFill="text2" w:themeFillTint="33"/>
          </w:tcPr>
          <w:p w14:paraId="37E800EF" w14:textId="0AB356A6" w:rsidR="003C71C6" w:rsidRPr="00605FA5" w:rsidRDefault="003C71C6" w:rsidP="00B74F6E">
            <w:pPr>
              <w:keepLines w:val="0"/>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C. What are or might be the barriers to Māori survivors in accessing a redress scheme?</w:t>
            </w:r>
          </w:p>
        </w:tc>
      </w:tr>
      <w:tr w:rsidR="003C71C6" w:rsidRPr="00605FA5" w14:paraId="63BF6F15" w14:textId="77777777" w:rsidTr="00D35CAC">
        <w:trPr>
          <w:cantSplit/>
        </w:trPr>
        <w:tc>
          <w:tcPr>
            <w:tcW w:w="9072" w:type="dxa"/>
            <w:shd w:val="clear" w:color="auto" w:fill="F2F2F2" w:themeFill="background1" w:themeFillShade="F2"/>
          </w:tcPr>
          <w:p w14:paraId="3D425CE2" w14:textId="535BE9CE" w:rsidR="003C71C6" w:rsidRPr="00E33EE3" w:rsidRDefault="00CB07F1" w:rsidP="00B74F6E">
            <w:pPr>
              <w:keepLines w:val="0"/>
              <w:spacing w:before="0" w:after="160" w:line="259" w:lineRule="auto"/>
              <w:contextualSpacing/>
              <w:rPr>
                <w:rFonts w:asciiTheme="minorHAnsi" w:hAnsiTheme="minorHAnsi" w:cstheme="minorHAnsi"/>
                <w:b/>
                <w:i/>
                <w:iCs/>
                <w:color w:val="FF0000"/>
                <w:sz w:val="28"/>
                <w:szCs w:val="28"/>
              </w:rPr>
            </w:pPr>
            <w:r w:rsidRPr="00E33EE3">
              <w:rPr>
                <w:rFonts w:asciiTheme="minorHAnsi" w:hAnsiTheme="minorHAnsi" w:cstheme="minorHAnsi"/>
                <w:b/>
                <w:iCs/>
                <w:color w:val="FF0000"/>
                <w:sz w:val="28"/>
                <w:szCs w:val="28"/>
              </w:rPr>
              <w:t>Issues of</w:t>
            </w:r>
            <w:r w:rsidRPr="00E33EE3">
              <w:rPr>
                <w:rFonts w:asciiTheme="minorHAnsi" w:hAnsiTheme="minorHAnsi" w:cstheme="minorHAnsi"/>
                <w:b/>
                <w:i/>
                <w:iCs/>
                <w:color w:val="FF0000"/>
                <w:sz w:val="28"/>
                <w:szCs w:val="28"/>
              </w:rPr>
              <w:t xml:space="preserve"> </w:t>
            </w:r>
            <w:proofErr w:type="spellStart"/>
            <w:r w:rsidR="00750F33" w:rsidRPr="00E33EE3">
              <w:rPr>
                <w:rStyle w:val="Strong"/>
                <w:rFonts w:asciiTheme="minorHAnsi" w:hAnsiTheme="minorHAnsi" w:cs="Arial"/>
                <w:color w:val="FF0000"/>
                <w:sz w:val="28"/>
                <w:szCs w:val="28"/>
                <w:shd w:val="clear" w:color="auto" w:fill="FFFFFF"/>
              </w:rPr>
              <w:t>Whakamā</w:t>
            </w:r>
            <w:proofErr w:type="spellEnd"/>
            <w:r w:rsidR="00750F33" w:rsidRPr="00E33EE3">
              <w:rPr>
                <w:rStyle w:val="Strong"/>
                <w:rFonts w:asciiTheme="minorHAnsi" w:hAnsiTheme="minorHAnsi" w:cs="Arial"/>
                <w:color w:val="FF0000"/>
                <w:sz w:val="28"/>
                <w:szCs w:val="28"/>
                <w:shd w:val="clear" w:color="auto" w:fill="FFFFFF"/>
              </w:rPr>
              <w:t> </w:t>
            </w:r>
            <w:r w:rsidR="000B4A70" w:rsidRPr="00E33EE3">
              <w:rPr>
                <w:rStyle w:val="Strong"/>
                <w:rFonts w:asciiTheme="minorHAnsi" w:hAnsiTheme="minorHAnsi" w:cs="Arial"/>
                <w:color w:val="FF0000"/>
                <w:sz w:val="28"/>
                <w:szCs w:val="28"/>
                <w:shd w:val="clear" w:color="auto" w:fill="FFFFFF"/>
              </w:rPr>
              <w:t xml:space="preserve">may be a barrier to </w:t>
            </w:r>
            <w:r w:rsidR="000460ED" w:rsidRPr="000460ED">
              <w:rPr>
                <w:rFonts w:asciiTheme="minorHAnsi" w:eastAsia="Arial" w:hAnsiTheme="minorHAnsi" w:cs="Arial"/>
                <w:b/>
                <w:color w:val="FF0000"/>
                <w:sz w:val="28"/>
                <w:szCs w:val="28"/>
              </w:rPr>
              <w:t>Māori</w:t>
            </w:r>
            <w:r w:rsidR="000B4A70" w:rsidRPr="00E33EE3">
              <w:rPr>
                <w:rStyle w:val="Strong"/>
                <w:rFonts w:asciiTheme="minorHAnsi" w:hAnsiTheme="minorHAnsi" w:cs="Arial"/>
                <w:color w:val="FF0000"/>
                <w:sz w:val="28"/>
                <w:szCs w:val="28"/>
                <w:shd w:val="clear" w:color="auto" w:fill="FFFFFF"/>
              </w:rPr>
              <w:t xml:space="preserve"> accessing a redress scheme.</w:t>
            </w:r>
            <w:r w:rsidR="000B4A70" w:rsidRPr="00E33EE3">
              <w:rPr>
                <w:rStyle w:val="Strong"/>
                <w:rFonts w:asciiTheme="minorHAnsi" w:hAnsiTheme="minorHAnsi" w:cs="Arial"/>
                <w:b w:val="0"/>
                <w:color w:val="FF0000"/>
                <w:sz w:val="28"/>
                <w:szCs w:val="28"/>
                <w:shd w:val="clear" w:color="auto" w:fill="FFFFFF"/>
              </w:rPr>
              <w:t xml:space="preserve"> </w:t>
            </w:r>
          </w:p>
          <w:p w14:paraId="73822B2E" w14:textId="639E3594" w:rsidR="003C71C6" w:rsidRPr="00605FA5" w:rsidRDefault="003C71C6" w:rsidP="00B74F6E">
            <w:pPr>
              <w:keepLines w:val="0"/>
              <w:spacing w:before="0" w:after="160" w:line="259" w:lineRule="auto"/>
              <w:contextualSpacing/>
              <w:rPr>
                <w:rFonts w:asciiTheme="minorHAnsi" w:hAnsiTheme="minorHAnsi" w:cstheme="minorHAnsi"/>
                <w:i/>
                <w:iCs/>
                <w:sz w:val="22"/>
                <w:szCs w:val="22"/>
              </w:rPr>
            </w:pPr>
          </w:p>
        </w:tc>
      </w:tr>
      <w:tr w:rsidR="003C71C6" w:rsidRPr="00605FA5" w14:paraId="55291C2A" w14:textId="77777777" w:rsidTr="00D35CAC">
        <w:trPr>
          <w:cantSplit/>
        </w:trPr>
        <w:tc>
          <w:tcPr>
            <w:tcW w:w="9072" w:type="dxa"/>
            <w:shd w:val="clear" w:color="auto" w:fill="C5E1EE" w:themeFill="text2" w:themeFillTint="33"/>
          </w:tcPr>
          <w:p w14:paraId="50A4965C" w14:textId="6909A59A" w:rsidR="003C71C6" w:rsidRPr="00605FA5" w:rsidRDefault="003C71C6" w:rsidP="00B74F6E">
            <w:pPr>
              <w:rPr>
                <w:rFonts w:asciiTheme="minorHAnsi" w:hAnsiTheme="minorHAnsi" w:cstheme="minorHAnsi"/>
                <w:i/>
                <w:iCs/>
                <w:sz w:val="22"/>
                <w:szCs w:val="22"/>
              </w:rPr>
            </w:pPr>
            <w:r w:rsidRPr="00605FA5">
              <w:rPr>
                <w:rFonts w:asciiTheme="minorHAnsi" w:hAnsiTheme="minorHAnsi" w:cstheme="minorHAnsi"/>
                <w:i/>
                <w:iCs/>
                <w:sz w:val="22"/>
                <w:szCs w:val="22"/>
              </w:rPr>
              <w:t>D. If a new redress scheme were established to assess claims for redress for abuse in care, what do you think the relationship between that scheme and the Waitangi Tribunal should be?</w:t>
            </w:r>
          </w:p>
        </w:tc>
      </w:tr>
      <w:tr w:rsidR="003C71C6" w:rsidRPr="00605FA5" w14:paraId="4C3D2E65" w14:textId="77777777" w:rsidTr="00D35CAC">
        <w:trPr>
          <w:cantSplit/>
        </w:trPr>
        <w:tc>
          <w:tcPr>
            <w:tcW w:w="9072" w:type="dxa"/>
            <w:shd w:val="clear" w:color="auto" w:fill="F2F2F2" w:themeFill="background1" w:themeFillShade="F2"/>
          </w:tcPr>
          <w:p w14:paraId="04C2D1E5" w14:textId="72585F39" w:rsidR="003C71C6" w:rsidRPr="00E33EE3" w:rsidRDefault="00C4594B" w:rsidP="00B74F6E">
            <w:pPr>
              <w:keepLines w:val="0"/>
              <w:spacing w:before="0" w:after="160" w:line="259" w:lineRule="auto"/>
              <w:contextualSpacing/>
              <w:rPr>
                <w:rFonts w:asciiTheme="minorHAnsi" w:hAnsiTheme="minorHAnsi" w:cstheme="minorHAnsi"/>
                <w:b/>
                <w:iCs/>
                <w:color w:val="FF0000"/>
                <w:sz w:val="28"/>
                <w:szCs w:val="28"/>
              </w:rPr>
            </w:pPr>
            <w:r w:rsidRPr="00E33EE3">
              <w:rPr>
                <w:rFonts w:asciiTheme="minorHAnsi" w:hAnsiTheme="minorHAnsi" w:cstheme="minorHAnsi"/>
                <w:b/>
                <w:iCs/>
                <w:color w:val="FF0000"/>
                <w:sz w:val="28"/>
                <w:szCs w:val="28"/>
              </w:rPr>
              <w:t xml:space="preserve">We believe that </w:t>
            </w:r>
            <w:r w:rsidR="003930DF" w:rsidRPr="00E33EE3">
              <w:rPr>
                <w:rFonts w:asciiTheme="minorHAnsi" w:hAnsiTheme="minorHAnsi" w:cstheme="minorHAnsi"/>
                <w:b/>
                <w:iCs/>
                <w:color w:val="FF0000"/>
                <w:sz w:val="28"/>
                <w:szCs w:val="28"/>
              </w:rPr>
              <w:t xml:space="preserve">the Waitangi Tribunal and an independent redress scheme should work together </w:t>
            </w:r>
            <w:r w:rsidR="00705A34" w:rsidRPr="00E33EE3">
              <w:rPr>
                <w:rFonts w:asciiTheme="minorHAnsi" w:hAnsiTheme="minorHAnsi" w:cstheme="minorHAnsi"/>
                <w:b/>
                <w:iCs/>
                <w:color w:val="FF0000"/>
                <w:sz w:val="28"/>
                <w:szCs w:val="28"/>
              </w:rPr>
              <w:t>to build a relationship</w:t>
            </w:r>
            <w:r w:rsidR="003B1C94" w:rsidRPr="00E33EE3">
              <w:rPr>
                <w:rFonts w:asciiTheme="minorHAnsi" w:hAnsiTheme="minorHAnsi" w:cstheme="minorHAnsi"/>
                <w:b/>
                <w:iCs/>
                <w:color w:val="FF0000"/>
                <w:sz w:val="28"/>
                <w:szCs w:val="28"/>
              </w:rPr>
              <w:t xml:space="preserve"> in which </w:t>
            </w:r>
            <w:r w:rsidR="000460ED" w:rsidRPr="000460ED">
              <w:rPr>
                <w:rFonts w:asciiTheme="minorHAnsi" w:eastAsia="Arial" w:hAnsiTheme="minorHAnsi" w:cs="Arial"/>
                <w:b/>
                <w:color w:val="FF0000"/>
                <w:sz w:val="28"/>
                <w:szCs w:val="28"/>
              </w:rPr>
              <w:t>Māori</w:t>
            </w:r>
            <w:r w:rsidR="00902256" w:rsidRPr="00E33EE3">
              <w:rPr>
                <w:rFonts w:asciiTheme="minorHAnsi" w:hAnsiTheme="minorHAnsi" w:cstheme="minorHAnsi"/>
                <w:b/>
                <w:iCs/>
                <w:color w:val="FF0000"/>
                <w:sz w:val="28"/>
                <w:szCs w:val="28"/>
              </w:rPr>
              <w:t xml:space="preserve"> have trust. </w:t>
            </w:r>
            <w:r w:rsidR="00705A34" w:rsidRPr="00E33EE3">
              <w:rPr>
                <w:rFonts w:asciiTheme="minorHAnsi" w:hAnsiTheme="minorHAnsi" w:cstheme="minorHAnsi"/>
                <w:b/>
                <w:iCs/>
                <w:color w:val="FF0000"/>
                <w:sz w:val="28"/>
                <w:szCs w:val="28"/>
              </w:rPr>
              <w:t xml:space="preserve"> </w:t>
            </w:r>
          </w:p>
          <w:p w14:paraId="0271364F" w14:textId="74BE9E55" w:rsidR="003C71C6" w:rsidRPr="00605FA5" w:rsidRDefault="003C71C6" w:rsidP="00B74F6E">
            <w:pPr>
              <w:keepLines w:val="0"/>
              <w:spacing w:before="0" w:after="160" w:line="259" w:lineRule="auto"/>
              <w:contextualSpacing/>
              <w:rPr>
                <w:rFonts w:asciiTheme="minorHAnsi" w:hAnsiTheme="minorHAnsi" w:cstheme="minorHAnsi"/>
                <w:i/>
                <w:iCs/>
                <w:sz w:val="22"/>
                <w:szCs w:val="22"/>
              </w:rPr>
            </w:pPr>
          </w:p>
        </w:tc>
      </w:tr>
    </w:tbl>
    <w:p w14:paraId="1FB24AE8" w14:textId="4C2327CD" w:rsidR="005207B3" w:rsidRDefault="005207B3" w:rsidP="005207B3">
      <w:pPr>
        <w:rPr>
          <w:rFonts w:asciiTheme="minorHAnsi" w:hAnsiTheme="minorHAnsi" w:cstheme="minorHAnsi"/>
          <w:sz w:val="22"/>
          <w:szCs w:val="22"/>
        </w:rPr>
      </w:pPr>
    </w:p>
    <w:p w14:paraId="7BBACACC" w14:textId="77777777" w:rsidR="00E33EE3" w:rsidRPr="00605FA5" w:rsidRDefault="00E33EE3" w:rsidP="005207B3">
      <w:pPr>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D35CAC" w:rsidRPr="00605FA5" w14:paraId="0C657683" w14:textId="77777777" w:rsidTr="00D35CAC">
        <w:trPr>
          <w:cantSplit/>
        </w:trPr>
        <w:tc>
          <w:tcPr>
            <w:tcW w:w="9072" w:type="dxa"/>
            <w:shd w:val="clear" w:color="auto" w:fill="173E50" w:themeFill="text2" w:themeFillShade="BF"/>
          </w:tcPr>
          <w:p w14:paraId="42387ECE" w14:textId="3DD8942F" w:rsidR="00D35CAC" w:rsidRPr="00605FA5" w:rsidRDefault="00D35CAC" w:rsidP="007351BC">
            <w:pPr>
              <w:rPr>
                <w:rFonts w:asciiTheme="minorHAnsi" w:hAnsiTheme="minorHAnsi" w:cstheme="minorHAnsi"/>
                <w:b/>
                <w:bCs/>
                <w:sz w:val="22"/>
                <w:szCs w:val="22"/>
              </w:rPr>
            </w:pPr>
            <w:r>
              <w:rPr>
                <w:rFonts w:asciiTheme="minorHAnsi" w:hAnsiTheme="minorHAnsi" w:cstheme="minorHAnsi"/>
                <w:b/>
                <w:bCs/>
                <w:sz w:val="22"/>
                <w:szCs w:val="22"/>
              </w:rPr>
              <w:t>Question 9</w:t>
            </w:r>
          </w:p>
        </w:tc>
      </w:tr>
      <w:tr w:rsidR="00D35CAC" w:rsidRPr="00605FA5" w14:paraId="3AD9A9FA" w14:textId="77777777" w:rsidTr="00D35CAC">
        <w:trPr>
          <w:cantSplit/>
        </w:trPr>
        <w:tc>
          <w:tcPr>
            <w:tcW w:w="9072" w:type="dxa"/>
            <w:shd w:val="clear" w:color="auto" w:fill="8BC4DD" w:themeFill="text2" w:themeFillTint="66"/>
          </w:tcPr>
          <w:p w14:paraId="45A3E01E" w14:textId="3F73BF60" w:rsidR="00D35CAC" w:rsidRPr="00605FA5" w:rsidRDefault="00D35CAC" w:rsidP="007351BC">
            <w:pPr>
              <w:rPr>
                <w:rFonts w:asciiTheme="minorHAnsi" w:hAnsiTheme="minorHAnsi" w:cstheme="minorHAnsi"/>
                <w:b/>
                <w:sz w:val="22"/>
                <w:szCs w:val="22"/>
              </w:rPr>
            </w:pPr>
            <w:r w:rsidRPr="00605FA5">
              <w:rPr>
                <w:rFonts w:asciiTheme="minorHAnsi" w:hAnsiTheme="minorHAnsi" w:cstheme="minorHAnsi"/>
                <w:b/>
                <w:bCs/>
                <w:sz w:val="22"/>
                <w:szCs w:val="22"/>
              </w:rPr>
              <w:t>Should an out-of-court redress scheme be culturally appropriate for each individual survivor who applies to it, such as survivors from Pacific communities?</w:t>
            </w:r>
          </w:p>
        </w:tc>
      </w:tr>
      <w:tr w:rsidR="00D35CAC" w:rsidRPr="00605FA5" w14:paraId="2ACEC759" w14:textId="77777777" w:rsidTr="00D35CAC">
        <w:trPr>
          <w:cantSplit/>
        </w:trPr>
        <w:tc>
          <w:tcPr>
            <w:tcW w:w="9072" w:type="dxa"/>
            <w:shd w:val="clear" w:color="auto" w:fill="C5E1EE" w:themeFill="text2" w:themeFillTint="33"/>
          </w:tcPr>
          <w:p w14:paraId="71FDA5CE" w14:textId="2F8F4F20" w:rsidR="00D35CAC" w:rsidRPr="00605FA5" w:rsidRDefault="00D35CAC" w:rsidP="00B74F6E">
            <w:pPr>
              <w:rPr>
                <w:rFonts w:asciiTheme="minorHAnsi" w:hAnsiTheme="minorHAnsi" w:cstheme="minorHAnsi"/>
                <w:i/>
                <w:iCs/>
                <w:sz w:val="22"/>
                <w:szCs w:val="22"/>
              </w:rPr>
            </w:pPr>
            <w:r w:rsidRPr="00605FA5">
              <w:rPr>
                <w:rFonts w:asciiTheme="minorHAnsi" w:hAnsiTheme="minorHAnsi" w:cstheme="minorHAnsi"/>
                <w:i/>
                <w:iCs/>
                <w:sz w:val="22"/>
                <w:szCs w:val="22"/>
              </w:rPr>
              <w:lastRenderedPageBreak/>
              <w:t xml:space="preserve">A. Should an out-of-court redress scheme aim to be culturally appropriate for all survivors who may apply to it?  For example, should it provide or allow for cultural practices other than those of Māori, such as Pacific cultural practices?   </w:t>
            </w:r>
          </w:p>
        </w:tc>
      </w:tr>
      <w:tr w:rsidR="00D35CAC" w:rsidRPr="00605FA5" w14:paraId="1EAF2E2B" w14:textId="77777777" w:rsidTr="00D35CAC">
        <w:trPr>
          <w:cantSplit/>
        </w:trPr>
        <w:tc>
          <w:tcPr>
            <w:tcW w:w="9072" w:type="dxa"/>
            <w:shd w:val="clear" w:color="auto" w:fill="F2F2F2" w:themeFill="background1" w:themeFillShade="F2"/>
          </w:tcPr>
          <w:p w14:paraId="2C8E3829" w14:textId="67501DFF" w:rsidR="00D35CAC" w:rsidRDefault="000C53AA" w:rsidP="007351BC">
            <w:pPr>
              <w:keepLines w:val="0"/>
              <w:spacing w:before="0" w:after="160" w:line="259" w:lineRule="auto"/>
              <w:contextualSpacing/>
              <w:rPr>
                <w:rFonts w:asciiTheme="minorHAnsi" w:hAnsiTheme="minorHAnsi" w:cstheme="minorHAnsi"/>
                <w:b/>
                <w:color w:val="FF0000"/>
                <w:sz w:val="28"/>
                <w:szCs w:val="28"/>
              </w:rPr>
            </w:pPr>
            <w:r w:rsidRPr="00E33EE3">
              <w:rPr>
                <w:rFonts w:asciiTheme="minorHAnsi" w:hAnsiTheme="minorHAnsi" w:cstheme="minorHAnsi"/>
                <w:b/>
                <w:color w:val="FF0000"/>
                <w:sz w:val="28"/>
                <w:szCs w:val="28"/>
              </w:rPr>
              <w:t xml:space="preserve">Any redress scheme must </w:t>
            </w:r>
            <w:r w:rsidR="00174064" w:rsidRPr="00E33EE3">
              <w:rPr>
                <w:rFonts w:asciiTheme="minorHAnsi" w:hAnsiTheme="minorHAnsi" w:cstheme="minorHAnsi"/>
                <w:b/>
                <w:color w:val="FF0000"/>
                <w:sz w:val="28"/>
                <w:szCs w:val="28"/>
              </w:rPr>
              <w:t xml:space="preserve">be </w:t>
            </w:r>
            <w:r w:rsidRPr="00E33EE3">
              <w:rPr>
                <w:rFonts w:asciiTheme="minorHAnsi" w:hAnsiTheme="minorHAnsi" w:cstheme="minorHAnsi"/>
                <w:b/>
                <w:color w:val="FF0000"/>
                <w:sz w:val="28"/>
                <w:szCs w:val="28"/>
              </w:rPr>
              <w:t xml:space="preserve">culturally appropriate </w:t>
            </w:r>
            <w:r w:rsidR="00AD149B" w:rsidRPr="00E33EE3">
              <w:rPr>
                <w:rFonts w:asciiTheme="minorHAnsi" w:hAnsiTheme="minorHAnsi" w:cstheme="minorHAnsi"/>
                <w:b/>
                <w:color w:val="FF0000"/>
                <w:sz w:val="28"/>
                <w:szCs w:val="28"/>
              </w:rPr>
              <w:t>for any survivors who apply to it.</w:t>
            </w:r>
            <w:r w:rsidR="007937EF">
              <w:rPr>
                <w:rFonts w:asciiTheme="minorHAnsi" w:hAnsiTheme="minorHAnsi" w:cstheme="minorHAnsi"/>
                <w:b/>
                <w:color w:val="FF0000"/>
                <w:sz w:val="28"/>
                <w:szCs w:val="28"/>
              </w:rPr>
              <w:t xml:space="preserve"> </w:t>
            </w:r>
            <w:r w:rsidR="007937EF" w:rsidRPr="007937EF">
              <w:rPr>
                <w:rFonts w:asciiTheme="minorHAnsi" w:hAnsiTheme="minorHAnsi" w:cstheme="minorHAnsi"/>
                <w:b/>
                <w:bCs/>
                <w:color w:val="FF0000"/>
                <w:sz w:val="28"/>
                <w:szCs w:val="28"/>
              </w:rPr>
              <w:t>This includes disability culture</w:t>
            </w:r>
            <w:r w:rsidR="007937EF">
              <w:rPr>
                <w:rFonts w:asciiTheme="minorHAnsi" w:hAnsiTheme="minorHAnsi" w:cstheme="minorHAnsi"/>
                <w:b/>
                <w:bCs/>
                <w:color w:val="FF0000"/>
                <w:sz w:val="28"/>
                <w:szCs w:val="28"/>
              </w:rPr>
              <w:t>.</w:t>
            </w:r>
            <w:r w:rsidR="00AD149B" w:rsidRPr="00E33EE3">
              <w:rPr>
                <w:rFonts w:asciiTheme="minorHAnsi" w:hAnsiTheme="minorHAnsi" w:cstheme="minorHAnsi"/>
                <w:b/>
                <w:color w:val="FF0000"/>
                <w:sz w:val="28"/>
                <w:szCs w:val="28"/>
              </w:rPr>
              <w:t xml:space="preserve"> </w:t>
            </w:r>
          </w:p>
          <w:p w14:paraId="54C486FD" w14:textId="127B7054" w:rsidR="00B67D25" w:rsidRDefault="00B67D25" w:rsidP="007351BC">
            <w:pPr>
              <w:keepLines w:val="0"/>
              <w:spacing w:before="0" w:after="160" w:line="259" w:lineRule="auto"/>
              <w:contextualSpacing/>
              <w:rPr>
                <w:rFonts w:asciiTheme="minorHAnsi" w:hAnsiTheme="minorHAnsi" w:cstheme="minorHAnsi"/>
                <w:b/>
                <w:color w:val="FF0000"/>
                <w:sz w:val="28"/>
                <w:szCs w:val="28"/>
              </w:rPr>
            </w:pPr>
          </w:p>
          <w:p w14:paraId="135E2B48" w14:textId="69BAA81F" w:rsidR="00D35CAC" w:rsidRPr="00605FA5" w:rsidRDefault="00D35CAC" w:rsidP="007937EF">
            <w:pPr>
              <w:keepLines w:val="0"/>
              <w:spacing w:before="0" w:after="160" w:line="259" w:lineRule="auto"/>
              <w:contextualSpacing/>
              <w:rPr>
                <w:rFonts w:asciiTheme="minorHAnsi" w:hAnsiTheme="minorHAnsi" w:cstheme="minorHAnsi"/>
                <w:sz w:val="22"/>
                <w:szCs w:val="22"/>
              </w:rPr>
            </w:pPr>
          </w:p>
        </w:tc>
      </w:tr>
      <w:tr w:rsidR="00D35CAC" w:rsidRPr="00605FA5" w14:paraId="6B54F814" w14:textId="77777777" w:rsidTr="00D35CAC">
        <w:trPr>
          <w:cantSplit/>
        </w:trPr>
        <w:tc>
          <w:tcPr>
            <w:tcW w:w="9072" w:type="dxa"/>
            <w:shd w:val="clear" w:color="auto" w:fill="C5E1EE" w:themeFill="text2" w:themeFillTint="33"/>
          </w:tcPr>
          <w:p w14:paraId="5AC3757B" w14:textId="77777777" w:rsidR="00D35CAC" w:rsidRPr="00605FA5" w:rsidRDefault="00D35CAC" w:rsidP="00B74F6E">
            <w:pPr>
              <w:rPr>
                <w:rFonts w:asciiTheme="minorHAnsi" w:hAnsiTheme="minorHAnsi" w:cstheme="minorHAnsi"/>
                <w:i/>
                <w:iCs/>
                <w:sz w:val="22"/>
                <w:szCs w:val="22"/>
              </w:rPr>
            </w:pPr>
            <w:r w:rsidRPr="00605FA5">
              <w:rPr>
                <w:rFonts w:asciiTheme="minorHAnsi" w:hAnsiTheme="minorHAnsi" w:cstheme="minorHAnsi"/>
                <w:i/>
                <w:iCs/>
                <w:sz w:val="22"/>
                <w:szCs w:val="22"/>
              </w:rPr>
              <w:t>B. If an out-of-court redress scheme should aim to be culturally appropriate for all survivors:</w:t>
            </w:r>
          </w:p>
          <w:p w14:paraId="177ED630" w14:textId="77777777" w:rsidR="00D35CAC" w:rsidRPr="00605FA5" w:rsidRDefault="00D35CAC" w:rsidP="00761F70">
            <w:pPr>
              <w:pStyle w:val="ListParagraph"/>
              <w:keepLines w:val="0"/>
              <w:numPr>
                <w:ilvl w:val="0"/>
                <w:numId w:val="40"/>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how should the scheme be designed?</w:t>
            </w:r>
          </w:p>
          <w:p w14:paraId="77EBB57E" w14:textId="77777777" w:rsidR="00D35CAC" w:rsidRPr="00605FA5" w:rsidRDefault="00D35CAC" w:rsidP="00761F70">
            <w:pPr>
              <w:pStyle w:val="ListParagraph"/>
              <w:keepLines w:val="0"/>
              <w:numPr>
                <w:ilvl w:val="0"/>
                <w:numId w:val="40"/>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how should the scheme operate?</w:t>
            </w:r>
          </w:p>
          <w:p w14:paraId="2415972A" w14:textId="6C3D19C7" w:rsidR="00D35CAC" w:rsidRPr="00605FA5" w:rsidRDefault="00D35CAC" w:rsidP="00761F70">
            <w:pPr>
              <w:pStyle w:val="ListParagraph"/>
              <w:keepLines w:val="0"/>
              <w:numPr>
                <w:ilvl w:val="0"/>
                <w:numId w:val="40"/>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what should the scheme make available or facilitate in terms of redress?</w:t>
            </w:r>
          </w:p>
        </w:tc>
      </w:tr>
      <w:tr w:rsidR="00D35CAC" w:rsidRPr="00605FA5" w14:paraId="36A21E44" w14:textId="77777777" w:rsidTr="00D35CAC">
        <w:trPr>
          <w:cantSplit/>
        </w:trPr>
        <w:tc>
          <w:tcPr>
            <w:tcW w:w="9072" w:type="dxa"/>
            <w:shd w:val="clear" w:color="auto" w:fill="F2F2F2" w:themeFill="background1" w:themeFillShade="F2"/>
          </w:tcPr>
          <w:p w14:paraId="54DCD347" w14:textId="7E3CCF0A" w:rsidR="00D35CAC" w:rsidRPr="00BD7260" w:rsidRDefault="00D92726" w:rsidP="00D92726">
            <w:pPr>
              <w:pStyle w:val="Question"/>
              <w:ind w:left="360"/>
              <w:rPr>
                <w:rFonts w:cstheme="minorHAnsi"/>
                <w:b/>
                <w:bCs/>
                <w:sz w:val="28"/>
                <w:szCs w:val="28"/>
              </w:rPr>
            </w:pPr>
            <w:r w:rsidRPr="00BD7260">
              <w:rPr>
                <w:rFonts w:cstheme="minorHAnsi"/>
                <w:b/>
                <w:bCs/>
                <w:color w:val="FF0000"/>
                <w:sz w:val="28"/>
                <w:szCs w:val="28"/>
              </w:rPr>
              <w:t xml:space="preserve">This question is </w:t>
            </w:r>
            <w:r w:rsidR="00643CF4" w:rsidRPr="00BD7260">
              <w:rPr>
                <w:rFonts w:cstheme="minorHAnsi"/>
                <w:b/>
                <w:bCs/>
                <w:color w:val="FF0000"/>
                <w:sz w:val="28"/>
                <w:szCs w:val="28"/>
              </w:rPr>
              <w:t xml:space="preserve">context </w:t>
            </w:r>
            <w:r w:rsidR="00E33EE3" w:rsidRPr="00BD7260">
              <w:rPr>
                <w:rFonts w:cstheme="minorHAnsi"/>
                <w:b/>
                <w:bCs/>
                <w:color w:val="FF0000"/>
                <w:sz w:val="28"/>
                <w:szCs w:val="28"/>
              </w:rPr>
              <w:t>specific and needs to be worked through with individuals and groups applying to be heard.  However, it should be willing and able to adopt the necessary cultural practices and remedies necessary.</w:t>
            </w:r>
          </w:p>
        </w:tc>
      </w:tr>
    </w:tbl>
    <w:p w14:paraId="51ABC15D" w14:textId="3534F837" w:rsidR="005207B3" w:rsidRPr="00605FA5" w:rsidRDefault="00643CF4" w:rsidP="005207B3">
      <w:pPr>
        <w:rPr>
          <w:rFonts w:asciiTheme="minorHAnsi" w:hAnsiTheme="minorHAnsi" w:cstheme="minorHAnsi"/>
          <w:sz w:val="22"/>
          <w:szCs w:val="22"/>
        </w:rPr>
      </w:pPr>
      <w:r>
        <w:rPr>
          <w:rFonts w:asciiTheme="minorHAnsi" w:hAnsiTheme="minorHAnsi" w:cstheme="minorHAnsi"/>
          <w:sz w:val="22"/>
          <w:szCs w:val="22"/>
        </w:rPr>
        <w:t xml:space="preserve"> </w:t>
      </w: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D35CAC" w:rsidRPr="00605FA5" w14:paraId="0B94AA9B" w14:textId="77777777" w:rsidTr="367EFAA3">
        <w:trPr>
          <w:cantSplit/>
        </w:trPr>
        <w:tc>
          <w:tcPr>
            <w:tcW w:w="9072" w:type="dxa"/>
            <w:shd w:val="clear" w:color="auto" w:fill="173E50" w:themeFill="text2" w:themeFillShade="BF"/>
          </w:tcPr>
          <w:p w14:paraId="609D3F5D" w14:textId="30EF0B56" w:rsidR="00D35CAC" w:rsidRPr="00605FA5" w:rsidRDefault="00D35CAC" w:rsidP="00B74F6E">
            <w:pPr>
              <w:rPr>
                <w:rFonts w:asciiTheme="minorHAnsi" w:hAnsiTheme="minorHAnsi" w:cstheme="minorHAnsi"/>
                <w:b/>
                <w:sz w:val="22"/>
                <w:szCs w:val="22"/>
              </w:rPr>
            </w:pPr>
            <w:r>
              <w:rPr>
                <w:rFonts w:asciiTheme="minorHAnsi" w:hAnsiTheme="minorHAnsi" w:cstheme="minorHAnsi"/>
                <w:b/>
                <w:sz w:val="22"/>
                <w:szCs w:val="22"/>
              </w:rPr>
              <w:t>Question 10</w:t>
            </w:r>
          </w:p>
        </w:tc>
      </w:tr>
      <w:tr w:rsidR="00D35CAC" w:rsidRPr="00605FA5" w14:paraId="02869FF0" w14:textId="77777777" w:rsidTr="367EFAA3">
        <w:trPr>
          <w:cantSplit/>
        </w:trPr>
        <w:tc>
          <w:tcPr>
            <w:tcW w:w="9072" w:type="dxa"/>
            <w:shd w:val="clear" w:color="auto" w:fill="8BC4DD" w:themeFill="text2" w:themeFillTint="66"/>
          </w:tcPr>
          <w:p w14:paraId="5949E297" w14:textId="3612F332" w:rsidR="00D35CAC" w:rsidRPr="00605FA5" w:rsidRDefault="00D35CAC" w:rsidP="00B74F6E">
            <w:pPr>
              <w:rPr>
                <w:rFonts w:asciiTheme="minorHAnsi" w:hAnsiTheme="minorHAnsi" w:cstheme="minorHAnsi"/>
                <w:b/>
                <w:sz w:val="22"/>
                <w:szCs w:val="22"/>
              </w:rPr>
            </w:pPr>
            <w:r w:rsidRPr="00605FA5">
              <w:rPr>
                <w:rFonts w:asciiTheme="minorHAnsi" w:hAnsiTheme="minorHAnsi" w:cstheme="minorHAnsi"/>
                <w:b/>
                <w:sz w:val="22"/>
                <w:szCs w:val="22"/>
              </w:rPr>
              <w:t>How should a redress scheme be made accessible?</w:t>
            </w:r>
          </w:p>
        </w:tc>
      </w:tr>
      <w:tr w:rsidR="00D35CAC" w:rsidRPr="00605FA5" w14:paraId="5C66487D" w14:textId="77777777" w:rsidTr="367EFAA3">
        <w:trPr>
          <w:cantSplit/>
        </w:trPr>
        <w:tc>
          <w:tcPr>
            <w:tcW w:w="9072" w:type="dxa"/>
            <w:shd w:val="clear" w:color="auto" w:fill="C5E1EE" w:themeFill="text2" w:themeFillTint="33"/>
          </w:tcPr>
          <w:p w14:paraId="458E4814" w14:textId="77777777" w:rsidR="00D35CAC" w:rsidRPr="00605FA5" w:rsidRDefault="00D35CAC" w:rsidP="00B74F6E">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A. What are, or might be, the barriers that disabled and other survivors may experience in accessing out-of-court redress?</w:t>
            </w:r>
          </w:p>
          <w:p w14:paraId="3556C23C" w14:textId="34EB64FF" w:rsidR="00D35CAC" w:rsidRPr="00605FA5" w:rsidRDefault="00D35CAC" w:rsidP="007351BC">
            <w:pPr>
              <w:keepLines w:val="0"/>
              <w:spacing w:before="0" w:after="160" w:line="259" w:lineRule="auto"/>
              <w:contextualSpacing/>
              <w:rPr>
                <w:rFonts w:asciiTheme="minorHAnsi" w:hAnsiTheme="minorHAnsi" w:cstheme="minorHAnsi"/>
                <w:i/>
                <w:iCs/>
                <w:sz w:val="22"/>
                <w:szCs w:val="22"/>
              </w:rPr>
            </w:pPr>
          </w:p>
        </w:tc>
      </w:tr>
      <w:tr w:rsidR="00D35CAC" w:rsidRPr="00605FA5" w14:paraId="720CFA2D" w14:textId="77777777" w:rsidTr="367EFAA3">
        <w:trPr>
          <w:cantSplit/>
        </w:trPr>
        <w:tc>
          <w:tcPr>
            <w:tcW w:w="9072" w:type="dxa"/>
            <w:shd w:val="clear" w:color="auto" w:fill="F2F2F2" w:themeFill="background1" w:themeFillShade="F2"/>
          </w:tcPr>
          <w:p w14:paraId="645D1928" w14:textId="46C13EA0" w:rsidR="00D35CAC" w:rsidRPr="00E33EE3" w:rsidRDefault="367EFAA3" w:rsidP="367EFAA3">
            <w:pPr>
              <w:keepLines w:val="0"/>
              <w:spacing w:before="0" w:after="160" w:line="259" w:lineRule="auto"/>
              <w:contextualSpacing/>
              <w:rPr>
                <w:rFonts w:asciiTheme="minorHAnsi" w:hAnsiTheme="minorHAnsi" w:cstheme="minorBidi"/>
                <w:b/>
                <w:bCs/>
                <w:color w:val="FF0000"/>
                <w:sz w:val="28"/>
                <w:szCs w:val="28"/>
              </w:rPr>
            </w:pPr>
            <w:r w:rsidRPr="367EFAA3">
              <w:rPr>
                <w:rFonts w:asciiTheme="minorHAnsi" w:hAnsiTheme="minorHAnsi" w:cstheme="minorBidi"/>
                <w:b/>
                <w:bCs/>
                <w:color w:val="FF0000"/>
                <w:sz w:val="28"/>
                <w:szCs w:val="28"/>
              </w:rPr>
              <w:t xml:space="preserve"> Staff with the scheme need to ensure that supportive decision-making processes are available throughout their process such as access to </w:t>
            </w:r>
            <w:r w:rsidR="00B947CD">
              <w:rPr>
                <w:rFonts w:asciiTheme="minorHAnsi" w:hAnsiTheme="minorHAnsi" w:cstheme="minorBidi"/>
                <w:b/>
                <w:bCs/>
                <w:color w:val="FF0000"/>
                <w:sz w:val="28"/>
                <w:szCs w:val="28"/>
              </w:rPr>
              <w:t>New Zealand Sign Language (</w:t>
            </w:r>
            <w:r w:rsidRPr="367EFAA3">
              <w:rPr>
                <w:rFonts w:asciiTheme="minorHAnsi" w:hAnsiTheme="minorHAnsi" w:cstheme="minorBidi"/>
                <w:b/>
                <w:bCs/>
                <w:color w:val="FF0000"/>
                <w:sz w:val="28"/>
                <w:szCs w:val="28"/>
              </w:rPr>
              <w:t>NZSL</w:t>
            </w:r>
            <w:r w:rsidR="00B947CD">
              <w:rPr>
                <w:rFonts w:asciiTheme="minorHAnsi" w:hAnsiTheme="minorHAnsi" w:cstheme="minorBidi"/>
                <w:b/>
                <w:bCs/>
                <w:color w:val="FF0000"/>
                <w:sz w:val="28"/>
                <w:szCs w:val="28"/>
              </w:rPr>
              <w:t>)</w:t>
            </w:r>
            <w:r w:rsidRPr="367EFAA3">
              <w:rPr>
                <w:rFonts w:asciiTheme="minorHAnsi" w:hAnsiTheme="minorHAnsi" w:cstheme="minorBidi"/>
                <w:b/>
                <w:bCs/>
                <w:color w:val="FF0000"/>
                <w:sz w:val="28"/>
                <w:szCs w:val="28"/>
              </w:rPr>
              <w:t xml:space="preserve"> Interpreters, and social facilitators and have appropriate training on working with and supporting disabled people.  Any redress organisation needs to build links with the disability community and employ disabled staff. Information on the scheme needs to be available in a range of formats accessible to disabled people.</w:t>
            </w:r>
          </w:p>
          <w:p w14:paraId="6F999599" w14:textId="59D53B9F" w:rsidR="00D35CAC" w:rsidRPr="00605FA5" w:rsidRDefault="00D35CAC" w:rsidP="007351BC">
            <w:pPr>
              <w:keepLines w:val="0"/>
              <w:spacing w:before="0" w:after="160" w:line="259" w:lineRule="auto"/>
              <w:contextualSpacing/>
              <w:rPr>
                <w:rFonts w:asciiTheme="minorHAnsi" w:hAnsiTheme="minorHAnsi" w:cstheme="minorHAnsi"/>
                <w:sz w:val="22"/>
                <w:szCs w:val="22"/>
              </w:rPr>
            </w:pPr>
          </w:p>
        </w:tc>
      </w:tr>
      <w:tr w:rsidR="00D35CAC" w:rsidRPr="00605FA5" w14:paraId="54AF45B6" w14:textId="77777777" w:rsidTr="367EFAA3">
        <w:trPr>
          <w:cantSplit/>
        </w:trPr>
        <w:tc>
          <w:tcPr>
            <w:tcW w:w="9072" w:type="dxa"/>
            <w:shd w:val="clear" w:color="auto" w:fill="C5E1EE" w:themeFill="text2" w:themeFillTint="33"/>
          </w:tcPr>
          <w:p w14:paraId="28F7DF3C" w14:textId="77777777" w:rsidR="00D35CAC" w:rsidRPr="00605FA5" w:rsidRDefault="00D35CAC" w:rsidP="00B74F6E">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B. To make an out-of-court redress scheme accessible and effective for disabled and other survivors:</w:t>
            </w:r>
          </w:p>
          <w:p w14:paraId="3B0BB337" w14:textId="4F63A349" w:rsidR="00D35CAC" w:rsidRPr="00605FA5" w:rsidRDefault="00D35CAC" w:rsidP="00761F70">
            <w:pPr>
              <w:pStyle w:val="ListParagraph"/>
              <w:keepLines w:val="0"/>
              <w:numPr>
                <w:ilvl w:val="0"/>
                <w:numId w:val="40"/>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how should the scheme be designed?</w:t>
            </w:r>
          </w:p>
          <w:p w14:paraId="4AE71BD2" w14:textId="2FB253D7" w:rsidR="00D35CAC" w:rsidRPr="00605FA5" w:rsidRDefault="00D35CAC" w:rsidP="00761F70">
            <w:pPr>
              <w:pStyle w:val="ListParagraph"/>
              <w:keepLines w:val="0"/>
              <w:numPr>
                <w:ilvl w:val="0"/>
                <w:numId w:val="40"/>
              </w:numPr>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how should the scheme operate?</w:t>
            </w:r>
          </w:p>
          <w:p w14:paraId="0552CDD6" w14:textId="74CF6A16" w:rsidR="00D35CAC" w:rsidRPr="00605FA5" w:rsidRDefault="00D35CAC" w:rsidP="00761F70">
            <w:pPr>
              <w:pStyle w:val="ListParagraph"/>
              <w:keepLines w:val="0"/>
              <w:numPr>
                <w:ilvl w:val="0"/>
                <w:numId w:val="40"/>
              </w:numPr>
              <w:spacing w:before="0" w:after="160" w:line="259" w:lineRule="auto"/>
              <w:contextualSpacing/>
              <w:rPr>
                <w:rFonts w:asciiTheme="minorHAnsi" w:hAnsiTheme="minorHAnsi" w:cstheme="minorHAnsi"/>
                <w:sz w:val="22"/>
                <w:szCs w:val="22"/>
              </w:rPr>
            </w:pPr>
            <w:r w:rsidRPr="00605FA5">
              <w:rPr>
                <w:rFonts w:asciiTheme="minorHAnsi" w:hAnsiTheme="minorHAnsi" w:cstheme="minorHAnsi"/>
                <w:i/>
                <w:iCs/>
                <w:sz w:val="22"/>
                <w:szCs w:val="22"/>
              </w:rPr>
              <w:t>what should the scheme make available or facilitate in terms of redress</w:t>
            </w:r>
            <w:r w:rsidRPr="00605FA5">
              <w:rPr>
                <w:rFonts w:asciiTheme="minorHAnsi" w:hAnsiTheme="minorHAnsi" w:cstheme="minorHAnsi"/>
                <w:sz w:val="22"/>
                <w:szCs w:val="22"/>
              </w:rPr>
              <w:t>?</w:t>
            </w:r>
          </w:p>
        </w:tc>
      </w:tr>
      <w:tr w:rsidR="00D35CAC" w:rsidRPr="00605FA5" w14:paraId="182C86F9" w14:textId="77777777" w:rsidTr="367EFAA3">
        <w:trPr>
          <w:cantSplit/>
        </w:trPr>
        <w:tc>
          <w:tcPr>
            <w:tcW w:w="9072" w:type="dxa"/>
            <w:shd w:val="clear" w:color="auto" w:fill="F2F2F2" w:themeFill="background1" w:themeFillShade="F2"/>
          </w:tcPr>
          <w:p w14:paraId="3CBB9EB4" w14:textId="690E5734" w:rsidR="007937EF" w:rsidRDefault="007937EF" w:rsidP="007937EF">
            <w:pPr>
              <w:rPr>
                <w:rFonts w:asciiTheme="minorHAnsi" w:hAnsiTheme="minorHAnsi" w:cstheme="minorHAnsi"/>
                <w:b/>
                <w:bCs/>
                <w:iCs/>
                <w:color w:val="FF0000"/>
                <w:sz w:val="28"/>
                <w:szCs w:val="28"/>
              </w:rPr>
            </w:pPr>
            <w:r>
              <w:rPr>
                <w:rFonts w:asciiTheme="minorHAnsi" w:hAnsiTheme="minorHAnsi" w:cstheme="minorHAnsi"/>
                <w:b/>
                <w:bCs/>
                <w:iCs/>
                <w:color w:val="FF0000"/>
                <w:sz w:val="28"/>
                <w:szCs w:val="28"/>
              </w:rPr>
              <w:lastRenderedPageBreak/>
              <w:t>The scheme should work</w:t>
            </w:r>
            <w:r w:rsidRPr="007937EF">
              <w:rPr>
                <w:rFonts w:asciiTheme="minorHAnsi" w:hAnsiTheme="minorHAnsi" w:cstheme="minorHAnsi"/>
                <w:b/>
                <w:bCs/>
                <w:iCs/>
                <w:color w:val="FF0000"/>
                <w:sz w:val="28"/>
                <w:szCs w:val="28"/>
              </w:rPr>
              <w:t xml:space="preserve"> within the principles </w:t>
            </w:r>
            <w:r w:rsidR="000460ED">
              <w:rPr>
                <w:rFonts w:asciiTheme="minorHAnsi" w:hAnsiTheme="minorHAnsi" w:cstheme="minorHAnsi"/>
                <w:b/>
                <w:bCs/>
                <w:iCs/>
                <w:color w:val="FF0000"/>
                <w:sz w:val="28"/>
                <w:szCs w:val="28"/>
              </w:rPr>
              <w:t xml:space="preserve">of Enabling Good Lives (EGL) </w:t>
            </w:r>
            <w:r w:rsidRPr="007937EF">
              <w:rPr>
                <w:rFonts w:asciiTheme="minorHAnsi" w:hAnsiTheme="minorHAnsi" w:cstheme="minorHAnsi"/>
                <w:b/>
                <w:bCs/>
                <w:iCs/>
                <w:color w:val="FF0000"/>
                <w:sz w:val="28"/>
                <w:szCs w:val="28"/>
              </w:rPr>
              <w:t xml:space="preserve">and </w:t>
            </w:r>
            <w:r>
              <w:rPr>
                <w:rFonts w:asciiTheme="minorHAnsi" w:hAnsiTheme="minorHAnsi" w:cstheme="minorHAnsi"/>
                <w:b/>
                <w:bCs/>
                <w:iCs/>
                <w:color w:val="FF0000"/>
                <w:sz w:val="28"/>
                <w:szCs w:val="28"/>
              </w:rPr>
              <w:t xml:space="preserve">a </w:t>
            </w:r>
            <w:r w:rsidRPr="007937EF">
              <w:rPr>
                <w:rFonts w:asciiTheme="minorHAnsi" w:hAnsiTheme="minorHAnsi" w:cstheme="minorHAnsi"/>
                <w:b/>
                <w:bCs/>
                <w:iCs/>
                <w:color w:val="FF0000"/>
                <w:sz w:val="28"/>
                <w:szCs w:val="28"/>
              </w:rPr>
              <w:t>safeguarding framework to promote and protect disabled people, family and whanau’s rights.</w:t>
            </w:r>
          </w:p>
          <w:p w14:paraId="114B0929" w14:textId="0F7248D2" w:rsidR="009F7575" w:rsidRPr="007937EF" w:rsidRDefault="009F7575" w:rsidP="007937EF">
            <w:pPr>
              <w:rPr>
                <w:rFonts w:asciiTheme="minorHAnsi" w:hAnsiTheme="minorHAnsi" w:cstheme="minorHAnsi"/>
                <w:b/>
                <w:bCs/>
                <w:iCs/>
                <w:color w:val="FF0000"/>
                <w:sz w:val="28"/>
                <w:szCs w:val="28"/>
              </w:rPr>
            </w:pPr>
            <w:r>
              <w:rPr>
                <w:rFonts w:asciiTheme="minorHAnsi" w:hAnsiTheme="minorHAnsi" w:cstheme="minorHAnsi"/>
                <w:b/>
                <w:bCs/>
                <w:iCs/>
                <w:color w:val="FF0000"/>
                <w:sz w:val="28"/>
                <w:szCs w:val="28"/>
              </w:rPr>
              <w:t>It should include disabled people in its design, taking into account the different cultural needs of different groups of disabled people</w:t>
            </w:r>
            <w:r w:rsidR="00003A1F">
              <w:rPr>
                <w:rFonts w:asciiTheme="minorHAnsi" w:hAnsiTheme="minorHAnsi" w:cstheme="minorHAnsi"/>
                <w:b/>
                <w:bCs/>
                <w:iCs/>
                <w:color w:val="FF0000"/>
                <w:sz w:val="28"/>
                <w:szCs w:val="28"/>
              </w:rPr>
              <w:t xml:space="preserve">, particularly </w:t>
            </w:r>
            <w:r w:rsidR="000460ED" w:rsidRPr="000460ED">
              <w:rPr>
                <w:rFonts w:asciiTheme="minorHAnsi" w:eastAsia="Arial" w:hAnsiTheme="minorHAnsi" w:cs="Arial"/>
                <w:b/>
                <w:color w:val="FF0000"/>
                <w:sz w:val="28"/>
                <w:szCs w:val="28"/>
              </w:rPr>
              <w:t>Māori</w:t>
            </w:r>
            <w:r w:rsidR="00003A1F">
              <w:rPr>
                <w:rFonts w:asciiTheme="minorHAnsi" w:hAnsiTheme="minorHAnsi" w:cstheme="minorHAnsi"/>
                <w:b/>
                <w:bCs/>
                <w:iCs/>
                <w:color w:val="FF0000"/>
                <w:sz w:val="28"/>
                <w:szCs w:val="28"/>
              </w:rPr>
              <w:t xml:space="preserve">.  </w:t>
            </w:r>
          </w:p>
          <w:p w14:paraId="4BA51BE9" w14:textId="5DFD7417" w:rsidR="00B67D25" w:rsidRPr="00B67D25" w:rsidRDefault="00C2494E" w:rsidP="003D0B45">
            <w:pPr>
              <w:rPr>
                <w:rFonts w:asciiTheme="minorHAnsi" w:hAnsiTheme="minorHAnsi" w:cstheme="minorHAnsi"/>
                <w:bCs/>
                <w:iCs/>
                <w:color w:val="FF0000"/>
                <w:sz w:val="22"/>
                <w:szCs w:val="22"/>
              </w:rPr>
            </w:pPr>
            <w:r w:rsidRPr="00E33EE3">
              <w:rPr>
                <w:rFonts w:asciiTheme="minorHAnsi" w:hAnsiTheme="minorHAnsi" w:cstheme="minorHAnsi"/>
                <w:b/>
                <w:iCs/>
                <w:color w:val="FF0000"/>
                <w:sz w:val="28"/>
                <w:szCs w:val="28"/>
              </w:rPr>
              <w:t xml:space="preserve"> </w:t>
            </w:r>
          </w:p>
        </w:tc>
      </w:tr>
      <w:tr w:rsidR="00D35CAC" w:rsidRPr="00605FA5" w14:paraId="5AB0AB4F" w14:textId="77777777" w:rsidTr="367EFAA3">
        <w:trPr>
          <w:cantSplit/>
        </w:trPr>
        <w:tc>
          <w:tcPr>
            <w:tcW w:w="9072" w:type="dxa"/>
            <w:shd w:val="clear" w:color="auto" w:fill="C5E1EE" w:themeFill="text2" w:themeFillTint="33"/>
          </w:tcPr>
          <w:p w14:paraId="3F4BD17E" w14:textId="5C3487C4" w:rsidR="00D35CAC" w:rsidRPr="00605FA5" w:rsidRDefault="00D35CAC" w:rsidP="00B74F6E">
            <w:pPr>
              <w:pStyle w:val="Question"/>
              <w:rPr>
                <w:rFonts w:cstheme="minorHAnsi"/>
              </w:rPr>
            </w:pPr>
            <w:r w:rsidRPr="00605FA5">
              <w:rPr>
                <w:rFonts w:cstheme="minorHAnsi"/>
                <w:i/>
                <w:iCs/>
              </w:rPr>
              <w:t>C. What does a redress scheme need to think about when arranging for or providing redress to disabled survivors living in long-term or lifelong care?</w:t>
            </w:r>
          </w:p>
        </w:tc>
      </w:tr>
      <w:tr w:rsidR="00D35CAC" w:rsidRPr="00605FA5" w14:paraId="64339F12" w14:textId="77777777" w:rsidTr="367EFAA3">
        <w:trPr>
          <w:cantSplit/>
        </w:trPr>
        <w:tc>
          <w:tcPr>
            <w:tcW w:w="9072" w:type="dxa"/>
            <w:shd w:val="clear" w:color="auto" w:fill="F2F2F2" w:themeFill="background1" w:themeFillShade="F2"/>
          </w:tcPr>
          <w:p w14:paraId="614DED8A" w14:textId="11434D40" w:rsidR="00D35CAC" w:rsidRPr="00A621A2" w:rsidRDefault="00864EDD" w:rsidP="00A621A2">
            <w:pPr>
              <w:pStyle w:val="Question"/>
              <w:spacing w:line="240" w:lineRule="auto"/>
              <w:rPr>
                <w:rFonts w:cstheme="minorHAnsi"/>
                <w:b/>
                <w:color w:val="FF0000"/>
                <w:sz w:val="28"/>
                <w:szCs w:val="28"/>
              </w:rPr>
            </w:pPr>
            <w:r w:rsidRPr="00A621A2">
              <w:rPr>
                <w:rFonts w:cstheme="minorHAnsi"/>
                <w:b/>
                <w:color w:val="FF0000"/>
                <w:sz w:val="28"/>
                <w:szCs w:val="28"/>
              </w:rPr>
              <w:t xml:space="preserve">Any scheme needs to ensure that the survivor directly benefits from any </w:t>
            </w:r>
          </w:p>
          <w:p w14:paraId="29600885" w14:textId="1B5E8529" w:rsidR="00D35CAC" w:rsidRPr="00A621A2" w:rsidRDefault="00A621A2" w:rsidP="00A621A2">
            <w:pPr>
              <w:pStyle w:val="Question"/>
              <w:spacing w:line="240" w:lineRule="auto"/>
              <w:rPr>
                <w:rFonts w:cstheme="minorHAnsi"/>
                <w:b/>
                <w:color w:val="FF0000"/>
                <w:sz w:val="28"/>
                <w:szCs w:val="28"/>
              </w:rPr>
            </w:pPr>
            <w:r>
              <w:rPr>
                <w:rFonts w:cstheme="minorHAnsi"/>
                <w:b/>
                <w:color w:val="FF0000"/>
                <w:sz w:val="28"/>
                <w:szCs w:val="28"/>
              </w:rPr>
              <w:t>f</w:t>
            </w:r>
            <w:r w:rsidR="008D06C6" w:rsidRPr="00A621A2">
              <w:rPr>
                <w:rFonts w:cstheme="minorHAnsi"/>
                <w:b/>
                <w:color w:val="FF0000"/>
                <w:sz w:val="28"/>
                <w:szCs w:val="28"/>
              </w:rPr>
              <w:t xml:space="preserve">inancial compensation. </w:t>
            </w:r>
          </w:p>
        </w:tc>
      </w:tr>
      <w:tr w:rsidR="00D35CAC" w:rsidRPr="00605FA5" w14:paraId="7EAFD35D" w14:textId="77777777" w:rsidTr="367EFAA3">
        <w:trPr>
          <w:cantSplit/>
        </w:trPr>
        <w:tc>
          <w:tcPr>
            <w:tcW w:w="9072" w:type="dxa"/>
            <w:shd w:val="clear" w:color="auto" w:fill="C5E1EE" w:themeFill="text2" w:themeFillTint="33"/>
          </w:tcPr>
          <w:p w14:paraId="2C276739" w14:textId="33DF3347" w:rsidR="00D35CAC" w:rsidRPr="00605FA5" w:rsidRDefault="00D35CAC" w:rsidP="00B74F6E">
            <w:pPr>
              <w:pStyle w:val="Question"/>
              <w:rPr>
                <w:rFonts w:cstheme="minorHAnsi"/>
              </w:rPr>
            </w:pPr>
            <w:r w:rsidRPr="00605FA5">
              <w:rPr>
                <w:rFonts w:cstheme="minorHAnsi"/>
                <w:i/>
                <w:iCs/>
              </w:rPr>
              <w:t>D. What should a redress scheme do to make redress effective for survivors living in long-term or lifelong care?</w:t>
            </w:r>
          </w:p>
        </w:tc>
      </w:tr>
      <w:tr w:rsidR="00D35CAC" w:rsidRPr="00605FA5" w14:paraId="4F5D8E1F" w14:textId="77777777" w:rsidTr="367EFAA3">
        <w:trPr>
          <w:cantSplit/>
        </w:trPr>
        <w:tc>
          <w:tcPr>
            <w:tcW w:w="9072" w:type="dxa"/>
            <w:shd w:val="clear" w:color="auto" w:fill="F2F2F2" w:themeFill="background1" w:themeFillShade="F2"/>
          </w:tcPr>
          <w:p w14:paraId="622F65B4" w14:textId="62274209" w:rsidR="00D35CAC" w:rsidRPr="0047207A" w:rsidRDefault="00357C2F" w:rsidP="00A621A2">
            <w:pPr>
              <w:pStyle w:val="Question"/>
              <w:spacing w:line="240" w:lineRule="auto"/>
              <w:rPr>
                <w:rFonts w:cstheme="minorHAnsi"/>
                <w:b/>
                <w:color w:val="FF0000"/>
                <w:sz w:val="28"/>
                <w:szCs w:val="28"/>
              </w:rPr>
            </w:pPr>
            <w:r>
              <w:rPr>
                <w:rFonts w:cstheme="minorHAnsi"/>
                <w:b/>
                <w:color w:val="FF0000"/>
                <w:sz w:val="28"/>
                <w:szCs w:val="28"/>
              </w:rPr>
              <w:t xml:space="preserve">A redress scheme should: </w:t>
            </w:r>
            <w:r w:rsidR="00E4431E">
              <w:rPr>
                <w:rFonts w:cstheme="minorHAnsi"/>
                <w:b/>
                <w:color w:val="FF0000"/>
                <w:sz w:val="28"/>
                <w:szCs w:val="28"/>
              </w:rPr>
              <w:t xml:space="preserve">make available independent advocates to </w:t>
            </w:r>
            <w:r w:rsidR="00AA7915">
              <w:rPr>
                <w:rFonts w:cstheme="minorHAnsi"/>
                <w:b/>
                <w:color w:val="FF0000"/>
                <w:sz w:val="28"/>
                <w:szCs w:val="28"/>
              </w:rPr>
              <w:t xml:space="preserve">prevent </w:t>
            </w:r>
            <w:r w:rsidR="00E4431E">
              <w:rPr>
                <w:rFonts w:cstheme="minorHAnsi"/>
                <w:b/>
                <w:color w:val="FF0000"/>
                <w:sz w:val="28"/>
                <w:szCs w:val="28"/>
              </w:rPr>
              <w:t xml:space="preserve">further/future abuse and neglect; </w:t>
            </w:r>
            <w:r w:rsidR="00033743">
              <w:rPr>
                <w:rFonts w:cstheme="minorHAnsi"/>
                <w:b/>
                <w:color w:val="FF0000"/>
                <w:sz w:val="28"/>
                <w:szCs w:val="28"/>
              </w:rPr>
              <w:t xml:space="preserve">put in safeguarding systems to ensure that disabled people </w:t>
            </w:r>
            <w:r w:rsidR="009A3508">
              <w:rPr>
                <w:rFonts w:cstheme="minorHAnsi"/>
                <w:b/>
                <w:color w:val="FF0000"/>
                <w:sz w:val="28"/>
                <w:szCs w:val="28"/>
              </w:rPr>
              <w:t xml:space="preserve">are not subject to financial abuse and can spend their money as they choose; </w:t>
            </w:r>
            <w:r w:rsidR="00D4284B">
              <w:rPr>
                <w:rFonts w:cstheme="minorHAnsi"/>
                <w:b/>
                <w:color w:val="FF0000"/>
                <w:sz w:val="28"/>
                <w:szCs w:val="28"/>
              </w:rPr>
              <w:t xml:space="preserve">ensure that any compensation money isn’t </w:t>
            </w:r>
            <w:r w:rsidR="000A45A3">
              <w:rPr>
                <w:rFonts w:cstheme="minorHAnsi"/>
                <w:b/>
                <w:color w:val="FF0000"/>
                <w:sz w:val="28"/>
                <w:szCs w:val="28"/>
              </w:rPr>
              <w:t xml:space="preserve">spent on their care without their expressed consent. </w:t>
            </w:r>
          </w:p>
        </w:tc>
      </w:tr>
      <w:tr w:rsidR="00D35CAC" w:rsidRPr="00605FA5" w14:paraId="15074CCC" w14:textId="77777777" w:rsidTr="367EFAA3">
        <w:trPr>
          <w:cantSplit/>
        </w:trPr>
        <w:tc>
          <w:tcPr>
            <w:tcW w:w="9072" w:type="dxa"/>
            <w:shd w:val="clear" w:color="auto" w:fill="C5E1EE" w:themeFill="text2" w:themeFillTint="33"/>
          </w:tcPr>
          <w:p w14:paraId="70695C50" w14:textId="76D47089" w:rsidR="00D35CAC" w:rsidRPr="00605FA5" w:rsidRDefault="00D35CAC" w:rsidP="00B74F6E">
            <w:pPr>
              <w:rPr>
                <w:rFonts w:asciiTheme="minorHAnsi" w:hAnsiTheme="minorHAnsi" w:cstheme="minorHAnsi"/>
                <w:sz w:val="22"/>
                <w:szCs w:val="22"/>
              </w:rPr>
            </w:pPr>
            <w:r w:rsidRPr="00605FA5">
              <w:rPr>
                <w:rFonts w:asciiTheme="minorHAnsi" w:hAnsiTheme="minorHAnsi" w:cstheme="minorHAnsi"/>
                <w:i/>
                <w:iCs/>
                <w:sz w:val="22"/>
                <w:szCs w:val="22"/>
              </w:rPr>
              <w:t xml:space="preserve">E. What should a redress scheme do to try to make sure that survivors know about it and can access it? </w:t>
            </w:r>
          </w:p>
        </w:tc>
      </w:tr>
      <w:tr w:rsidR="00D35CAC" w:rsidRPr="00605FA5" w14:paraId="2596BFC0" w14:textId="77777777" w:rsidTr="367EFAA3">
        <w:trPr>
          <w:cantSplit/>
        </w:trPr>
        <w:tc>
          <w:tcPr>
            <w:tcW w:w="9072" w:type="dxa"/>
            <w:shd w:val="clear" w:color="auto" w:fill="F2F2F2" w:themeFill="background1" w:themeFillShade="F2"/>
          </w:tcPr>
          <w:p w14:paraId="22E82BB4" w14:textId="4AB52247" w:rsidR="00D35CAC" w:rsidRPr="00A621A2" w:rsidRDefault="00D75C35" w:rsidP="00A621A2">
            <w:pPr>
              <w:pStyle w:val="Question"/>
              <w:spacing w:line="240" w:lineRule="auto"/>
              <w:rPr>
                <w:rFonts w:cstheme="minorHAnsi"/>
                <w:b/>
                <w:color w:val="FF0000"/>
                <w:sz w:val="28"/>
                <w:szCs w:val="28"/>
              </w:rPr>
            </w:pPr>
            <w:r w:rsidRPr="00A621A2">
              <w:rPr>
                <w:rFonts w:cstheme="minorHAnsi"/>
                <w:b/>
                <w:color w:val="FF0000"/>
                <w:sz w:val="28"/>
                <w:szCs w:val="28"/>
              </w:rPr>
              <w:lastRenderedPageBreak/>
              <w:t xml:space="preserve">It needs to have or use premises that are physically accessible. It needs to be able to </w:t>
            </w:r>
            <w:r w:rsidR="008D246D" w:rsidRPr="00A621A2">
              <w:rPr>
                <w:rFonts w:cstheme="minorHAnsi"/>
                <w:b/>
                <w:color w:val="FF0000"/>
                <w:sz w:val="28"/>
                <w:szCs w:val="28"/>
              </w:rPr>
              <w:t xml:space="preserve">meet disabled people </w:t>
            </w:r>
            <w:r w:rsidR="00A621A2">
              <w:rPr>
                <w:rFonts w:cstheme="minorHAnsi"/>
                <w:b/>
                <w:color w:val="FF0000"/>
                <w:sz w:val="28"/>
                <w:szCs w:val="28"/>
              </w:rPr>
              <w:t>where they are.</w:t>
            </w:r>
          </w:p>
          <w:p w14:paraId="69270ECA" w14:textId="62A5CC72" w:rsidR="00D35CAC" w:rsidRDefault="367EFAA3" w:rsidP="367EFAA3">
            <w:pPr>
              <w:pStyle w:val="Question"/>
              <w:spacing w:line="240" w:lineRule="auto"/>
              <w:rPr>
                <w:b/>
                <w:bCs/>
                <w:color w:val="FF0000"/>
                <w:sz w:val="28"/>
                <w:szCs w:val="28"/>
              </w:rPr>
            </w:pPr>
            <w:r w:rsidRPr="367EFAA3">
              <w:rPr>
                <w:b/>
                <w:bCs/>
                <w:color w:val="FF0000"/>
                <w:sz w:val="28"/>
                <w:szCs w:val="28"/>
              </w:rPr>
              <w:t>All information</w:t>
            </w:r>
            <w:r w:rsidR="005E2F54">
              <w:rPr>
                <w:b/>
                <w:bCs/>
                <w:color w:val="FF0000"/>
                <w:sz w:val="28"/>
                <w:szCs w:val="28"/>
              </w:rPr>
              <w:t xml:space="preserve"> including publicity about the scheme</w:t>
            </w:r>
            <w:r w:rsidRPr="367EFAA3">
              <w:rPr>
                <w:b/>
                <w:bCs/>
                <w:color w:val="FF0000"/>
                <w:sz w:val="28"/>
                <w:szCs w:val="28"/>
              </w:rPr>
              <w:t xml:space="preserve"> needs to be accessible</w:t>
            </w:r>
            <w:r w:rsidR="005E2F54">
              <w:rPr>
                <w:b/>
                <w:bCs/>
                <w:color w:val="FF0000"/>
                <w:sz w:val="28"/>
                <w:szCs w:val="28"/>
              </w:rPr>
              <w:t xml:space="preserve"> and promoted through existing disability channels.  S</w:t>
            </w:r>
            <w:r w:rsidRPr="367EFAA3">
              <w:rPr>
                <w:b/>
                <w:bCs/>
                <w:color w:val="FF0000"/>
                <w:sz w:val="28"/>
                <w:szCs w:val="28"/>
              </w:rPr>
              <w:t xml:space="preserve">taff must be trained and supported to work in ways that enhance the mana of disabled people and take into account their practical and emotional needs. </w:t>
            </w:r>
          </w:p>
          <w:p w14:paraId="31031EAA" w14:textId="52FACAD4" w:rsidR="003D0B45" w:rsidRDefault="00D0322A" w:rsidP="003D0B45">
            <w:pPr>
              <w:pStyle w:val="Question"/>
              <w:spacing w:line="240" w:lineRule="auto"/>
            </w:pPr>
            <w:r>
              <w:rPr>
                <w:b/>
                <w:bCs/>
                <w:color w:val="FF0000"/>
                <w:sz w:val="28"/>
                <w:szCs w:val="28"/>
              </w:rPr>
              <w:t>It must also have a s</w:t>
            </w:r>
            <w:r w:rsidR="00B67D25">
              <w:rPr>
                <w:b/>
                <w:bCs/>
                <w:color w:val="FF0000"/>
                <w:sz w:val="28"/>
                <w:szCs w:val="28"/>
              </w:rPr>
              <w:t>afeguarding framework</w:t>
            </w:r>
            <w:r>
              <w:rPr>
                <w:b/>
                <w:bCs/>
                <w:color w:val="FF0000"/>
                <w:sz w:val="28"/>
                <w:szCs w:val="28"/>
              </w:rPr>
              <w:t xml:space="preserve"> so that disabled people feel safe to access it.  This should include</w:t>
            </w:r>
            <w:r w:rsidR="00B67D25">
              <w:rPr>
                <w:b/>
                <w:bCs/>
                <w:color w:val="FF0000"/>
                <w:sz w:val="28"/>
                <w:szCs w:val="28"/>
              </w:rPr>
              <w:t>:</w:t>
            </w:r>
            <w:r w:rsidR="003D0B45" w:rsidRPr="003D0B45">
              <w:t xml:space="preserve"> </w:t>
            </w:r>
          </w:p>
          <w:p w14:paraId="7ACBCF62" w14:textId="67152396" w:rsidR="003D0B45" w:rsidRPr="003D0B45" w:rsidRDefault="003D0B45" w:rsidP="003D0B45">
            <w:pPr>
              <w:pStyle w:val="Question"/>
              <w:numPr>
                <w:ilvl w:val="0"/>
                <w:numId w:val="46"/>
              </w:numPr>
              <w:spacing w:line="240" w:lineRule="auto"/>
              <w:rPr>
                <w:b/>
                <w:bCs/>
                <w:color w:val="FF0000"/>
                <w:sz w:val="28"/>
                <w:szCs w:val="28"/>
              </w:rPr>
            </w:pPr>
            <w:r w:rsidRPr="003D0B45">
              <w:rPr>
                <w:b/>
                <w:bCs/>
                <w:color w:val="FF0000"/>
                <w:sz w:val="28"/>
                <w:szCs w:val="28"/>
              </w:rPr>
              <w:t>A trauma-informed approach.</w:t>
            </w:r>
          </w:p>
          <w:p w14:paraId="77DFE593" w14:textId="77777777" w:rsidR="003D0B45" w:rsidRPr="003D0B45" w:rsidRDefault="003D0B45" w:rsidP="003D0B45">
            <w:pPr>
              <w:pStyle w:val="Question"/>
              <w:numPr>
                <w:ilvl w:val="0"/>
                <w:numId w:val="46"/>
              </w:numPr>
              <w:rPr>
                <w:b/>
                <w:bCs/>
                <w:color w:val="FF0000"/>
                <w:sz w:val="28"/>
                <w:szCs w:val="28"/>
              </w:rPr>
            </w:pPr>
            <w:r w:rsidRPr="003D0B45">
              <w:rPr>
                <w:b/>
                <w:bCs/>
                <w:color w:val="FF0000"/>
                <w:sz w:val="28"/>
                <w:szCs w:val="28"/>
              </w:rPr>
              <w:t>Supported decision making and informed consent process</w:t>
            </w:r>
          </w:p>
          <w:p w14:paraId="637725B9" w14:textId="77777777" w:rsidR="003D0B45" w:rsidRPr="003D0B45" w:rsidRDefault="003D0B45" w:rsidP="003D0B45">
            <w:pPr>
              <w:pStyle w:val="Question"/>
              <w:numPr>
                <w:ilvl w:val="0"/>
                <w:numId w:val="46"/>
              </w:numPr>
              <w:rPr>
                <w:b/>
                <w:bCs/>
                <w:color w:val="FF0000"/>
                <w:sz w:val="28"/>
                <w:szCs w:val="28"/>
              </w:rPr>
            </w:pPr>
            <w:r w:rsidRPr="003D0B45">
              <w:rPr>
                <w:b/>
                <w:bCs/>
                <w:color w:val="FF0000"/>
                <w:sz w:val="28"/>
                <w:szCs w:val="28"/>
              </w:rPr>
              <w:t>Independent advocacy support</w:t>
            </w:r>
          </w:p>
          <w:p w14:paraId="6CEF04A5" w14:textId="198ACEEE" w:rsidR="003D0B45" w:rsidRPr="003D0B45" w:rsidRDefault="003D0B45" w:rsidP="003D0B45">
            <w:pPr>
              <w:pStyle w:val="Question"/>
              <w:numPr>
                <w:ilvl w:val="0"/>
                <w:numId w:val="46"/>
              </w:numPr>
              <w:rPr>
                <w:b/>
                <w:bCs/>
                <w:color w:val="FF0000"/>
                <w:sz w:val="28"/>
                <w:szCs w:val="28"/>
              </w:rPr>
            </w:pPr>
            <w:r w:rsidRPr="003D0B45">
              <w:rPr>
                <w:b/>
                <w:bCs/>
                <w:color w:val="FF0000"/>
                <w:sz w:val="28"/>
                <w:szCs w:val="28"/>
              </w:rPr>
              <w:t>Build capacity and capability of staff to be responsive to disabled people and understand abuse and neglect of disabled people.</w:t>
            </w:r>
          </w:p>
          <w:p w14:paraId="3C392541" w14:textId="28921100" w:rsidR="00B67D25" w:rsidRDefault="00B67D25" w:rsidP="367EFAA3">
            <w:pPr>
              <w:pStyle w:val="Question"/>
              <w:spacing w:line="240" w:lineRule="auto"/>
              <w:rPr>
                <w:b/>
                <w:bCs/>
                <w:color w:val="FF0000"/>
                <w:sz w:val="28"/>
                <w:szCs w:val="28"/>
              </w:rPr>
            </w:pPr>
          </w:p>
          <w:p w14:paraId="1DC83B46" w14:textId="31E15A60" w:rsidR="00B67D25" w:rsidRPr="00A621A2" w:rsidRDefault="00B67D25" w:rsidP="003D0B45">
            <w:pPr>
              <w:pStyle w:val="Question"/>
              <w:spacing w:line="240" w:lineRule="auto"/>
              <w:rPr>
                <w:b/>
                <w:bCs/>
                <w:color w:val="FF0000"/>
                <w:sz w:val="28"/>
                <w:szCs w:val="28"/>
              </w:rPr>
            </w:pPr>
          </w:p>
        </w:tc>
      </w:tr>
    </w:tbl>
    <w:p w14:paraId="570EBD35" w14:textId="208556C5" w:rsidR="005207B3" w:rsidRDefault="005207B3" w:rsidP="005207B3">
      <w:pPr>
        <w:rPr>
          <w:rFonts w:asciiTheme="minorHAnsi" w:hAnsiTheme="minorHAnsi" w:cstheme="minorHAnsi"/>
          <w:sz w:val="22"/>
          <w:szCs w:val="22"/>
        </w:rPr>
      </w:pPr>
    </w:p>
    <w:p w14:paraId="365E95FD" w14:textId="65ACDD41" w:rsidR="00BB1689" w:rsidRDefault="00BB1689" w:rsidP="005207B3">
      <w:pPr>
        <w:rPr>
          <w:rFonts w:asciiTheme="minorHAnsi" w:hAnsiTheme="minorHAnsi" w:cstheme="minorHAnsi"/>
          <w:sz w:val="22"/>
          <w:szCs w:val="22"/>
        </w:rPr>
      </w:pPr>
    </w:p>
    <w:p w14:paraId="33B0F85B" w14:textId="27348A8F" w:rsidR="00BB1689" w:rsidRDefault="00BB1689" w:rsidP="005207B3">
      <w:pPr>
        <w:rPr>
          <w:rFonts w:asciiTheme="minorHAnsi" w:hAnsiTheme="minorHAnsi" w:cstheme="minorHAnsi"/>
          <w:sz w:val="22"/>
          <w:szCs w:val="22"/>
        </w:rPr>
      </w:pPr>
    </w:p>
    <w:p w14:paraId="25B45F13" w14:textId="13B02E8D" w:rsidR="00BB1689" w:rsidRDefault="00BB1689" w:rsidP="005207B3">
      <w:pPr>
        <w:rPr>
          <w:rFonts w:asciiTheme="minorHAnsi" w:hAnsiTheme="minorHAnsi" w:cstheme="minorHAnsi"/>
          <w:sz w:val="22"/>
          <w:szCs w:val="22"/>
        </w:rPr>
      </w:pPr>
    </w:p>
    <w:p w14:paraId="68F6981C" w14:textId="57364F8C" w:rsidR="00BB1689" w:rsidRDefault="00BB1689" w:rsidP="005207B3">
      <w:pPr>
        <w:rPr>
          <w:rFonts w:asciiTheme="minorHAnsi" w:hAnsiTheme="minorHAnsi" w:cstheme="minorHAnsi"/>
          <w:sz w:val="22"/>
          <w:szCs w:val="22"/>
        </w:rPr>
      </w:pPr>
    </w:p>
    <w:p w14:paraId="5996A4D8" w14:textId="033EDD65" w:rsidR="00BB1689" w:rsidRDefault="00BB1689" w:rsidP="005207B3">
      <w:pPr>
        <w:rPr>
          <w:rFonts w:asciiTheme="minorHAnsi" w:hAnsiTheme="minorHAnsi" w:cstheme="minorHAnsi"/>
          <w:sz w:val="22"/>
          <w:szCs w:val="22"/>
        </w:rPr>
      </w:pPr>
    </w:p>
    <w:p w14:paraId="1DC026E3" w14:textId="6FA098F9" w:rsidR="00BB1689" w:rsidRDefault="00BB1689" w:rsidP="005207B3">
      <w:pPr>
        <w:rPr>
          <w:rFonts w:asciiTheme="minorHAnsi" w:hAnsiTheme="minorHAnsi" w:cstheme="minorHAnsi"/>
          <w:sz w:val="22"/>
          <w:szCs w:val="22"/>
        </w:rPr>
      </w:pPr>
    </w:p>
    <w:p w14:paraId="7F197660" w14:textId="77777777" w:rsidR="00BB1689" w:rsidRPr="00605FA5" w:rsidRDefault="00BB1689" w:rsidP="005207B3">
      <w:pPr>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D35CAC" w:rsidRPr="00605FA5" w14:paraId="489DCFAF" w14:textId="77777777" w:rsidTr="00D35CAC">
        <w:trPr>
          <w:cantSplit/>
        </w:trPr>
        <w:tc>
          <w:tcPr>
            <w:tcW w:w="9072" w:type="dxa"/>
            <w:shd w:val="clear" w:color="auto" w:fill="173E50" w:themeFill="text2" w:themeFillShade="BF"/>
          </w:tcPr>
          <w:p w14:paraId="37BC29D6" w14:textId="7EE02C1F" w:rsidR="00D35CAC" w:rsidRPr="00605FA5" w:rsidRDefault="00D35CAC" w:rsidP="00B74F6E">
            <w:pPr>
              <w:rPr>
                <w:rFonts w:asciiTheme="minorHAnsi" w:hAnsiTheme="minorHAnsi" w:cstheme="minorHAnsi"/>
                <w:b/>
                <w:sz w:val="22"/>
                <w:szCs w:val="22"/>
              </w:rPr>
            </w:pPr>
            <w:r>
              <w:rPr>
                <w:rFonts w:asciiTheme="minorHAnsi" w:hAnsiTheme="minorHAnsi" w:cstheme="minorHAnsi"/>
                <w:b/>
                <w:sz w:val="22"/>
                <w:szCs w:val="22"/>
              </w:rPr>
              <w:t>Question 11</w:t>
            </w:r>
          </w:p>
        </w:tc>
      </w:tr>
      <w:tr w:rsidR="00D35CAC" w:rsidRPr="00605FA5" w14:paraId="34D2C30F" w14:textId="77777777" w:rsidTr="00D35CAC">
        <w:trPr>
          <w:cantSplit/>
        </w:trPr>
        <w:tc>
          <w:tcPr>
            <w:tcW w:w="9072" w:type="dxa"/>
            <w:shd w:val="clear" w:color="auto" w:fill="8BC4DD" w:themeFill="text2" w:themeFillTint="66"/>
          </w:tcPr>
          <w:p w14:paraId="47236B28" w14:textId="629D0869" w:rsidR="00D35CAC" w:rsidRPr="00605FA5" w:rsidRDefault="00D35CAC" w:rsidP="00B74F6E">
            <w:pPr>
              <w:rPr>
                <w:rFonts w:asciiTheme="minorHAnsi" w:hAnsiTheme="minorHAnsi" w:cstheme="minorHAnsi"/>
                <w:b/>
                <w:sz w:val="22"/>
                <w:szCs w:val="22"/>
              </w:rPr>
            </w:pPr>
            <w:r w:rsidRPr="00605FA5">
              <w:rPr>
                <w:rFonts w:asciiTheme="minorHAnsi" w:hAnsiTheme="minorHAnsi" w:cstheme="minorHAnsi"/>
                <w:b/>
                <w:sz w:val="22"/>
                <w:szCs w:val="22"/>
              </w:rPr>
              <w:t xml:space="preserve">Should there be changes to the civil litigation system for cases of abuse in care? </w:t>
            </w:r>
          </w:p>
        </w:tc>
      </w:tr>
      <w:tr w:rsidR="00D35CAC" w:rsidRPr="00605FA5" w14:paraId="175AE817" w14:textId="77777777" w:rsidTr="00D35CAC">
        <w:trPr>
          <w:cantSplit/>
        </w:trPr>
        <w:tc>
          <w:tcPr>
            <w:tcW w:w="9072" w:type="dxa"/>
            <w:shd w:val="clear" w:color="auto" w:fill="C5E1EE" w:themeFill="text2" w:themeFillTint="33"/>
          </w:tcPr>
          <w:p w14:paraId="6B1C67C1" w14:textId="77777777" w:rsidR="00D35CAC" w:rsidRPr="00605FA5" w:rsidRDefault="00D35CAC" w:rsidP="00B74F6E">
            <w:pPr>
              <w:keepLines w:val="0"/>
              <w:spacing w:before="0" w:after="160" w:line="259" w:lineRule="auto"/>
              <w:contextualSpacing/>
              <w:rPr>
                <w:rFonts w:asciiTheme="minorHAnsi" w:hAnsiTheme="minorHAnsi" w:cstheme="minorHAnsi"/>
                <w:i/>
                <w:iCs/>
                <w:sz w:val="22"/>
                <w:szCs w:val="22"/>
              </w:rPr>
            </w:pPr>
            <w:r w:rsidRPr="00605FA5">
              <w:rPr>
                <w:rFonts w:asciiTheme="minorHAnsi" w:hAnsiTheme="minorHAnsi" w:cstheme="minorHAnsi"/>
                <w:i/>
                <w:iCs/>
                <w:sz w:val="22"/>
                <w:szCs w:val="22"/>
              </w:rPr>
              <w:t>What if any changes would you like to see to the civil litigation (Court) system for cases of abuse in care?</w:t>
            </w:r>
          </w:p>
          <w:p w14:paraId="3E713068" w14:textId="30C9308F" w:rsidR="00D35CAC" w:rsidRPr="00605FA5" w:rsidRDefault="00D35CAC" w:rsidP="007351BC">
            <w:pPr>
              <w:keepLines w:val="0"/>
              <w:spacing w:before="0" w:after="160" w:line="259" w:lineRule="auto"/>
              <w:contextualSpacing/>
              <w:rPr>
                <w:rFonts w:asciiTheme="minorHAnsi" w:hAnsiTheme="minorHAnsi" w:cstheme="minorHAnsi"/>
                <w:i/>
                <w:iCs/>
                <w:sz w:val="22"/>
                <w:szCs w:val="22"/>
              </w:rPr>
            </w:pPr>
          </w:p>
        </w:tc>
      </w:tr>
      <w:tr w:rsidR="00D35CAC" w:rsidRPr="00605FA5" w14:paraId="0FA97452" w14:textId="77777777" w:rsidTr="00D35CAC">
        <w:trPr>
          <w:cantSplit/>
        </w:trPr>
        <w:tc>
          <w:tcPr>
            <w:tcW w:w="9072" w:type="dxa"/>
            <w:shd w:val="clear" w:color="auto" w:fill="F2F2F2" w:themeFill="background1" w:themeFillShade="F2"/>
          </w:tcPr>
          <w:p w14:paraId="7643862A" w14:textId="4121321A" w:rsidR="00D35CAC" w:rsidRDefault="00D0322A" w:rsidP="007351BC">
            <w:pPr>
              <w:pStyle w:val="Question"/>
              <w:ind w:left="360"/>
              <w:rPr>
                <w:rFonts w:cstheme="minorHAnsi"/>
                <w:b/>
                <w:bCs/>
                <w:i/>
                <w:iCs/>
                <w:color w:val="FF0000"/>
                <w:sz w:val="28"/>
                <w:szCs w:val="28"/>
              </w:rPr>
            </w:pPr>
            <w:r w:rsidRPr="00D0322A">
              <w:rPr>
                <w:rFonts w:cstheme="minorHAnsi"/>
                <w:b/>
                <w:bCs/>
                <w:i/>
                <w:iCs/>
                <w:color w:val="FF0000"/>
                <w:sz w:val="28"/>
                <w:szCs w:val="28"/>
              </w:rPr>
              <w:lastRenderedPageBreak/>
              <w:t xml:space="preserve">Courts need to meet their obligations under the United Nations </w:t>
            </w:r>
            <w:r>
              <w:rPr>
                <w:rFonts w:cstheme="minorHAnsi"/>
                <w:b/>
                <w:bCs/>
                <w:i/>
                <w:iCs/>
                <w:color w:val="FF0000"/>
                <w:sz w:val="28"/>
                <w:szCs w:val="28"/>
              </w:rPr>
              <w:t>C</w:t>
            </w:r>
            <w:r w:rsidRPr="00D0322A">
              <w:rPr>
                <w:rFonts w:cstheme="minorHAnsi"/>
                <w:b/>
                <w:bCs/>
                <w:i/>
                <w:iCs/>
                <w:color w:val="FF0000"/>
                <w:sz w:val="28"/>
                <w:szCs w:val="28"/>
              </w:rPr>
              <w:t xml:space="preserve">onvention on the rights of Persons with </w:t>
            </w:r>
            <w:r>
              <w:rPr>
                <w:rFonts w:cstheme="minorHAnsi"/>
                <w:b/>
                <w:bCs/>
                <w:i/>
                <w:iCs/>
                <w:color w:val="FF0000"/>
                <w:sz w:val="28"/>
                <w:szCs w:val="28"/>
              </w:rPr>
              <w:t>D</w:t>
            </w:r>
            <w:r w:rsidRPr="00D0322A">
              <w:rPr>
                <w:rFonts w:cstheme="minorHAnsi"/>
                <w:b/>
                <w:bCs/>
                <w:i/>
                <w:iCs/>
                <w:color w:val="FF0000"/>
                <w:sz w:val="28"/>
                <w:szCs w:val="28"/>
              </w:rPr>
              <w:t>isabilities (UNCRPD) in particular Articles 12 and 13.</w:t>
            </w:r>
          </w:p>
          <w:p w14:paraId="77400221" w14:textId="77777777" w:rsidR="001F1B5A" w:rsidRPr="001F1B5A" w:rsidRDefault="001F1B5A" w:rsidP="001F1B5A">
            <w:pPr>
              <w:pStyle w:val="Question"/>
              <w:ind w:left="360"/>
              <w:rPr>
                <w:rFonts w:cstheme="minorHAnsi"/>
                <w:b/>
                <w:bCs/>
                <w:i/>
                <w:iCs/>
                <w:color w:val="FF0000"/>
                <w:sz w:val="28"/>
                <w:szCs w:val="28"/>
              </w:rPr>
            </w:pPr>
            <w:r w:rsidRPr="001F1B5A">
              <w:rPr>
                <w:rFonts w:cstheme="minorHAnsi"/>
                <w:b/>
                <w:bCs/>
                <w:i/>
                <w:iCs/>
                <w:color w:val="FF0000"/>
                <w:sz w:val="28"/>
                <w:szCs w:val="28"/>
              </w:rPr>
              <w:t>Courts and Court staff need to be more inclusive of disabled people including understanding how disabled people can give evidence.</w:t>
            </w:r>
          </w:p>
          <w:p w14:paraId="6D9E9E67" w14:textId="77777777" w:rsidR="001F1B5A" w:rsidRPr="001F1B5A" w:rsidRDefault="001F1B5A" w:rsidP="001F1B5A">
            <w:pPr>
              <w:pStyle w:val="Question"/>
              <w:ind w:left="360"/>
              <w:rPr>
                <w:rFonts w:cstheme="minorHAnsi"/>
                <w:b/>
                <w:bCs/>
                <w:i/>
                <w:iCs/>
                <w:color w:val="FF0000"/>
                <w:sz w:val="28"/>
                <w:szCs w:val="28"/>
              </w:rPr>
            </w:pPr>
            <w:r w:rsidRPr="001F1B5A">
              <w:rPr>
                <w:rFonts w:cstheme="minorHAnsi"/>
                <w:b/>
                <w:bCs/>
                <w:i/>
                <w:iCs/>
                <w:color w:val="FF0000"/>
                <w:sz w:val="28"/>
                <w:szCs w:val="28"/>
              </w:rPr>
              <w:t>Judges need to have training in understanding the different communication needs of disabled people and recognise the autonomy of disabled people.</w:t>
            </w:r>
          </w:p>
          <w:p w14:paraId="792FBD57" w14:textId="77777777" w:rsidR="001F1B5A" w:rsidRPr="001F1B5A" w:rsidRDefault="001F1B5A" w:rsidP="001F1B5A">
            <w:pPr>
              <w:pStyle w:val="Question"/>
              <w:ind w:left="360"/>
              <w:rPr>
                <w:rFonts w:cstheme="minorHAnsi"/>
                <w:b/>
                <w:bCs/>
                <w:i/>
                <w:iCs/>
                <w:color w:val="FF0000"/>
                <w:sz w:val="28"/>
                <w:szCs w:val="28"/>
              </w:rPr>
            </w:pPr>
            <w:r w:rsidRPr="001F1B5A">
              <w:rPr>
                <w:rFonts w:cstheme="minorHAnsi"/>
                <w:b/>
                <w:bCs/>
                <w:i/>
                <w:iCs/>
                <w:color w:val="FF0000"/>
                <w:sz w:val="28"/>
                <w:szCs w:val="28"/>
              </w:rPr>
              <w:t xml:space="preserve">Often disabled people are not viewed as credible witnesses – this has to change if the court system is to deal with any cases of abuse against disabled people.  </w:t>
            </w:r>
          </w:p>
          <w:p w14:paraId="318BD5E1" w14:textId="77777777" w:rsidR="001F1B5A" w:rsidRDefault="001F1B5A" w:rsidP="007351BC">
            <w:pPr>
              <w:pStyle w:val="Question"/>
              <w:ind w:left="360"/>
              <w:rPr>
                <w:rFonts w:cstheme="minorHAnsi"/>
                <w:b/>
                <w:bCs/>
                <w:i/>
                <w:iCs/>
                <w:color w:val="FF0000"/>
                <w:sz w:val="28"/>
                <w:szCs w:val="28"/>
              </w:rPr>
            </w:pPr>
          </w:p>
          <w:p w14:paraId="17396376" w14:textId="2D1E1620" w:rsidR="00D35CAC" w:rsidRPr="00605FA5" w:rsidRDefault="00D35CAC" w:rsidP="001F1B5A">
            <w:pPr>
              <w:pStyle w:val="Question"/>
              <w:ind w:left="360"/>
              <w:rPr>
                <w:rFonts w:cstheme="minorHAnsi"/>
              </w:rPr>
            </w:pPr>
          </w:p>
        </w:tc>
      </w:tr>
    </w:tbl>
    <w:p w14:paraId="72E02815" w14:textId="77777777" w:rsidR="005207B3" w:rsidRPr="00605FA5" w:rsidRDefault="005207B3" w:rsidP="005207B3">
      <w:pPr>
        <w:rPr>
          <w:rFonts w:asciiTheme="minorHAnsi" w:hAnsiTheme="minorHAnsi" w:cstheme="minorHAnsi"/>
          <w:sz w:val="22"/>
          <w:szCs w:val="22"/>
        </w:rPr>
      </w:pPr>
    </w:p>
    <w:tbl>
      <w:tblPr>
        <w:tblStyle w:val="TableGrid"/>
        <w:tblW w:w="9072"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9072"/>
      </w:tblGrid>
      <w:tr w:rsidR="00D35CAC" w:rsidRPr="00605FA5" w14:paraId="249AC160" w14:textId="77777777" w:rsidTr="00D35CAC">
        <w:trPr>
          <w:cantSplit/>
        </w:trPr>
        <w:tc>
          <w:tcPr>
            <w:tcW w:w="9072" w:type="dxa"/>
            <w:shd w:val="clear" w:color="auto" w:fill="173E50" w:themeFill="text2" w:themeFillShade="BF"/>
          </w:tcPr>
          <w:p w14:paraId="712E9F1B" w14:textId="2FBC5557" w:rsidR="00D35CAC" w:rsidRPr="00605FA5" w:rsidRDefault="00D35CAC" w:rsidP="007351BC">
            <w:pPr>
              <w:rPr>
                <w:rFonts w:asciiTheme="minorHAnsi" w:hAnsiTheme="minorHAnsi" w:cstheme="minorHAnsi"/>
                <w:b/>
                <w:sz w:val="22"/>
                <w:szCs w:val="22"/>
              </w:rPr>
            </w:pPr>
            <w:r>
              <w:rPr>
                <w:rFonts w:asciiTheme="minorHAnsi" w:hAnsiTheme="minorHAnsi" w:cstheme="minorHAnsi"/>
                <w:b/>
                <w:sz w:val="22"/>
                <w:szCs w:val="22"/>
              </w:rPr>
              <w:t>Question 12</w:t>
            </w:r>
          </w:p>
        </w:tc>
      </w:tr>
      <w:tr w:rsidR="00D35CAC" w:rsidRPr="00605FA5" w14:paraId="00F76C4C" w14:textId="77777777" w:rsidTr="00D35CAC">
        <w:trPr>
          <w:cantSplit/>
        </w:trPr>
        <w:tc>
          <w:tcPr>
            <w:tcW w:w="9072" w:type="dxa"/>
            <w:shd w:val="clear" w:color="auto" w:fill="8BC4DD" w:themeFill="text2" w:themeFillTint="66"/>
          </w:tcPr>
          <w:p w14:paraId="4746C4C4" w14:textId="5D2F4C0F" w:rsidR="00D35CAC" w:rsidRPr="00605FA5" w:rsidRDefault="00D35CAC" w:rsidP="007351BC">
            <w:pPr>
              <w:rPr>
                <w:rFonts w:asciiTheme="minorHAnsi" w:hAnsiTheme="minorHAnsi" w:cstheme="minorHAnsi"/>
                <w:b/>
                <w:sz w:val="22"/>
                <w:szCs w:val="22"/>
              </w:rPr>
            </w:pPr>
            <w:r w:rsidRPr="00605FA5">
              <w:rPr>
                <w:rFonts w:asciiTheme="minorHAnsi" w:hAnsiTheme="minorHAnsi" w:cstheme="minorHAnsi"/>
                <w:b/>
                <w:sz w:val="22"/>
                <w:szCs w:val="22"/>
              </w:rPr>
              <w:t>Do you have any other comments to make arising out of these questions?</w:t>
            </w:r>
          </w:p>
        </w:tc>
      </w:tr>
      <w:tr w:rsidR="00D35CAC" w:rsidRPr="00605FA5" w14:paraId="41A0850E" w14:textId="77777777" w:rsidTr="00D35CAC">
        <w:trPr>
          <w:cantSplit/>
        </w:trPr>
        <w:tc>
          <w:tcPr>
            <w:tcW w:w="9072" w:type="dxa"/>
            <w:shd w:val="clear" w:color="auto" w:fill="F2F2F2" w:themeFill="background1" w:themeFillShade="F2"/>
          </w:tcPr>
          <w:p w14:paraId="7BDC0521" w14:textId="4414F215" w:rsidR="00D35CAC" w:rsidRPr="00E670BA" w:rsidRDefault="007A4942" w:rsidP="007351BC">
            <w:pPr>
              <w:pStyle w:val="Question"/>
              <w:ind w:left="360"/>
              <w:rPr>
                <w:rFonts w:cstheme="minorHAnsi"/>
                <w:b/>
                <w:bCs/>
                <w:color w:val="FF0000"/>
                <w:sz w:val="28"/>
                <w:szCs w:val="28"/>
              </w:rPr>
            </w:pPr>
            <w:r w:rsidRPr="00E670BA">
              <w:rPr>
                <w:rFonts w:cstheme="minorHAnsi"/>
                <w:b/>
                <w:bCs/>
                <w:color w:val="FF0000"/>
                <w:sz w:val="28"/>
                <w:szCs w:val="28"/>
              </w:rPr>
              <w:t xml:space="preserve">We are pleased to see that the abuse of disabled people and meaningful redress are being actively considered.  Abuse has </w:t>
            </w:r>
            <w:r w:rsidR="00E670BA" w:rsidRPr="00E670BA">
              <w:rPr>
                <w:rFonts w:cstheme="minorHAnsi"/>
                <w:b/>
                <w:bCs/>
                <w:color w:val="FF0000"/>
                <w:sz w:val="28"/>
                <w:szCs w:val="28"/>
              </w:rPr>
              <w:t>disproportionately</w:t>
            </w:r>
            <w:r w:rsidRPr="00E670BA">
              <w:rPr>
                <w:rFonts w:cstheme="minorHAnsi"/>
                <w:b/>
                <w:bCs/>
                <w:color w:val="FF0000"/>
                <w:sz w:val="28"/>
                <w:szCs w:val="28"/>
              </w:rPr>
              <w:t xml:space="preserve"> affected disabled people for many years and it is essential that </w:t>
            </w:r>
            <w:r w:rsidR="00E670BA" w:rsidRPr="00E670BA">
              <w:rPr>
                <w:rFonts w:cstheme="minorHAnsi"/>
                <w:b/>
                <w:bCs/>
                <w:color w:val="FF0000"/>
                <w:sz w:val="28"/>
                <w:szCs w:val="28"/>
              </w:rPr>
              <w:t xml:space="preserve">redress be made and the system changed so that disabled people have a chance at living safely as a valued part of society in future.  </w:t>
            </w:r>
          </w:p>
          <w:p w14:paraId="054F1C9E" w14:textId="77777777" w:rsidR="00D35CAC" w:rsidRDefault="00D35CAC" w:rsidP="007351BC">
            <w:pPr>
              <w:pStyle w:val="Question"/>
              <w:ind w:left="360"/>
              <w:rPr>
                <w:rFonts w:cstheme="minorHAnsi"/>
              </w:rPr>
            </w:pPr>
          </w:p>
          <w:p w14:paraId="548DDDA0" w14:textId="77777777" w:rsidR="00D35CAC" w:rsidRDefault="00D35CAC" w:rsidP="007351BC">
            <w:pPr>
              <w:pStyle w:val="Question"/>
              <w:ind w:left="360"/>
              <w:rPr>
                <w:rFonts w:cstheme="minorHAnsi"/>
              </w:rPr>
            </w:pPr>
          </w:p>
          <w:p w14:paraId="22C383B5" w14:textId="47098DB3" w:rsidR="00D35CAC" w:rsidRPr="00605FA5" w:rsidRDefault="00D35CAC" w:rsidP="007351BC">
            <w:pPr>
              <w:pStyle w:val="Question"/>
              <w:ind w:left="360"/>
              <w:rPr>
                <w:rFonts w:cstheme="minorHAnsi"/>
              </w:rPr>
            </w:pPr>
          </w:p>
        </w:tc>
      </w:tr>
    </w:tbl>
    <w:p w14:paraId="5B290EA2" w14:textId="77777777" w:rsidR="005207B3" w:rsidRPr="00605FA5" w:rsidRDefault="005207B3" w:rsidP="004C4E57">
      <w:pPr>
        <w:rPr>
          <w:rFonts w:asciiTheme="minorHAnsi" w:hAnsiTheme="minorHAnsi" w:cstheme="minorHAnsi"/>
          <w:sz w:val="22"/>
          <w:szCs w:val="22"/>
        </w:rPr>
      </w:pPr>
    </w:p>
    <w:sectPr w:rsidR="005207B3" w:rsidRPr="00605FA5" w:rsidSect="00CF4BE3">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C66C" w14:textId="77777777" w:rsidR="00B7393A" w:rsidRDefault="00B7393A">
      <w:r>
        <w:separator/>
      </w:r>
    </w:p>
    <w:p w14:paraId="498F1558" w14:textId="77777777" w:rsidR="00B7393A" w:rsidRDefault="00B7393A"/>
    <w:p w14:paraId="1132B168" w14:textId="77777777" w:rsidR="00B7393A" w:rsidRDefault="00B7393A"/>
  </w:endnote>
  <w:endnote w:type="continuationSeparator" w:id="0">
    <w:p w14:paraId="225CE2C8" w14:textId="77777777" w:rsidR="00B7393A" w:rsidRDefault="00B7393A">
      <w:r>
        <w:continuationSeparator/>
      </w:r>
    </w:p>
    <w:p w14:paraId="6074DB7C" w14:textId="77777777" w:rsidR="00B7393A" w:rsidRDefault="00B7393A"/>
    <w:p w14:paraId="7E151329" w14:textId="77777777" w:rsidR="00B7393A" w:rsidRDefault="00B73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D184"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30BB"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B7393A">
      <w:fldChar w:fldCharType="begin"/>
    </w:r>
    <w:r w:rsidR="00B7393A">
      <w:instrText>NUMPAGES   \* MERGEFORMAT</w:instrText>
    </w:r>
    <w:r w:rsidR="00B7393A">
      <w:fldChar w:fldCharType="separate"/>
    </w:r>
    <w:r w:rsidR="00603635">
      <w:rPr>
        <w:noProof/>
      </w:rPr>
      <w:t>1</w:t>
    </w:r>
    <w:r w:rsidR="00B7393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3182"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3B79" w14:textId="77777777" w:rsidR="00B7393A" w:rsidRDefault="00B7393A" w:rsidP="00FB1990">
      <w:pPr>
        <w:pStyle w:val="Spacer"/>
      </w:pPr>
      <w:r>
        <w:separator/>
      </w:r>
    </w:p>
    <w:p w14:paraId="5A724BC6" w14:textId="77777777" w:rsidR="00B7393A" w:rsidRDefault="00B7393A" w:rsidP="00FB1990">
      <w:pPr>
        <w:pStyle w:val="Spacer"/>
      </w:pPr>
    </w:p>
  </w:footnote>
  <w:footnote w:type="continuationSeparator" w:id="0">
    <w:p w14:paraId="26D7C450" w14:textId="77777777" w:rsidR="00B7393A" w:rsidRDefault="00B7393A">
      <w:r>
        <w:continuationSeparator/>
      </w:r>
    </w:p>
    <w:p w14:paraId="3E92FDB7" w14:textId="77777777" w:rsidR="00B7393A" w:rsidRDefault="00B7393A"/>
    <w:p w14:paraId="281C285A" w14:textId="77777777" w:rsidR="00B7393A" w:rsidRDefault="00B739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F8F5"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065D"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8ABA"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A436A2"/>
    <w:multiLevelType w:val="hybridMultilevel"/>
    <w:tmpl w:val="56264F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16A64FD"/>
    <w:multiLevelType w:val="hybridMultilevel"/>
    <w:tmpl w:val="1D42B962"/>
    <w:lvl w:ilvl="0" w:tplc="5BDECDCE">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15:restartNumberingAfterBreak="0">
    <w:nsid w:val="06C033A7"/>
    <w:multiLevelType w:val="hybridMultilevel"/>
    <w:tmpl w:val="7F16E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7664E07"/>
    <w:multiLevelType w:val="hybridMultilevel"/>
    <w:tmpl w:val="56185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233D15C4"/>
    <w:multiLevelType w:val="hybridMultilevel"/>
    <w:tmpl w:val="54B044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5184E9D"/>
    <w:multiLevelType w:val="hybridMultilevel"/>
    <w:tmpl w:val="26480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F95003"/>
    <w:multiLevelType w:val="multilevel"/>
    <w:tmpl w:val="AFD8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90A99"/>
    <w:multiLevelType w:val="hybridMultilevel"/>
    <w:tmpl w:val="8FC28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31D1F5F"/>
    <w:multiLevelType w:val="hybridMultilevel"/>
    <w:tmpl w:val="50460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3414E9"/>
    <w:multiLevelType w:val="hybridMultilevel"/>
    <w:tmpl w:val="C82CF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7612F3"/>
    <w:multiLevelType w:val="hybridMultilevel"/>
    <w:tmpl w:val="52DE8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BD0F80"/>
    <w:multiLevelType w:val="hybridMultilevel"/>
    <w:tmpl w:val="CCDA508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161670F"/>
    <w:multiLevelType w:val="hybridMultilevel"/>
    <w:tmpl w:val="212611C6"/>
    <w:lvl w:ilvl="0" w:tplc="FABED684">
      <w:start w:val="1"/>
      <w:numFmt w:val="decimal"/>
      <w:pStyle w:val="Questionnumber"/>
      <w:lvlText w:val="%1"/>
      <w:lvlJc w:val="left"/>
      <w:pPr>
        <w:ind w:left="502" w:hanging="360"/>
      </w:pPr>
      <w:rPr>
        <w:rFonts w:hint="default"/>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7" w15:restartNumberingAfterBreak="0">
    <w:nsid w:val="45767B44"/>
    <w:multiLevelType w:val="hybridMultilevel"/>
    <w:tmpl w:val="77823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7B35DDE"/>
    <w:multiLevelType w:val="hybridMultilevel"/>
    <w:tmpl w:val="B35688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7C17C95"/>
    <w:multiLevelType w:val="hybridMultilevel"/>
    <w:tmpl w:val="58402B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2A3009E"/>
    <w:multiLevelType w:val="hybridMultilevel"/>
    <w:tmpl w:val="B3009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F2963E3"/>
    <w:multiLevelType w:val="hybridMultilevel"/>
    <w:tmpl w:val="942AA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BB50F7"/>
    <w:multiLevelType w:val="hybridMultilevel"/>
    <w:tmpl w:val="A41C3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7" w15:restartNumberingAfterBreak="0">
    <w:nsid w:val="60F60294"/>
    <w:multiLevelType w:val="hybridMultilevel"/>
    <w:tmpl w:val="1FF8F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0"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1" w15:restartNumberingAfterBreak="0">
    <w:nsid w:val="735F55D1"/>
    <w:multiLevelType w:val="hybridMultilevel"/>
    <w:tmpl w:val="17020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4FC354A"/>
    <w:multiLevelType w:val="hybridMultilevel"/>
    <w:tmpl w:val="3DF08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5336EC2"/>
    <w:multiLevelType w:val="hybridMultilevel"/>
    <w:tmpl w:val="8F089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2"/>
  </w:num>
  <w:num w:numId="8">
    <w:abstractNumId w:val="33"/>
  </w:num>
  <w:num w:numId="9">
    <w:abstractNumId w:val="25"/>
  </w:num>
  <w:num w:numId="10">
    <w:abstractNumId w:val="13"/>
  </w:num>
  <w:num w:numId="11">
    <w:abstractNumId w:val="36"/>
  </w:num>
  <w:num w:numId="12">
    <w:abstractNumId w:val="38"/>
  </w:num>
  <w:num w:numId="13">
    <w:abstractNumId w:val="40"/>
  </w:num>
  <w:num w:numId="14">
    <w:abstractNumId w:val="9"/>
  </w:num>
  <w:num w:numId="15">
    <w:abstractNumId w:val="21"/>
  </w:num>
  <w:num w:numId="16">
    <w:abstractNumId w:val="44"/>
  </w:num>
  <w:num w:numId="17">
    <w:abstractNumId w:val="39"/>
  </w:num>
  <w:num w:numId="18">
    <w:abstractNumId w:val="30"/>
  </w:num>
  <w:num w:numId="19">
    <w:abstractNumId w:val="22"/>
  </w:num>
  <w:num w:numId="20">
    <w:abstractNumId w:val="11"/>
  </w:num>
  <w:num w:numId="21">
    <w:abstractNumId w:val="8"/>
  </w:num>
  <w:num w:numId="22">
    <w:abstractNumId w:val="24"/>
  </w:num>
  <w:num w:numId="23">
    <w:abstractNumId w:val="26"/>
  </w:num>
  <w:num w:numId="24">
    <w:abstractNumId w:val="16"/>
  </w:num>
  <w:num w:numId="25">
    <w:abstractNumId w:val="43"/>
  </w:num>
  <w:num w:numId="26">
    <w:abstractNumId w:val="15"/>
  </w:num>
  <w:num w:numId="27">
    <w:abstractNumId w:val="27"/>
  </w:num>
  <w:num w:numId="28">
    <w:abstractNumId w:val="31"/>
  </w:num>
  <w:num w:numId="29">
    <w:abstractNumId w:val="10"/>
  </w:num>
  <w:num w:numId="30">
    <w:abstractNumId w:val="17"/>
  </w:num>
  <w:num w:numId="31">
    <w:abstractNumId w:val="42"/>
  </w:num>
  <w:num w:numId="32">
    <w:abstractNumId w:val="18"/>
  </w:num>
  <w:num w:numId="33">
    <w:abstractNumId w:val="28"/>
  </w:num>
  <w:num w:numId="34">
    <w:abstractNumId w:val="34"/>
  </w:num>
  <w:num w:numId="35">
    <w:abstractNumId w:val="19"/>
  </w:num>
  <w:num w:numId="36">
    <w:abstractNumId w:val="37"/>
  </w:num>
  <w:num w:numId="37">
    <w:abstractNumId w:val="14"/>
  </w:num>
  <w:num w:numId="38">
    <w:abstractNumId w:val="20"/>
  </w:num>
  <w:num w:numId="39">
    <w:abstractNumId w:val="41"/>
  </w:num>
  <w:num w:numId="40">
    <w:abstractNumId w:val="29"/>
  </w:num>
  <w:num w:numId="41">
    <w:abstractNumId w:val="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3"/>
  </w:num>
  <w:num w:numId="45">
    <w:abstractNumId w:val="12"/>
  </w:num>
  <w:num w:numId="46">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73"/>
    <w:rsid w:val="00003360"/>
    <w:rsid w:val="00003A1F"/>
    <w:rsid w:val="00003FC7"/>
    <w:rsid w:val="00005919"/>
    <w:rsid w:val="000066B3"/>
    <w:rsid w:val="00007C42"/>
    <w:rsid w:val="00015020"/>
    <w:rsid w:val="0001647B"/>
    <w:rsid w:val="00020010"/>
    <w:rsid w:val="00020AE8"/>
    <w:rsid w:val="00031408"/>
    <w:rsid w:val="00032D70"/>
    <w:rsid w:val="00032F8A"/>
    <w:rsid w:val="00033743"/>
    <w:rsid w:val="00034673"/>
    <w:rsid w:val="00036671"/>
    <w:rsid w:val="00037226"/>
    <w:rsid w:val="000409E2"/>
    <w:rsid w:val="00044EA1"/>
    <w:rsid w:val="00045CDD"/>
    <w:rsid w:val="000460ED"/>
    <w:rsid w:val="00047522"/>
    <w:rsid w:val="000479FF"/>
    <w:rsid w:val="00054574"/>
    <w:rsid w:val="0005626E"/>
    <w:rsid w:val="0005649A"/>
    <w:rsid w:val="00062608"/>
    <w:rsid w:val="00062BA9"/>
    <w:rsid w:val="00063BB2"/>
    <w:rsid w:val="00065F18"/>
    <w:rsid w:val="00067005"/>
    <w:rsid w:val="00072262"/>
    <w:rsid w:val="00072AD7"/>
    <w:rsid w:val="00075903"/>
    <w:rsid w:val="00075A86"/>
    <w:rsid w:val="00076035"/>
    <w:rsid w:val="00077013"/>
    <w:rsid w:val="00081DE2"/>
    <w:rsid w:val="000823F6"/>
    <w:rsid w:val="000828EE"/>
    <w:rsid w:val="0008585F"/>
    <w:rsid w:val="00087D5B"/>
    <w:rsid w:val="00091C3A"/>
    <w:rsid w:val="0009736E"/>
    <w:rsid w:val="000A45A3"/>
    <w:rsid w:val="000A75B9"/>
    <w:rsid w:val="000B00EA"/>
    <w:rsid w:val="000B199F"/>
    <w:rsid w:val="000B4A70"/>
    <w:rsid w:val="000C32CD"/>
    <w:rsid w:val="000C53AA"/>
    <w:rsid w:val="000D1A7B"/>
    <w:rsid w:val="000D61F6"/>
    <w:rsid w:val="000E3240"/>
    <w:rsid w:val="000E677B"/>
    <w:rsid w:val="000F3484"/>
    <w:rsid w:val="000F4ADF"/>
    <w:rsid w:val="000F61AF"/>
    <w:rsid w:val="0010171C"/>
    <w:rsid w:val="00102FAD"/>
    <w:rsid w:val="00112E70"/>
    <w:rsid w:val="00117040"/>
    <w:rsid w:val="00121870"/>
    <w:rsid w:val="00126FDE"/>
    <w:rsid w:val="0013703F"/>
    <w:rsid w:val="00140ED2"/>
    <w:rsid w:val="001430CD"/>
    <w:rsid w:val="00143187"/>
    <w:rsid w:val="00143E7C"/>
    <w:rsid w:val="0014415C"/>
    <w:rsid w:val="00144A48"/>
    <w:rsid w:val="0014565E"/>
    <w:rsid w:val="001536C9"/>
    <w:rsid w:val="0016433D"/>
    <w:rsid w:val="001643BE"/>
    <w:rsid w:val="00174064"/>
    <w:rsid w:val="00175C88"/>
    <w:rsid w:val="00182F6E"/>
    <w:rsid w:val="00184C0F"/>
    <w:rsid w:val="001A5F55"/>
    <w:rsid w:val="001A69FE"/>
    <w:rsid w:val="001B1105"/>
    <w:rsid w:val="001C0031"/>
    <w:rsid w:val="001C0C30"/>
    <w:rsid w:val="001D0111"/>
    <w:rsid w:val="001D190A"/>
    <w:rsid w:val="001D7EAE"/>
    <w:rsid w:val="001E069E"/>
    <w:rsid w:val="001E64FC"/>
    <w:rsid w:val="001E66B7"/>
    <w:rsid w:val="001E7317"/>
    <w:rsid w:val="001F0724"/>
    <w:rsid w:val="001F1B5A"/>
    <w:rsid w:val="002007DF"/>
    <w:rsid w:val="00205FE8"/>
    <w:rsid w:val="00206BA3"/>
    <w:rsid w:val="0021031E"/>
    <w:rsid w:val="00215160"/>
    <w:rsid w:val="00217F1B"/>
    <w:rsid w:val="002224B4"/>
    <w:rsid w:val="00222E93"/>
    <w:rsid w:val="00224C4D"/>
    <w:rsid w:val="00226D5E"/>
    <w:rsid w:val="002321C4"/>
    <w:rsid w:val="00237A3D"/>
    <w:rsid w:val="00240E83"/>
    <w:rsid w:val="00245F70"/>
    <w:rsid w:val="002479F6"/>
    <w:rsid w:val="002502D1"/>
    <w:rsid w:val="0026063E"/>
    <w:rsid w:val="00260A17"/>
    <w:rsid w:val="002649F5"/>
    <w:rsid w:val="00270EEC"/>
    <w:rsid w:val="002765BA"/>
    <w:rsid w:val="002777D8"/>
    <w:rsid w:val="002806A2"/>
    <w:rsid w:val="00280994"/>
    <w:rsid w:val="00283B4A"/>
    <w:rsid w:val="00286328"/>
    <w:rsid w:val="00295C10"/>
    <w:rsid w:val="002966B4"/>
    <w:rsid w:val="00297CC7"/>
    <w:rsid w:val="002A124D"/>
    <w:rsid w:val="002A194F"/>
    <w:rsid w:val="002A4AD0"/>
    <w:rsid w:val="002A4BD9"/>
    <w:rsid w:val="002A4FE7"/>
    <w:rsid w:val="002B1CEB"/>
    <w:rsid w:val="002D05C0"/>
    <w:rsid w:val="002D3125"/>
    <w:rsid w:val="002D4F42"/>
    <w:rsid w:val="002D7143"/>
    <w:rsid w:val="002E1917"/>
    <w:rsid w:val="002E3109"/>
    <w:rsid w:val="0030084C"/>
    <w:rsid w:val="003039E1"/>
    <w:rsid w:val="00311EE6"/>
    <w:rsid w:val="003129BA"/>
    <w:rsid w:val="003148FC"/>
    <w:rsid w:val="0032132E"/>
    <w:rsid w:val="00330820"/>
    <w:rsid w:val="003465C8"/>
    <w:rsid w:val="00352577"/>
    <w:rsid w:val="00357C2F"/>
    <w:rsid w:val="00364A3A"/>
    <w:rsid w:val="0037016B"/>
    <w:rsid w:val="00370FC0"/>
    <w:rsid w:val="00373206"/>
    <w:rsid w:val="003737ED"/>
    <w:rsid w:val="00375B80"/>
    <w:rsid w:val="00377352"/>
    <w:rsid w:val="00384FE2"/>
    <w:rsid w:val="003930DF"/>
    <w:rsid w:val="003A10DA"/>
    <w:rsid w:val="003A12C8"/>
    <w:rsid w:val="003A6FFE"/>
    <w:rsid w:val="003A7695"/>
    <w:rsid w:val="003B165A"/>
    <w:rsid w:val="003B1C94"/>
    <w:rsid w:val="003B3165"/>
    <w:rsid w:val="003B3A23"/>
    <w:rsid w:val="003B6592"/>
    <w:rsid w:val="003C22F9"/>
    <w:rsid w:val="003C71C6"/>
    <w:rsid w:val="003C772C"/>
    <w:rsid w:val="003C7BD2"/>
    <w:rsid w:val="003D0B45"/>
    <w:rsid w:val="003D1D58"/>
    <w:rsid w:val="003D7BB3"/>
    <w:rsid w:val="003E61D9"/>
    <w:rsid w:val="003F2B58"/>
    <w:rsid w:val="003F5886"/>
    <w:rsid w:val="003F706B"/>
    <w:rsid w:val="0040020C"/>
    <w:rsid w:val="00400F2D"/>
    <w:rsid w:val="00401CA0"/>
    <w:rsid w:val="00402E4D"/>
    <w:rsid w:val="0040700B"/>
    <w:rsid w:val="00407F54"/>
    <w:rsid w:val="00410544"/>
    <w:rsid w:val="00411341"/>
    <w:rsid w:val="00413966"/>
    <w:rsid w:val="00415015"/>
    <w:rsid w:val="004157FC"/>
    <w:rsid w:val="00415CDB"/>
    <w:rsid w:val="004231DC"/>
    <w:rsid w:val="0042551E"/>
    <w:rsid w:val="00426982"/>
    <w:rsid w:val="00433AD8"/>
    <w:rsid w:val="00437A53"/>
    <w:rsid w:val="00440E2F"/>
    <w:rsid w:val="00442F17"/>
    <w:rsid w:val="00452D95"/>
    <w:rsid w:val="00454A30"/>
    <w:rsid w:val="004552A0"/>
    <w:rsid w:val="00457B57"/>
    <w:rsid w:val="00457E34"/>
    <w:rsid w:val="00460A83"/>
    <w:rsid w:val="00460B3F"/>
    <w:rsid w:val="00462487"/>
    <w:rsid w:val="00463307"/>
    <w:rsid w:val="00464752"/>
    <w:rsid w:val="0047207A"/>
    <w:rsid w:val="00472A55"/>
    <w:rsid w:val="00476068"/>
    <w:rsid w:val="004763B3"/>
    <w:rsid w:val="00477619"/>
    <w:rsid w:val="00485AAD"/>
    <w:rsid w:val="00486E6E"/>
    <w:rsid w:val="004875DF"/>
    <w:rsid w:val="00487C1D"/>
    <w:rsid w:val="00492072"/>
    <w:rsid w:val="00494C6F"/>
    <w:rsid w:val="004A4E73"/>
    <w:rsid w:val="004A5823"/>
    <w:rsid w:val="004B0AAF"/>
    <w:rsid w:val="004B214C"/>
    <w:rsid w:val="004B3924"/>
    <w:rsid w:val="004B3E6F"/>
    <w:rsid w:val="004C3B42"/>
    <w:rsid w:val="004C4DDD"/>
    <w:rsid w:val="004C4E57"/>
    <w:rsid w:val="004C5F40"/>
    <w:rsid w:val="004C6951"/>
    <w:rsid w:val="004C6953"/>
    <w:rsid w:val="004C7001"/>
    <w:rsid w:val="004D1706"/>
    <w:rsid w:val="004D243F"/>
    <w:rsid w:val="004D507D"/>
    <w:rsid w:val="004D7473"/>
    <w:rsid w:val="004E4B07"/>
    <w:rsid w:val="004F0B00"/>
    <w:rsid w:val="004F23E2"/>
    <w:rsid w:val="004F2E8A"/>
    <w:rsid w:val="004F55E1"/>
    <w:rsid w:val="00501C4B"/>
    <w:rsid w:val="005028A7"/>
    <w:rsid w:val="005078B7"/>
    <w:rsid w:val="00510D73"/>
    <w:rsid w:val="00512ACB"/>
    <w:rsid w:val="005207B3"/>
    <w:rsid w:val="0052216D"/>
    <w:rsid w:val="00526115"/>
    <w:rsid w:val="00533FAF"/>
    <w:rsid w:val="005366B6"/>
    <w:rsid w:val="00541ED9"/>
    <w:rsid w:val="00543DE3"/>
    <w:rsid w:val="0055359A"/>
    <w:rsid w:val="00554BCD"/>
    <w:rsid w:val="00555F60"/>
    <w:rsid w:val="005605A5"/>
    <w:rsid w:val="00560B3C"/>
    <w:rsid w:val="00561A97"/>
    <w:rsid w:val="00563DAC"/>
    <w:rsid w:val="005675E0"/>
    <w:rsid w:val="00570A71"/>
    <w:rsid w:val="00570C00"/>
    <w:rsid w:val="00571140"/>
    <w:rsid w:val="00576AAA"/>
    <w:rsid w:val="00577D35"/>
    <w:rsid w:val="0058206B"/>
    <w:rsid w:val="00585690"/>
    <w:rsid w:val="00591BDC"/>
    <w:rsid w:val="00594AAA"/>
    <w:rsid w:val="00595B33"/>
    <w:rsid w:val="0059662F"/>
    <w:rsid w:val="005A0D24"/>
    <w:rsid w:val="005B4FD4"/>
    <w:rsid w:val="005B7254"/>
    <w:rsid w:val="005D3066"/>
    <w:rsid w:val="005E2F54"/>
    <w:rsid w:val="005E436D"/>
    <w:rsid w:val="005E4B13"/>
    <w:rsid w:val="005E4C02"/>
    <w:rsid w:val="005F01DF"/>
    <w:rsid w:val="005F76CC"/>
    <w:rsid w:val="005F7FF8"/>
    <w:rsid w:val="006004C4"/>
    <w:rsid w:val="00600CA4"/>
    <w:rsid w:val="006010C4"/>
    <w:rsid w:val="00602416"/>
    <w:rsid w:val="006025CE"/>
    <w:rsid w:val="00603635"/>
    <w:rsid w:val="006041F2"/>
    <w:rsid w:val="006058C0"/>
    <w:rsid w:val="00605925"/>
    <w:rsid w:val="00605FA5"/>
    <w:rsid w:val="006064F5"/>
    <w:rsid w:val="00615E92"/>
    <w:rsid w:val="00617298"/>
    <w:rsid w:val="0061751D"/>
    <w:rsid w:val="00617982"/>
    <w:rsid w:val="006211A2"/>
    <w:rsid w:val="0062741A"/>
    <w:rsid w:val="00637753"/>
    <w:rsid w:val="00643CF4"/>
    <w:rsid w:val="00660CE4"/>
    <w:rsid w:val="00662716"/>
    <w:rsid w:val="0067045F"/>
    <w:rsid w:val="00672465"/>
    <w:rsid w:val="00676C9F"/>
    <w:rsid w:val="00677B13"/>
    <w:rsid w:val="00677F4E"/>
    <w:rsid w:val="00677F8A"/>
    <w:rsid w:val="00681A08"/>
    <w:rsid w:val="00684591"/>
    <w:rsid w:val="00684919"/>
    <w:rsid w:val="00685ECF"/>
    <w:rsid w:val="00685F93"/>
    <w:rsid w:val="006875B8"/>
    <w:rsid w:val="00687CEA"/>
    <w:rsid w:val="00691181"/>
    <w:rsid w:val="0069323A"/>
    <w:rsid w:val="00694E01"/>
    <w:rsid w:val="00695171"/>
    <w:rsid w:val="00695B75"/>
    <w:rsid w:val="006A1A95"/>
    <w:rsid w:val="006A38B7"/>
    <w:rsid w:val="006A3E4C"/>
    <w:rsid w:val="006A5C31"/>
    <w:rsid w:val="006B1CB2"/>
    <w:rsid w:val="006B1DD1"/>
    <w:rsid w:val="006B3396"/>
    <w:rsid w:val="006B4FE7"/>
    <w:rsid w:val="006C195E"/>
    <w:rsid w:val="006C6673"/>
    <w:rsid w:val="006D638F"/>
    <w:rsid w:val="006D7384"/>
    <w:rsid w:val="006E7BF7"/>
    <w:rsid w:val="006F2EF4"/>
    <w:rsid w:val="006F51C4"/>
    <w:rsid w:val="00702F2C"/>
    <w:rsid w:val="00705A34"/>
    <w:rsid w:val="007068C8"/>
    <w:rsid w:val="00715B8F"/>
    <w:rsid w:val="00722633"/>
    <w:rsid w:val="007304E2"/>
    <w:rsid w:val="0073106E"/>
    <w:rsid w:val="0073402F"/>
    <w:rsid w:val="00744B64"/>
    <w:rsid w:val="00746EC2"/>
    <w:rsid w:val="00747C6D"/>
    <w:rsid w:val="00750F33"/>
    <w:rsid w:val="00755142"/>
    <w:rsid w:val="00756BB7"/>
    <w:rsid w:val="0075764B"/>
    <w:rsid w:val="00760C01"/>
    <w:rsid w:val="00761293"/>
    <w:rsid w:val="00761F70"/>
    <w:rsid w:val="007672D0"/>
    <w:rsid w:val="00767C04"/>
    <w:rsid w:val="007736A2"/>
    <w:rsid w:val="007758E5"/>
    <w:rsid w:val="00776329"/>
    <w:rsid w:val="007865FB"/>
    <w:rsid w:val="007937EF"/>
    <w:rsid w:val="00796934"/>
    <w:rsid w:val="00796FFB"/>
    <w:rsid w:val="00797075"/>
    <w:rsid w:val="007A07A7"/>
    <w:rsid w:val="007A4942"/>
    <w:rsid w:val="007A6226"/>
    <w:rsid w:val="007A6D53"/>
    <w:rsid w:val="007B3C61"/>
    <w:rsid w:val="007C1E2A"/>
    <w:rsid w:val="007D1918"/>
    <w:rsid w:val="007D26E9"/>
    <w:rsid w:val="007D37E9"/>
    <w:rsid w:val="007E328A"/>
    <w:rsid w:val="007F03F2"/>
    <w:rsid w:val="008031DF"/>
    <w:rsid w:val="008065D7"/>
    <w:rsid w:val="008111A3"/>
    <w:rsid w:val="00816E30"/>
    <w:rsid w:val="0082264B"/>
    <w:rsid w:val="0082765B"/>
    <w:rsid w:val="00833ADB"/>
    <w:rsid w:val="008344EB"/>
    <w:rsid w:val="008352B1"/>
    <w:rsid w:val="008353E7"/>
    <w:rsid w:val="00835BC8"/>
    <w:rsid w:val="00835BD7"/>
    <w:rsid w:val="008428E8"/>
    <w:rsid w:val="00843D71"/>
    <w:rsid w:val="00846F11"/>
    <w:rsid w:val="0084745A"/>
    <w:rsid w:val="008504D0"/>
    <w:rsid w:val="00855063"/>
    <w:rsid w:val="008554E1"/>
    <w:rsid w:val="00860393"/>
    <w:rsid w:val="00864EDD"/>
    <w:rsid w:val="00870045"/>
    <w:rsid w:val="00876E5F"/>
    <w:rsid w:val="00884A12"/>
    <w:rsid w:val="00890BB3"/>
    <w:rsid w:val="00890CE4"/>
    <w:rsid w:val="00891ED7"/>
    <w:rsid w:val="008B6350"/>
    <w:rsid w:val="008B6B95"/>
    <w:rsid w:val="008B7B54"/>
    <w:rsid w:val="008C3187"/>
    <w:rsid w:val="008C3C81"/>
    <w:rsid w:val="008C5E4F"/>
    <w:rsid w:val="008D06C6"/>
    <w:rsid w:val="008D246D"/>
    <w:rsid w:val="008D63B7"/>
    <w:rsid w:val="008D6A03"/>
    <w:rsid w:val="008D6B5A"/>
    <w:rsid w:val="008D6CA7"/>
    <w:rsid w:val="008E508C"/>
    <w:rsid w:val="008E7FEE"/>
    <w:rsid w:val="008F2F06"/>
    <w:rsid w:val="008F31F5"/>
    <w:rsid w:val="008F5B1D"/>
    <w:rsid w:val="008F67F5"/>
    <w:rsid w:val="008F6BCE"/>
    <w:rsid w:val="00900D4B"/>
    <w:rsid w:val="00902256"/>
    <w:rsid w:val="00902CDE"/>
    <w:rsid w:val="00905F9B"/>
    <w:rsid w:val="00913E95"/>
    <w:rsid w:val="009170B9"/>
    <w:rsid w:val="00923A87"/>
    <w:rsid w:val="00927482"/>
    <w:rsid w:val="00936FF5"/>
    <w:rsid w:val="00937AAA"/>
    <w:rsid w:val="0094654B"/>
    <w:rsid w:val="00950F1F"/>
    <w:rsid w:val="0095112B"/>
    <w:rsid w:val="0095712A"/>
    <w:rsid w:val="009674DE"/>
    <w:rsid w:val="00970176"/>
    <w:rsid w:val="0097292A"/>
    <w:rsid w:val="00972CED"/>
    <w:rsid w:val="00973A6D"/>
    <w:rsid w:val="009804E0"/>
    <w:rsid w:val="00982B2B"/>
    <w:rsid w:val="00983735"/>
    <w:rsid w:val="009865AA"/>
    <w:rsid w:val="00987080"/>
    <w:rsid w:val="0098765A"/>
    <w:rsid w:val="00987732"/>
    <w:rsid w:val="00987E5B"/>
    <w:rsid w:val="00991620"/>
    <w:rsid w:val="009968B0"/>
    <w:rsid w:val="009A0C04"/>
    <w:rsid w:val="009A3508"/>
    <w:rsid w:val="009A6CB2"/>
    <w:rsid w:val="009B0982"/>
    <w:rsid w:val="009B4C99"/>
    <w:rsid w:val="009C13FB"/>
    <w:rsid w:val="009C488B"/>
    <w:rsid w:val="009D28CF"/>
    <w:rsid w:val="009D5AB3"/>
    <w:rsid w:val="009E5D36"/>
    <w:rsid w:val="009E6375"/>
    <w:rsid w:val="009E786A"/>
    <w:rsid w:val="009E7CA0"/>
    <w:rsid w:val="009F7575"/>
    <w:rsid w:val="00A032EF"/>
    <w:rsid w:val="00A03FA3"/>
    <w:rsid w:val="00A04392"/>
    <w:rsid w:val="00A069CE"/>
    <w:rsid w:val="00A06E75"/>
    <w:rsid w:val="00A109D8"/>
    <w:rsid w:val="00A16003"/>
    <w:rsid w:val="00A167D7"/>
    <w:rsid w:val="00A23D39"/>
    <w:rsid w:val="00A23EC2"/>
    <w:rsid w:val="00A24FBB"/>
    <w:rsid w:val="00A26500"/>
    <w:rsid w:val="00A343CE"/>
    <w:rsid w:val="00A3453E"/>
    <w:rsid w:val="00A361FE"/>
    <w:rsid w:val="00A366C6"/>
    <w:rsid w:val="00A41CF3"/>
    <w:rsid w:val="00A42ED2"/>
    <w:rsid w:val="00A44B33"/>
    <w:rsid w:val="00A50E00"/>
    <w:rsid w:val="00A52529"/>
    <w:rsid w:val="00A53624"/>
    <w:rsid w:val="00A55EAF"/>
    <w:rsid w:val="00A5766B"/>
    <w:rsid w:val="00A621A2"/>
    <w:rsid w:val="00A64E17"/>
    <w:rsid w:val="00A659CF"/>
    <w:rsid w:val="00A77512"/>
    <w:rsid w:val="00A811B3"/>
    <w:rsid w:val="00A82FDF"/>
    <w:rsid w:val="00A863E3"/>
    <w:rsid w:val="00A8673E"/>
    <w:rsid w:val="00A931AC"/>
    <w:rsid w:val="00A94161"/>
    <w:rsid w:val="00A97BFB"/>
    <w:rsid w:val="00AA7915"/>
    <w:rsid w:val="00AB0BBC"/>
    <w:rsid w:val="00AB3A92"/>
    <w:rsid w:val="00AB478B"/>
    <w:rsid w:val="00AB47AC"/>
    <w:rsid w:val="00AB4AD9"/>
    <w:rsid w:val="00AD149B"/>
    <w:rsid w:val="00AD6E77"/>
    <w:rsid w:val="00AD7A25"/>
    <w:rsid w:val="00AE0000"/>
    <w:rsid w:val="00AE15BA"/>
    <w:rsid w:val="00AE2666"/>
    <w:rsid w:val="00AE3210"/>
    <w:rsid w:val="00AE478C"/>
    <w:rsid w:val="00AE66DC"/>
    <w:rsid w:val="00AF00D6"/>
    <w:rsid w:val="00AF3A5A"/>
    <w:rsid w:val="00AF3E15"/>
    <w:rsid w:val="00AF4C41"/>
    <w:rsid w:val="00AF5218"/>
    <w:rsid w:val="00AF60A0"/>
    <w:rsid w:val="00B01A6F"/>
    <w:rsid w:val="00B0480E"/>
    <w:rsid w:val="00B1026A"/>
    <w:rsid w:val="00B21166"/>
    <w:rsid w:val="00B263AE"/>
    <w:rsid w:val="00B26A54"/>
    <w:rsid w:val="00B32037"/>
    <w:rsid w:val="00B33A6C"/>
    <w:rsid w:val="00B417DF"/>
    <w:rsid w:val="00B42F17"/>
    <w:rsid w:val="00B43A02"/>
    <w:rsid w:val="00B47091"/>
    <w:rsid w:val="00B52226"/>
    <w:rsid w:val="00B52297"/>
    <w:rsid w:val="00B56534"/>
    <w:rsid w:val="00B57A21"/>
    <w:rsid w:val="00B61D8E"/>
    <w:rsid w:val="00B62C3E"/>
    <w:rsid w:val="00B62F98"/>
    <w:rsid w:val="00B645DE"/>
    <w:rsid w:val="00B65857"/>
    <w:rsid w:val="00B66698"/>
    <w:rsid w:val="00B67D25"/>
    <w:rsid w:val="00B7393A"/>
    <w:rsid w:val="00B745DC"/>
    <w:rsid w:val="00B74F6E"/>
    <w:rsid w:val="00B84350"/>
    <w:rsid w:val="00B855A6"/>
    <w:rsid w:val="00B91098"/>
    <w:rsid w:val="00B91904"/>
    <w:rsid w:val="00B92713"/>
    <w:rsid w:val="00B92735"/>
    <w:rsid w:val="00B947CD"/>
    <w:rsid w:val="00B969ED"/>
    <w:rsid w:val="00BA0602"/>
    <w:rsid w:val="00BA77F1"/>
    <w:rsid w:val="00BB0D90"/>
    <w:rsid w:val="00BB1689"/>
    <w:rsid w:val="00BB60C6"/>
    <w:rsid w:val="00BB7984"/>
    <w:rsid w:val="00BC45F7"/>
    <w:rsid w:val="00BC6A06"/>
    <w:rsid w:val="00BD137C"/>
    <w:rsid w:val="00BD7260"/>
    <w:rsid w:val="00BE26FB"/>
    <w:rsid w:val="00BE3BC7"/>
    <w:rsid w:val="00BE497E"/>
    <w:rsid w:val="00BE529B"/>
    <w:rsid w:val="00BF1AB7"/>
    <w:rsid w:val="00BF7FE9"/>
    <w:rsid w:val="00C03596"/>
    <w:rsid w:val="00C03C76"/>
    <w:rsid w:val="00C05EEC"/>
    <w:rsid w:val="00C06352"/>
    <w:rsid w:val="00C06493"/>
    <w:rsid w:val="00C15A13"/>
    <w:rsid w:val="00C17217"/>
    <w:rsid w:val="00C20A98"/>
    <w:rsid w:val="00C238D9"/>
    <w:rsid w:val="00C2494E"/>
    <w:rsid w:val="00C24A9D"/>
    <w:rsid w:val="00C2677E"/>
    <w:rsid w:val="00C31542"/>
    <w:rsid w:val="00C3443C"/>
    <w:rsid w:val="00C345C2"/>
    <w:rsid w:val="00C360FE"/>
    <w:rsid w:val="00C4594B"/>
    <w:rsid w:val="00C5028E"/>
    <w:rsid w:val="00C51C21"/>
    <w:rsid w:val="00C53870"/>
    <w:rsid w:val="00C54E78"/>
    <w:rsid w:val="00C6078D"/>
    <w:rsid w:val="00C657CF"/>
    <w:rsid w:val="00C72EBB"/>
    <w:rsid w:val="00C74905"/>
    <w:rsid w:val="00C80D62"/>
    <w:rsid w:val="00C8388B"/>
    <w:rsid w:val="00C84944"/>
    <w:rsid w:val="00C90217"/>
    <w:rsid w:val="00C96BFD"/>
    <w:rsid w:val="00C96C98"/>
    <w:rsid w:val="00CA5358"/>
    <w:rsid w:val="00CA7545"/>
    <w:rsid w:val="00CA79F2"/>
    <w:rsid w:val="00CB07F1"/>
    <w:rsid w:val="00CB0B17"/>
    <w:rsid w:val="00CB1DCA"/>
    <w:rsid w:val="00CB3DC6"/>
    <w:rsid w:val="00CB6798"/>
    <w:rsid w:val="00CB6D6D"/>
    <w:rsid w:val="00CC4466"/>
    <w:rsid w:val="00CC4D88"/>
    <w:rsid w:val="00CD502A"/>
    <w:rsid w:val="00CE2281"/>
    <w:rsid w:val="00CE6F07"/>
    <w:rsid w:val="00CF12CF"/>
    <w:rsid w:val="00CF4BE3"/>
    <w:rsid w:val="00CF5D65"/>
    <w:rsid w:val="00D0322A"/>
    <w:rsid w:val="00D060D2"/>
    <w:rsid w:val="00D07E86"/>
    <w:rsid w:val="00D13E2D"/>
    <w:rsid w:val="00D14394"/>
    <w:rsid w:val="00D210BB"/>
    <w:rsid w:val="00D242CD"/>
    <w:rsid w:val="00D26F74"/>
    <w:rsid w:val="00D341C3"/>
    <w:rsid w:val="00D35CAC"/>
    <w:rsid w:val="00D4129E"/>
    <w:rsid w:val="00D42843"/>
    <w:rsid w:val="00D4284B"/>
    <w:rsid w:val="00D42D27"/>
    <w:rsid w:val="00D4453E"/>
    <w:rsid w:val="00D50A31"/>
    <w:rsid w:val="00D5152A"/>
    <w:rsid w:val="00D560EB"/>
    <w:rsid w:val="00D6242A"/>
    <w:rsid w:val="00D63E2F"/>
    <w:rsid w:val="00D65145"/>
    <w:rsid w:val="00D73D87"/>
    <w:rsid w:val="00D74314"/>
    <w:rsid w:val="00D755C7"/>
    <w:rsid w:val="00D75C35"/>
    <w:rsid w:val="00D81410"/>
    <w:rsid w:val="00D90EF9"/>
    <w:rsid w:val="00D92505"/>
    <w:rsid w:val="00D92726"/>
    <w:rsid w:val="00D942B5"/>
    <w:rsid w:val="00D958E4"/>
    <w:rsid w:val="00D95C3F"/>
    <w:rsid w:val="00DA267C"/>
    <w:rsid w:val="00DA27B3"/>
    <w:rsid w:val="00DA5101"/>
    <w:rsid w:val="00DA79EF"/>
    <w:rsid w:val="00DB0C0B"/>
    <w:rsid w:val="00DB1BC9"/>
    <w:rsid w:val="00DB2E72"/>
    <w:rsid w:val="00DB3B74"/>
    <w:rsid w:val="00DB793B"/>
    <w:rsid w:val="00DC00FD"/>
    <w:rsid w:val="00DC5870"/>
    <w:rsid w:val="00DC63B0"/>
    <w:rsid w:val="00DC63C1"/>
    <w:rsid w:val="00DD0384"/>
    <w:rsid w:val="00DD0901"/>
    <w:rsid w:val="00DD0983"/>
    <w:rsid w:val="00DD4AB0"/>
    <w:rsid w:val="00DD5E87"/>
    <w:rsid w:val="00DE16B6"/>
    <w:rsid w:val="00DE3323"/>
    <w:rsid w:val="00DE36CA"/>
    <w:rsid w:val="00DE46AD"/>
    <w:rsid w:val="00DE7E63"/>
    <w:rsid w:val="00DF12E9"/>
    <w:rsid w:val="00DF6013"/>
    <w:rsid w:val="00DF77A2"/>
    <w:rsid w:val="00E010F6"/>
    <w:rsid w:val="00E01BC9"/>
    <w:rsid w:val="00E07C7D"/>
    <w:rsid w:val="00E100D2"/>
    <w:rsid w:val="00E14F12"/>
    <w:rsid w:val="00E2007B"/>
    <w:rsid w:val="00E33259"/>
    <w:rsid w:val="00E33EE3"/>
    <w:rsid w:val="00E367C5"/>
    <w:rsid w:val="00E37E71"/>
    <w:rsid w:val="00E42486"/>
    <w:rsid w:val="00E42847"/>
    <w:rsid w:val="00E4431E"/>
    <w:rsid w:val="00E4510E"/>
    <w:rsid w:val="00E46064"/>
    <w:rsid w:val="00E5206A"/>
    <w:rsid w:val="00E604A1"/>
    <w:rsid w:val="00E62987"/>
    <w:rsid w:val="00E670BA"/>
    <w:rsid w:val="00E70484"/>
    <w:rsid w:val="00E7293C"/>
    <w:rsid w:val="00E73AA8"/>
    <w:rsid w:val="00E76812"/>
    <w:rsid w:val="00E80228"/>
    <w:rsid w:val="00E86D2A"/>
    <w:rsid w:val="00E8711A"/>
    <w:rsid w:val="00E93870"/>
    <w:rsid w:val="00E95B9D"/>
    <w:rsid w:val="00E96AB5"/>
    <w:rsid w:val="00EA2ED4"/>
    <w:rsid w:val="00EA491A"/>
    <w:rsid w:val="00EA535C"/>
    <w:rsid w:val="00EB1583"/>
    <w:rsid w:val="00EB54A9"/>
    <w:rsid w:val="00EC23FB"/>
    <w:rsid w:val="00EC550C"/>
    <w:rsid w:val="00EC7017"/>
    <w:rsid w:val="00ED4356"/>
    <w:rsid w:val="00ED586B"/>
    <w:rsid w:val="00ED7681"/>
    <w:rsid w:val="00EE243C"/>
    <w:rsid w:val="00EE7B64"/>
    <w:rsid w:val="00EF1F4D"/>
    <w:rsid w:val="00EF63C6"/>
    <w:rsid w:val="00F034FB"/>
    <w:rsid w:val="00F05606"/>
    <w:rsid w:val="00F10104"/>
    <w:rsid w:val="00F105F5"/>
    <w:rsid w:val="00F1075A"/>
    <w:rsid w:val="00F141CB"/>
    <w:rsid w:val="00F14CFC"/>
    <w:rsid w:val="00F21868"/>
    <w:rsid w:val="00F22E82"/>
    <w:rsid w:val="00F2483A"/>
    <w:rsid w:val="00F26603"/>
    <w:rsid w:val="00F26803"/>
    <w:rsid w:val="00F30451"/>
    <w:rsid w:val="00F337BF"/>
    <w:rsid w:val="00F33D14"/>
    <w:rsid w:val="00F40FE1"/>
    <w:rsid w:val="00F41390"/>
    <w:rsid w:val="00F45CD5"/>
    <w:rsid w:val="00F473B6"/>
    <w:rsid w:val="00F52E57"/>
    <w:rsid w:val="00F53E06"/>
    <w:rsid w:val="00F54188"/>
    <w:rsid w:val="00F54CC0"/>
    <w:rsid w:val="00F60828"/>
    <w:rsid w:val="00F6771C"/>
    <w:rsid w:val="00F727A5"/>
    <w:rsid w:val="00F761D5"/>
    <w:rsid w:val="00F80165"/>
    <w:rsid w:val="00F847A9"/>
    <w:rsid w:val="00F96EF9"/>
    <w:rsid w:val="00FA5FE9"/>
    <w:rsid w:val="00FA67D2"/>
    <w:rsid w:val="00FB1990"/>
    <w:rsid w:val="00FB302F"/>
    <w:rsid w:val="00FB5A92"/>
    <w:rsid w:val="00FC1C69"/>
    <w:rsid w:val="00FC21F8"/>
    <w:rsid w:val="00FC3739"/>
    <w:rsid w:val="00FD3329"/>
    <w:rsid w:val="00FE5AD9"/>
    <w:rsid w:val="00FE7A33"/>
    <w:rsid w:val="00FF3414"/>
    <w:rsid w:val="00FF4922"/>
    <w:rsid w:val="0245C796"/>
    <w:rsid w:val="0A710924"/>
    <w:rsid w:val="2AAE1F75"/>
    <w:rsid w:val="34EEF6AB"/>
    <w:rsid w:val="367EFAA3"/>
    <w:rsid w:val="48179EB3"/>
    <w:rsid w:val="598EC9E0"/>
    <w:rsid w:val="5DE62EC6"/>
    <w:rsid w:val="68C7634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40096"/>
  <w15:chartTrackingRefBased/>
  <w15:docId w15:val="{0348C7F2-D46E-4433-B127-F0712410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Bullets"/>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xmsolistparagraph">
    <w:name w:val="x_msolistparagraph"/>
    <w:basedOn w:val="Normal"/>
    <w:rsid w:val="00D4453E"/>
    <w:pPr>
      <w:keepLines w:val="0"/>
      <w:spacing w:before="100" w:beforeAutospacing="1" w:after="100" w:afterAutospacing="1"/>
    </w:pPr>
    <w:rPr>
      <w:rFonts w:cs="Calibri"/>
      <w:sz w:val="22"/>
      <w:szCs w:val="22"/>
      <w:lang w:eastAsia="en-NZ"/>
    </w:rPr>
  </w:style>
  <w:style w:type="character" w:customStyle="1" w:styleId="ListParagraphChar">
    <w:name w:val="List Paragraph Char"/>
    <w:aliases w:val="Bullets Char"/>
    <w:basedOn w:val="DefaultParagraphFont"/>
    <w:link w:val="ListParagraph"/>
    <w:uiPriority w:val="34"/>
    <w:locked/>
    <w:rsid w:val="007672D0"/>
    <w:rPr>
      <w:lang w:eastAsia="en-US"/>
    </w:rPr>
  </w:style>
  <w:style w:type="paragraph" w:customStyle="1" w:styleId="Question">
    <w:name w:val="Question"/>
    <w:basedOn w:val="Normal"/>
    <w:rsid w:val="00072AD7"/>
    <w:pPr>
      <w:keepLines w:val="0"/>
      <w:spacing w:after="120" w:line="276" w:lineRule="auto"/>
    </w:pPr>
    <w:rPr>
      <w:rFonts w:asciiTheme="minorHAnsi" w:hAnsiTheme="minorHAnsi" w:cstheme="minorBidi"/>
      <w:sz w:val="22"/>
      <w:szCs w:val="22"/>
    </w:rPr>
  </w:style>
  <w:style w:type="paragraph" w:customStyle="1" w:styleId="Questionnumber">
    <w:name w:val="Question number"/>
    <w:basedOn w:val="Normal"/>
    <w:link w:val="QuestionnumberChar"/>
    <w:rsid w:val="00072AD7"/>
    <w:pPr>
      <w:keepLines w:val="0"/>
      <w:numPr>
        <w:numId w:val="23"/>
      </w:numPr>
      <w:spacing w:before="0" w:after="200" w:line="276" w:lineRule="auto"/>
      <w:jc w:val="center"/>
    </w:pPr>
    <w:rPr>
      <w:rFonts w:asciiTheme="minorHAnsi" w:hAnsiTheme="minorHAnsi" w:cstheme="minorBidi"/>
      <w:b/>
      <w:color w:val="FFFFFF" w:themeColor="background1"/>
      <w:sz w:val="22"/>
      <w:szCs w:val="22"/>
    </w:rPr>
  </w:style>
  <w:style w:type="character" w:customStyle="1" w:styleId="QuestionnumberChar">
    <w:name w:val="Question number Char"/>
    <w:basedOn w:val="DefaultParagraphFont"/>
    <w:link w:val="Questionnumber"/>
    <w:rsid w:val="00072AD7"/>
    <w:rPr>
      <w:rFonts w:asciiTheme="minorHAnsi" w:hAnsiTheme="minorHAnsi" w:cstheme="minorBidi"/>
      <w:b/>
      <w:color w:val="FFFFFF" w:themeColor="background1"/>
      <w:sz w:val="22"/>
      <w:szCs w:val="22"/>
      <w:lang w:eastAsia="en-US"/>
    </w:rPr>
  </w:style>
  <w:style w:type="paragraph" w:customStyle="1" w:styleId="xxmsonormal">
    <w:name w:val="x_x_msonormal"/>
    <w:basedOn w:val="Normal"/>
    <w:rsid w:val="00C03C76"/>
    <w:pPr>
      <w:keepLines w:val="0"/>
      <w:spacing w:before="0" w:after="0"/>
    </w:pPr>
    <w:rPr>
      <w:rFonts w:cs="Calibri"/>
      <w:sz w:val="22"/>
      <w:szCs w:val="22"/>
      <w:lang w:eastAsia="en-NZ"/>
    </w:rPr>
  </w:style>
  <w:style w:type="paragraph" w:customStyle="1" w:styleId="xxparagraph">
    <w:name w:val="x_x_paragraph"/>
    <w:basedOn w:val="Normal"/>
    <w:rsid w:val="00C03C76"/>
    <w:pPr>
      <w:keepLines w:val="0"/>
      <w:spacing w:before="0" w:after="0"/>
    </w:pPr>
    <w:rPr>
      <w:rFonts w:cs="Calibri"/>
      <w:sz w:val="22"/>
      <w:szCs w:val="22"/>
      <w:lang w:eastAsia="en-NZ"/>
    </w:rPr>
  </w:style>
  <w:style w:type="character" w:customStyle="1" w:styleId="xxnormaltextrun">
    <w:name w:val="x_x_normaltextrun"/>
    <w:basedOn w:val="DefaultParagraphFont"/>
    <w:rsid w:val="00C03C76"/>
  </w:style>
  <w:style w:type="character" w:customStyle="1" w:styleId="xxeop">
    <w:name w:val="x_x_eop"/>
    <w:basedOn w:val="DefaultParagraphFont"/>
    <w:rsid w:val="00C03C76"/>
  </w:style>
  <w:style w:type="character" w:customStyle="1" w:styleId="xxscxw201915553">
    <w:name w:val="x_x_scxw201915553"/>
    <w:basedOn w:val="DefaultParagraphFont"/>
    <w:rsid w:val="00C03C76"/>
  </w:style>
  <w:style w:type="character" w:styleId="UnresolvedMention">
    <w:name w:val="Unresolved Mention"/>
    <w:basedOn w:val="DefaultParagraphFont"/>
    <w:uiPriority w:val="99"/>
    <w:semiHidden/>
    <w:unhideWhenUsed/>
    <w:rsid w:val="00A032EF"/>
    <w:rPr>
      <w:color w:val="808080"/>
      <w:shd w:val="clear" w:color="auto" w:fill="E6E6E6"/>
    </w:rPr>
  </w:style>
  <w:style w:type="paragraph" w:customStyle="1" w:styleId="xmsonormal">
    <w:name w:val="x_msonormal"/>
    <w:basedOn w:val="Normal"/>
    <w:rsid w:val="00E95B9D"/>
    <w:pPr>
      <w:keepLines w:val="0"/>
      <w:spacing w:before="0" w:after="0"/>
    </w:pPr>
    <w:rPr>
      <w:rFonts w:cs="Calibri"/>
      <w:sz w:val="22"/>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520">
      <w:bodyDiv w:val="1"/>
      <w:marLeft w:val="0"/>
      <w:marRight w:val="0"/>
      <w:marTop w:val="0"/>
      <w:marBottom w:val="0"/>
      <w:divBdr>
        <w:top w:val="none" w:sz="0" w:space="0" w:color="auto"/>
        <w:left w:val="none" w:sz="0" w:space="0" w:color="auto"/>
        <w:bottom w:val="none" w:sz="0" w:space="0" w:color="auto"/>
        <w:right w:val="none" w:sz="0" w:space="0" w:color="auto"/>
      </w:divBdr>
    </w:div>
    <w:div w:id="146241023">
      <w:bodyDiv w:val="1"/>
      <w:marLeft w:val="0"/>
      <w:marRight w:val="0"/>
      <w:marTop w:val="0"/>
      <w:marBottom w:val="0"/>
      <w:divBdr>
        <w:top w:val="none" w:sz="0" w:space="0" w:color="auto"/>
        <w:left w:val="none" w:sz="0" w:space="0" w:color="auto"/>
        <w:bottom w:val="none" w:sz="0" w:space="0" w:color="auto"/>
        <w:right w:val="none" w:sz="0" w:space="0" w:color="auto"/>
      </w:divBdr>
    </w:div>
    <w:div w:id="207961910">
      <w:bodyDiv w:val="1"/>
      <w:marLeft w:val="0"/>
      <w:marRight w:val="0"/>
      <w:marTop w:val="0"/>
      <w:marBottom w:val="0"/>
      <w:divBdr>
        <w:top w:val="none" w:sz="0" w:space="0" w:color="auto"/>
        <w:left w:val="none" w:sz="0" w:space="0" w:color="auto"/>
        <w:bottom w:val="none" w:sz="0" w:space="0" w:color="auto"/>
        <w:right w:val="none" w:sz="0" w:space="0" w:color="auto"/>
      </w:divBdr>
    </w:div>
    <w:div w:id="459618663">
      <w:bodyDiv w:val="1"/>
      <w:marLeft w:val="0"/>
      <w:marRight w:val="0"/>
      <w:marTop w:val="0"/>
      <w:marBottom w:val="0"/>
      <w:divBdr>
        <w:top w:val="none" w:sz="0" w:space="0" w:color="auto"/>
        <w:left w:val="none" w:sz="0" w:space="0" w:color="auto"/>
        <w:bottom w:val="none" w:sz="0" w:space="0" w:color="auto"/>
        <w:right w:val="none" w:sz="0" w:space="0" w:color="auto"/>
      </w:divBdr>
    </w:div>
    <w:div w:id="846560876">
      <w:bodyDiv w:val="1"/>
      <w:marLeft w:val="0"/>
      <w:marRight w:val="0"/>
      <w:marTop w:val="0"/>
      <w:marBottom w:val="0"/>
      <w:divBdr>
        <w:top w:val="none" w:sz="0" w:space="0" w:color="auto"/>
        <w:left w:val="none" w:sz="0" w:space="0" w:color="auto"/>
        <w:bottom w:val="none" w:sz="0" w:space="0" w:color="auto"/>
        <w:right w:val="none" w:sz="0" w:space="0" w:color="auto"/>
      </w:divBdr>
    </w:div>
    <w:div w:id="901326932">
      <w:bodyDiv w:val="1"/>
      <w:marLeft w:val="0"/>
      <w:marRight w:val="0"/>
      <w:marTop w:val="0"/>
      <w:marBottom w:val="0"/>
      <w:divBdr>
        <w:top w:val="none" w:sz="0" w:space="0" w:color="auto"/>
        <w:left w:val="none" w:sz="0" w:space="0" w:color="auto"/>
        <w:bottom w:val="none" w:sz="0" w:space="0" w:color="auto"/>
        <w:right w:val="none" w:sz="0" w:space="0" w:color="auto"/>
      </w:divBdr>
    </w:div>
    <w:div w:id="902301929">
      <w:bodyDiv w:val="1"/>
      <w:marLeft w:val="0"/>
      <w:marRight w:val="0"/>
      <w:marTop w:val="0"/>
      <w:marBottom w:val="0"/>
      <w:divBdr>
        <w:top w:val="none" w:sz="0" w:space="0" w:color="auto"/>
        <w:left w:val="none" w:sz="0" w:space="0" w:color="auto"/>
        <w:bottom w:val="none" w:sz="0" w:space="0" w:color="auto"/>
        <w:right w:val="none" w:sz="0" w:space="0" w:color="auto"/>
      </w:divBdr>
    </w:div>
    <w:div w:id="974025748">
      <w:bodyDiv w:val="1"/>
      <w:marLeft w:val="0"/>
      <w:marRight w:val="0"/>
      <w:marTop w:val="0"/>
      <w:marBottom w:val="0"/>
      <w:divBdr>
        <w:top w:val="none" w:sz="0" w:space="0" w:color="auto"/>
        <w:left w:val="none" w:sz="0" w:space="0" w:color="auto"/>
        <w:bottom w:val="none" w:sz="0" w:space="0" w:color="auto"/>
        <w:right w:val="none" w:sz="0" w:space="0" w:color="auto"/>
      </w:divBdr>
    </w:div>
    <w:div w:id="1387341897">
      <w:bodyDiv w:val="1"/>
      <w:marLeft w:val="0"/>
      <w:marRight w:val="0"/>
      <w:marTop w:val="0"/>
      <w:marBottom w:val="0"/>
      <w:divBdr>
        <w:top w:val="none" w:sz="0" w:space="0" w:color="auto"/>
        <w:left w:val="none" w:sz="0" w:space="0" w:color="auto"/>
        <w:bottom w:val="none" w:sz="0" w:space="0" w:color="auto"/>
        <w:right w:val="none" w:sz="0" w:space="0" w:color="auto"/>
      </w:divBdr>
    </w:div>
    <w:div w:id="1391270926">
      <w:bodyDiv w:val="1"/>
      <w:marLeft w:val="0"/>
      <w:marRight w:val="0"/>
      <w:marTop w:val="0"/>
      <w:marBottom w:val="0"/>
      <w:divBdr>
        <w:top w:val="none" w:sz="0" w:space="0" w:color="auto"/>
        <w:left w:val="none" w:sz="0" w:space="0" w:color="auto"/>
        <w:bottom w:val="none" w:sz="0" w:space="0" w:color="auto"/>
        <w:right w:val="none" w:sz="0" w:space="0" w:color="auto"/>
      </w:divBdr>
    </w:div>
    <w:div w:id="1440101899">
      <w:bodyDiv w:val="1"/>
      <w:marLeft w:val="0"/>
      <w:marRight w:val="0"/>
      <w:marTop w:val="0"/>
      <w:marBottom w:val="0"/>
      <w:divBdr>
        <w:top w:val="none" w:sz="0" w:space="0" w:color="auto"/>
        <w:left w:val="none" w:sz="0" w:space="0" w:color="auto"/>
        <w:bottom w:val="none" w:sz="0" w:space="0" w:color="auto"/>
        <w:right w:val="none" w:sz="0" w:space="0" w:color="auto"/>
      </w:divBdr>
    </w:div>
    <w:div w:id="1542673747">
      <w:bodyDiv w:val="1"/>
      <w:marLeft w:val="0"/>
      <w:marRight w:val="0"/>
      <w:marTop w:val="0"/>
      <w:marBottom w:val="0"/>
      <w:divBdr>
        <w:top w:val="none" w:sz="0" w:space="0" w:color="auto"/>
        <w:left w:val="none" w:sz="0" w:space="0" w:color="auto"/>
        <w:bottom w:val="none" w:sz="0" w:space="0" w:color="auto"/>
        <w:right w:val="none" w:sz="0" w:space="0" w:color="auto"/>
      </w:divBdr>
    </w:div>
    <w:div w:id="1574463011">
      <w:bodyDiv w:val="1"/>
      <w:marLeft w:val="0"/>
      <w:marRight w:val="0"/>
      <w:marTop w:val="0"/>
      <w:marBottom w:val="0"/>
      <w:divBdr>
        <w:top w:val="none" w:sz="0" w:space="0" w:color="auto"/>
        <w:left w:val="none" w:sz="0" w:space="0" w:color="auto"/>
        <w:bottom w:val="none" w:sz="0" w:space="0" w:color="auto"/>
        <w:right w:val="none" w:sz="0" w:space="0" w:color="auto"/>
      </w:divBdr>
    </w:div>
    <w:div w:id="16230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yperlink" Target="mailto:policy@dpa.org.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abuseincare.org.nz/" TargetMode="External"/><Relationship Id="rId17" Type="http://schemas.openxmlformats.org/officeDocument/2006/relationships/hyperlink" Target="https://aus01.safelinks.protection.outlook.com/?url=http%3A%2F%2Fwww.abuseincare.org.nz%2Ffooter-navigation%2Fprivacy%2F&amp;data=04%7C01%7C%7C2cc81c3d9b424b7ed83d08d90e8a32b6%7C1a50e6388eac457ab57ec63934e512d1%7C0%7C0%7C637556808983009246%7CUnknown%7CTWFpbGZsb3d8eyJWIjoiMC4wLjAwMDAiLCJQIjoiV2luMzIiLCJBTiI6Ik1haWwiLCJXVCI6Mn0%3D%7C1000&amp;sdata=hpEcm5%2Bmxl5Yj5vTBDVCIWd2Pz1FoMdeDO7VBLioFoc%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ubmissions@abuseincare.org.n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ubmissions@abuseincare.org.nz"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abuseincare.org.nz%2Fsurvivors%2Fhow-to-get-involved%2Fredress-submissions%3Fstage%3DStage&amp;data=04%7C01%7C%7C317b7e79c5c04dd0048908d90e7d5f92%7C1a50e6388eac457ab57ec63934e512d1%7C0%7C0%7C637556753893905736%7CUnknown%7CTWFpbGZsb3d8eyJWIjoiMC4wLjAwMDAiLCJQIjoiV2luMzIiLCJBTiI6Ik1haWwiLCJXVCI6Mn0%3D%7C1000&amp;sdata=1I%2Bdcc7h%2BJGwnbwmR1kouU3suzxz%2Bn9cLeWgwNN2Eoc%3D&amp;reserved=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llateral Document DIA" ma:contentTypeID="0x0101005496552013C0BA46BE88192D5C6EB20B00491C60681FE7024DB6E3EEE8BAAD05F4005A36317999E2BA49BC43F1C4DBF11CBD" ma:contentTypeVersion="1" ma:contentTypeDescription="Use for any form of collateral created that is not a publication" ma:contentTypeScope="" ma:versionID="51ac70d11820cc1d08aec73a27cf8a58">
  <xsd:schema xmlns:xsd="http://www.w3.org/2001/XMLSchema" xmlns:xs="http://www.w3.org/2001/XMLSchema" xmlns:p="http://schemas.microsoft.com/office/2006/metadata/properties" xmlns:ns3="01be4277-2979-4a68-876d-b92b25fceece" xmlns:ns4="55f734f0-82e3-448f-9814-59383e674136" targetNamespace="http://schemas.microsoft.com/office/2006/metadata/properties" ma:root="true" ma:fieldsID="76ba96c7b39689c4c2be1223b8519a25" ns3:_="" ns4:_="">
    <xsd:import namespace="01be4277-2979-4a68-876d-b92b25fceece"/>
    <xsd:import namespace="55f734f0-82e3-448f-9814-59383e67413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a465409791e42468d5f7b47ae50468d" minOccurs="0"/>
                <xsd:element ref="ns4:DIANotes"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287d4834-4106-4dbb-adbb-8b589db20a36" ma:anchorId="51f22bf9-4dcc-4062-8678-a80e3ef8d41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734f0-82e3-448f-9814-59383e67413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146d232-1ab3-4333-8b28-2ebadb760fd0}" ma:internalName="TaxCatchAll" ma:showField="CatchAllData"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46d232-1ab3-4333-8b28-2ebadb760fd0}" ma:internalName="TaxCatchAllLabel" ma:readOnly="true" ma:showField="CatchAllDataLabel"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la465409791e42468d5f7b47ae50468d" ma:index="14" ma:taxonomy="true" ma:internalName="la465409791e42468d5f7b47ae50468d" ma:taxonomyFieldName="DIASecurityClassification" ma:displayName="Security Classification" ma:default="1;#UNCLASSIFIED|875d92a8-67e2-4a32-9472-8fe99549e1eb" ma:fieldId="{5a465409-791e-4246-8d5f-7b47ae50468d}"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55f734f0-82e3-448f-9814-59383e674136">
      <Terms xmlns="http://schemas.microsoft.com/office/infopath/2007/PartnerControls"/>
    </TaxKeywordTaxHTField>
    <la465409791e42468d5f7b47ae50468d xmlns="55f734f0-82e3-448f-9814-59383e6741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a465409791e42468d5f7b47ae50468d>
    <DIANotes xmlns="55f734f0-82e3-448f-9814-59383e674136">Word document for submitters to download, complete, email back</DIANotes>
    <TaxCatchAll xmlns="55f734f0-82e3-448f-9814-59383e674136">
      <Value>5</Value>
      <Value>1</Value>
    </TaxCatchAll>
    <_dlc_DocId xmlns="55f734f0-82e3-448f-9814-59383e674136">ADXRF2XRTYKY-1333560737-1871</_dlc_DocId>
    <_dlc_DocIdUrl xmlns="55f734f0-82e3-448f-9814-59383e674136">
      <Url>https://dia.cohesion.net.nz/Sites/INQ/IVC/ESA/_layouts/15/DocIdRedir.aspx?ID=ADXRF2XRTYKY-1333560737-1871</Url>
      <Description>ADXRF2XRTYKY-1333560737-1871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128980-9437-4E4E-8E7F-C1209FFEF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5f734f0-82e3-448f-9814-59383e674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39629-E15A-43EB-9156-12F9668F7AD6}">
  <ds:schemaRefs>
    <ds:schemaRef ds:uri="http://schemas.microsoft.com/sharepoint/v3/contenttype/forms"/>
  </ds:schemaRefs>
</ds:datastoreItem>
</file>

<file path=customXml/itemProps3.xml><?xml version="1.0" encoding="utf-8"?>
<ds:datastoreItem xmlns:ds="http://schemas.openxmlformats.org/officeDocument/2006/customXml" ds:itemID="{E14F78A4-3E6B-AA4D-8F34-B720FD19AF86}">
  <ds:schemaRefs>
    <ds:schemaRef ds:uri="http://schemas.openxmlformats.org/officeDocument/2006/bibliography"/>
  </ds:schemaRefs>
</ds:datastoreItem>
</file>

<file path=customXml/itemProps4.xml><?xml version="1.0" encoding="utf-8"?>
<ds:datastoreItem xmlns:ds="http://schemas.openxmlformats.org/officeDocument/2006/customXml" ds:itemID="{B76B32EF-4D8B-4BB9-96F7-309B669EEB20}">
  <ds:schemaRefs>
    <ds:schemaRef ds:uri="http://schemas.microsoft.com/office/2006/metadata/properties"/>
    <ds:schemaRef ds:uri="http://schemas.microsoft.com/office/infopath/2007/PartnerControls"/>
    <ds:schemaRef ds:uri="01be4277-2979-4a68-876d-b92b25fceece"/>
    <ds:schemaRef ds:uri="55f734f0-82e3-448f-9814-59383e674136"/>
  </ds:schemaRefs>
</ds:datastoreItem>
</file>

<file path=customXml/itemProps5.xml><?xml version="1.0" encoding="utf-8"?>
<ds:datastoreItem xmlns:ds="http://schemas.openxmlformats.org/officeDocument/2006/customXml" ds:itemID="{02BFDDA9-521F-4BD7-8D65-A7946B7E7A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4919</Words>
  <Characters>28040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McLaren</dc:creator>
  <cp:keywords/>
  <dc:description/>
  <cp:lastModifiedBy>Emily Tilley</cp:lastModifiedBy>
  <cp:revision>2</cp:revision>
  <cp:lastPrinted>2021-06-03T02:58:00Z</cp:lastPrinted>
  <dcterms:created xsi:type="dcterms:W3CDTF">2021-06-18T23:00:00Z</dcterms:created>
  <dcterms:modified xsi:type="dcterms:W3CDTF">2021-06-18T23:00:00Z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0x0101005496552013C0BA46BE88192D5C6EB20B00491C60681FE7024DB6E3EEE8BAAD05F4005A36317999E2BA49BC43F1C4DBF11CBD</vt:lpwstr>
  </property>
  <property fmtid="{D5CDD505-2E9C-101B-9397-08002B2CF9AE}" pid="3" name="j4c71a08806b4d7a90e474688dccbf84">
    <vt:lpwstr/>
  </property>
  <property fmtid="{D5CDD505-2E9C-101B-9397-08002B2CF9AE}" pid="4" name="DIAOfficialEntity">
    <vt:lpwstr/>
  </property>
  <property fmtid="{D5CDD505-2E9C-101B-9397-08002B2CF9AE}" pid="5" name="DIASecurityClassification">
    <vt:lpwstr>1;#UNCLASSIFIED|875d92a8-67e2-4a32-9472-8fe99549e1eb</vt:lpwstr>
  </property>
  <property fmtid="{D5CDD505-2E9C-101B-9397-08002B2CF9AE}" pid="6" name="f6a63413ce3d46c4a0c4711f8ed8587d">
    <vt:lpwstr>Correspondence|dcd6b05f-dc80-4336-b228-09aebf3d212c</vt:lpwstr>
  </property>
  <property fmtid="{D5CDD505-2E9C-101B-9397-08002B2CF9AE}" pid="7" name="DIAEmailContentType">
    <vt:lpwstr>5;#Correspondence|dcd6b05f-dc80-4336-b228-09aebf3d212c</vt:lpwstr>
  </property>
  <property fmtid="{D5CDD505-2E9C-101B-9397-08002B2CF9AE}" pid="8" name="_dlc_DocIdItemGuid">
    <vt:lpwstr>a27b7ab3-0f47-4222-9756-8a44e002aa79</vt:lpwstr>
  </property>
  <property fmtid="{D5CDD505-2E9C-101B-9397-08002B2CF9AE}" pid="9" name="l943d5ab05b140bea16ae5236b70b9f5">
    <vt:lpwstr/>
  </property>
  <property fmtid="{D5CDD505-2E9C-101B-9397-08002B2CF9AE}" pid="10" name="TaxKeyword">
    <vt:lpwstr/>
  </property>
  <property fmtid="{D5CDD505-2E9C-101B-9397-08002B2CF9AE}" pid="11" name="DIAAdministrationDocumentType">
    <vt:lpwstr/>
  </property>
  <property fmtid="{D5CDD505-2E9C-101B-9397-08002B2CF9AE}" pid="12" name="DIAPublicationType">
    <vt:lpwstr/>
  </property>
  <property fmtid="{D5CDD505-2E9C-101B-9397-08002B2CF9AE}" pid="13" name="h1f9cdbece21417ba49b6651e359761a">
    <vt:lpwstr/>
  </property>
  <property fmtid="{D5CDD505-2E9C-101B-9397-08002B2CF9AE}" pid="14" name="lce7def67b984ec8bf1b568ac38fa19b">
    <vt:lpwstr/>
  </property>
  <property fmtid="{D5CDD505-2E9C-101B-9397-08002B2CF9AE}" pid="15" name="bd8dc19ef4dc40d1a7f6aec304846d67">
    <vt:lpwstr/>
  </property>
  <property fmtid="{D5CDD505-2E9C-101B-9397-08002B2CF9AE}" pid="16" name="DIAPlanningDocumentType">
    <vt:lpwstr/>
  </property>
  <property fmtid="{D5CDD505-2E9C-101B-9397-08002B2CF9AE}" pid="17" name="C3Topic">
    <vt:lpwstr/>
  </property>
  <property fmtid="{D5CDD505-2E9C-101B-9397-08002B2CF9AE}" pid="18" name="DIAMediaDocumentType">
    <vt:lpwstr/>
  </property>
  <property fmtid="{D5CDD505-2E9C-101B-9397-08002B2CF9AE}" pid="19" name="h40247c07673415db311b47f1328bb94">
    <vt:lpwstr/>
  </property>
  <property fmtid="{D5CDD505-2E9C-101B-9397-08002B2CF9AE}" pid="20" name="DIAReportDocumentType">
    <vt:lpwstr/>
  </property>
  <property fmtid="{D5CDD505-2E9C-101B-9397-08002B2CF9AE}" pid="21" name="DIAMeetingDocumentType">
    <vt:lpwstr/>
  </property>
  <property fmtid="{D5CDD505-2E9C-101B-9397-08002B2CF9AE}" pid="22" name="lf784f774b0643cab0b8dbeae7925389">
    <vt:lpwstr/>
  </property>
</Properties>
</file>