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0599" w14:textId="20911974" w:rsidR="002075AE" w:rsidRDefault="002075AE" w:rsidP="00964E00">
      <w:pPr>
        <w:jc w:val="center"/>
      </w:pPr>
      <w:r>
        <w:rPr>
          <w:noProof/>
        </w:rPr>
        <w:drawing>
          <wp:inline distT="0" distB="0" distL="0" distR="0" wp14:anchorId="35577386" wp14:editId="523B6CFA">
            <wp:extent cx="2187246" cy="1600200"/>
            <wp:effectExtent l="0" t="0" r="3810" b="0"/>
            <wp:docPr id="1" name="Picture 1" descr="3 Lines of different style texts in soft pink and teal, bright yellow, and navy forming a logo with the words &quot;A Whole New Attitude&quot;. Disabled Persons Assembly NZ is written in nav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Lines of different style texts in soft pink and teal, bright yellow, and navy forming a logo with the words &quot;A Whole New Attitude&quot;. Disabled Persons Assembly NZ is written in navy be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7246" cy="1600200"/>
                    </a:xfrm>
                    <a:prstGeom prst="rect">
                      <a:avLst/>
                    </a:prstGeom>
                    <a:noFill/>
                    <a:ln>
                      <a:noFill/>
                    </a:ln>
                  </pic:spPr>
                </pic:pic>
              </a:graphicData>
            </a:graphic>
          </wp:inline>
        </w:drawing>
      </w:r>
    </w:p>
    <w:p w14:paraId="301F0C05" w14:textId="723EE23C" w:rsidR="002075AE" w:rsidRPr="007C747F" w:rsidRDefault="002075AE" w:rsidP="007C747F">
      <w:pPr>
        <w:pStyle w:val="Heading1"/>
      </w:pPr>
      <w:r w:rsidRPr="007C747F">
        <w:t>About Disabled Persons Assembly (New Zealand) Incorporated</w:t>
      </w:r>
    </w:p>
    <w:p w14:paraId="0C1D0FF2" w14:textId="77777777" w:rsidR="002075AE" w:rsidRPr="00C06D81" w:rsidRDefault="002075AE" w:rsidP="00DB0E53">
      <w:pPr>
        <w:rPr>
          <w:rStyle w:val="Emphasis"/>
        </w:rPr>
      </w:pPr>
      <w:r w:rsidRPr="00C06D81">
        <w:rPr>
          <w:rStyle w:val="Emphasis"/>
        </w:rPr>
        <w:t xml:space="preserve">We work on systemic change for the equity of disabled people </w:t>
      </w:r>
    </w:p>
    <w:p w14:paraId="51F97DF2" w14:textId="47EF409D" w:rsidR="002075AE" w:rsidRPr="00DB0E53" w:rsidRDefault="002075AE" w:rsidP="00DB0E53">
      <w:r w:rsidRPr="00DB0E53">
        <w:t xml:space="preserve">Disabled Persons Assembly NZ (DPA) is a not-for-profit pan-impairment Disabled People’s </w:t>
      </w:r>
      <w:proofErr w:type="spellStart"/>
      <w:r w:rsidRPr="00DB0E53">
        <w:t>Organisation</w:t>
      </w:r>
      <w:proofErr w:type="spellEnd"/>
      <w:r w:rsidR="002875EF" w:rsidRPr="00DB0E53">
        <w:t xml:space="preserve"> (DPO)</w:t>
      </w:r>
      <w:r w:rsidRPr="00DB0E53">
        <w:t xml:space="preserve"> run by and for disabled people.  </w:t>
      </w:r>
    </w:p>
    <w:p w14:paraId="6B6199BF" w14:textId="646C3F48" w:rsidR="002075AE" w:rsidRPr="002075AE" w:rsidRDefault="002075AE" w:rsidP="00DB0E53">
      <w:pPr>
        <w:spacing w:after="80"/>
      </w:pPr>
      <w:r w:rsidRPr="00C06D81">
        <w:rPr>
          <w:rStyle w:val="Emphasis"/>
        </w:rPr>
        <w:t xml:space="preserve">We </w:t>
      </w:r>
      <w:proofErr w:type="spellStart"/>
      <w:r w:rsidRPr="00C06D81">
        <w:rPr>
          <w:rStyle w:val="Emphasis"/>
        </w:rPr>
        <w:t>recognise</w:t>
      </w:r>
      <w:proofErr w:type="spellEnd"/>
      <w:r w:rsidRPr="002075AE">
        <w:t>:</w:t>
      </w:r>
      <w:r w:rsidR="00DB0E53">
        <w:t xml:space="preserve"> </w:t>
      </w:r>
    </w:p>
    <w:p w14:paraId="1A541B0B" w14:textId="6C238551" w:rsidR="002075AE" w:rsidRPr="00DB0E53" w:rsidRDefault="002075AE" w:rsidP="00F73821">
      <w:pPr>
        <w:pStyle w:val="ListParagraph"/>
      </w:pPr>
      <w:r w:rsidRPr="00F73821">
        <w:t>Māori</w:t>
      </w:r>
      <w:r w:rsidRPr="00DB0E53">
        <w:t xml:space="preserve"> as </w:t>
      </w:r>
      <w:proofErr w:type="spellStart"/>
      <w:r w:rsidRPr="00DB0E53">
        <w:t>Tangata</w:t>
      </w:r>
      <w:proofErr w:type="spellEnd"/>
      <w:r w:rsidRPr="00DB0E53">
        <w:t xml:space="preserve"> Whenua and </w:t>
      </w:r>
      <w:hyperlink r:id="rId12" w:history="1">
        <w:r w:rsidR="00C06D81" w:rsidRPr="00C06D81">
          <w:rPr>
            <w:rStyle w:val="Hyperlink"/>
            <w:rFonts w:cs="Arial"/>
          </w:rPr>
          <w:t>Te Tiriti o Waitangi</w:t>
        </w:r>
      </w:hyperlink>
      <w:r w:rsidR="00C06D81" w:rsidRPr="002075AE">
        <w:rPr>
          <w:rFonts w:cs="Arial"/>
          <w:sz w:val="24"/>
        </w:rPr>
        <w:t xml:space="preserve"> </w:t>
      </w:r>
      <w:r w:rsidR="00F73821">
        <w:rPr>
          <w:rFonts w:cs="Arial"/>
        </w:rPr>
        <w:t>(</w:t>
      </w:r>
      <w:hyperlink r:id="rId13" w:history="1">
        <w:r w:rsidR="00F73821" w:rsidRPr="00012EC7">
          <w:rPr>
            <w:rStyle w:val="Hyperlink"/>
            <w:rFonts w:cs="Arial"/>
          </w:rPr>
          <w:t>https://tinyurl.com/3dm6yj38</w:t>
        </w:r>
      </w:hyperlink>
      <w:r w:rsidR="00F73821">
        <w:rPr>
          <w:rFonts w:cs="Arial"/>
        </w:rPr>
        <w:t>)</w:t>
      </w:r>
      <w:r w:rsidR="00F73821" w:rsidRPr="00F73821">
        <w:rPr>
          <w:rFonts w:cs="Arial"/>
          <w:sz w:val="24"/>
        </w:rPr>
        <w:t xml:space="preserve"> </w:t>
      </w:r>
      <w:r w:rsidRPr="00DB0E53">
        <w:t>as the founding document of Aotearoa New Zealand;</w:t>
      </w:r>
    </w:p>
    <w:p w14:paraId="279E22C7" w14:textId="77777777" w:rsidR="002075AE" w:rsidRPr="00DB0E53" w:rsidRDefault="002075AE" w:rsidP="00BE7137">
      <w:pPr>
        <w:pStyle w:val="ListParagraph"/>
      </w:pPr>
      <w:r w:rsidRPr="00DB0E53">
        <w:t>disabled people as experts on their own lives;</w:t>
      </w:r>
    </w:p>
    <w:p w14:paraId="78A90574" w14:textId="2BC78898" w:rsidR="002075AE" w:rsidRPr="00DB0E53" w:rsidRDefault="002075AE" w:rsidP="00F73821">
      <w:pPr>
        <w:pStyle w:val="ListParagraph"/>
      </w:pPr>
      <w:r w:rsidRPr="00DB0E53">
        <w:t>the</w:t>
      </w:r>
      <w:r w:rsidRPr="00F73821">
        <w:t xml:space="preserve"> </w:t>
      </w:r>
      <w:hyperlink r:id="rId14" w:history="1">
        <w:r w:rsidR="00C06D81" w:rsidRPr="00C06D81">
          <w:rPr>
            <w:rStyle w:val="Hyperlink"/>
            <w:rFonts w:cs="Arial"/>
          </w:rPr>
          <w:t>Social Model of Disability</w:t>
        </w:r>
      </w:hyperlink>
      <w:r w:rsidR="00C06D81" w:rsidRPr="002075AE">
        <w:rPr>
          <w:rFonts w:cs="Arial"/>
          <w:sz w:val="24"/>
        </w:rPr>
        <w:t xml:space="preserve"> </w:t>
      </w:r>
      <w:r w:rsidR="00F73821">
        <w:t>(</w:t>
      </w:r>
      <w:hyperlink r:id="rId15" w:history="1">
        <w:r w:rsidR="00F73821" w:rsidRPr="00F73821">
          <w:rPr>
            <w:rStyle w:val="Hyperlink"/>
            <w:color w:val="auto"/>
            <w:u w:val="none"/>
          </w:rPr>
          <w:t>https</w:t>
        </w:r>
        <w:r w:rsidR="00F73821" w:rsidRPr="00F73821">
          <w:rPr>
            <w:rStyle w:val="Hyperlink"/>
            <w:rFonts w:cs="Arial"/>
          </w:rPr>
          <w:t>://tinyurl.com/yekvr6ps</w:t>
        </w:r>
      </w:hyperlink>
      <w:r w:rsidR="00F73821">
        <w:t xml:space="preserve">) </w:t>
      </w:r>
      <w:r w:rsidRPr="00DB0E53">
        <w:t xml:space="preserve">as the guiding principle for </w:t>
      </w:r>
      <w:r w:rsidR="005B3672" w:rsidRPr="00DB0E53">
        <w:t>understanding</w:t>
      </w:r>
      <w:r w:rsidRPr="00DB0E53">
        <w:t xml:space="preserve"> disability and impairment; </w:t>
      </w:r>
    </w:p>
    <w:p w14:paraId="07433931" w14:textId="1126D972" w:rsidR="002075AE" w:rsidRPr="00DB0E53" w:rsidRDefault="002075AE" w:rsidP="00BE7137">
      <w:pPr>
        <w:pStyle w:val="ListParagraph"/>
      </w:pPr>
      <w:r w:rsidRPr="00DB0E53">
        <w:t xml:space="preserve">the </w:t>
      </w:r>
      <w:hyperlink r:id="rId16" w:history="1">
        <w:r w:rsidR="00C06D81" w:rsidRPr="00C06D81">
          <w:rPr>
            <w:rStyle w:val="Hyperlink"/>
            <w:rFonts w:cs="Arial"/>
          </w:rPr>
          <w:t>United Nations Convention on the Rights of Persons with Disabilities</w:t>
        </w:r>
      </w:hyperlink>
      <w:r w:rsidR="00C06D81" w:rsidRPr="002075AE">
        <w:rPr>
          <w:rFonts w:cs="Arial"/>
          <w:sz w:val="24"/>
        </w:rPr>
        <w:t xml:space="preserve"> </w:t>
      </w:r>
      <w:r w:rsidR="00F73821">
        <w:t>(</w:t>
      </w:r>
      <w:hyperlink r:id="rId17" w:history="1">
        <w:r w:rsidR="00F73821" w:rsidRPr="00012EC7">
          <w:rPr>
            <w:rStyle w:val="Hyperlink"/>
            <w:rFonts w:cs="Arial"/>
          </w:rPr>
          <w:t>https://tinyurl.com/26n5k9pa</w:t>
        </w:r>
      </w:hyperlink>
      <w:r w:rsidR="00F73821">
        <w:rPr>
          <w:rFonts w:cs="Arial"/>
        </w:rPr>
        <w:t xml:space="preserve">) </w:t>
      </w:r>
      <w:r w:rsidRPr="00DB0E53">
        <w:t>as the basis for disabled people’s relationship with the State;</w:t>
      </w:r>
    </w:p>
    <w:p w14:paraId="22324D00" w14:textId="4B317748" w:rsidR="00DB0E53" w:rsidRDefault="002075AE" w:rsidP="00BE7137">
      <w:pPr>
        <w:pStyle w:val="ListParagraph"/>
      </w:pPr>
      <w:r w:rsidRPr="00DB0E53">
        <w:lastRenderedPageBreak/>
        <w:t xml:space="preserve">the </w:t>
      </w:r>
      <w:hyperlink r:id="rId18" w:history="1">
        <w:r w:rsidR="00C06D81" w:rsidRPr="00C06D81">
          <w:rPr>
            <w:rStyle w:val="Hyperlink"/>
            <w:rFonts w:cs="Arial"/>
          </w:rPr>
          <w:t>New Zealand Disability Strategy</w:t>
        </w:r>
      </w:hyperlink>
      <w:r w:rsidRPr="00DB0E53">
        <w:t xml:space="preserve"> </w:t>
      </w:r>
      <w:r w:rsidR="00F73821" w:rsidRPr="00F73821">
        <w:t>(</w:t>
      </w:r>
      <w:hyperlink r:id="rId19" w:history="1">
        <w:r w:rsidR="00F73821" w:rsidRPr="00F73821">
          <w:rPr>
            <w:rStyle w:val="Hyperlink"/>
            <w:rFonts w:cs="Arial"/>
          </w:rPr>
          <w:t>https://tinyurl.com/yfvcrnt2</w:t>
        </w:r>
      </w:hyperlink>
      <w:r w:rsidR="00F73821" w:rsidRPr="00F73821">
        <w:rPr>
          <w:rFonts w:cs="Arial"/>
        </w:rPr>
        <w:t>)</w:t>
      </w:r>
      <w:r w:rsidR="00F73821">
        <w:rPr>
          <w:rFonts w:cs="Arial"/>
          <w:sz w:val="24"/>
        </w:rPr>
        <w:t xml:space="preserve"> </w:t>
      </w:r>
      <w:r w:rsidRPr="00DB0E53">
        <w:t xml:space="preserve">as Government agencies’ guide on disability issues; and </w:t>
      </w:r>
    </w:p>
    <w:p w14:paraId="469EF84F" w14:textId="182304BB" w:rsidR="002075AE" w:rsidRPr="00DB0E53" w:rsidRDefault="002075AE" w:rsidP="00C06D81">
      <w:pPr>
        <w:pStyle w:val="ListParagraph"/>
      </w:pPr>
      <w:r w:rsidRPr="00DB0E53">
        <w:t xml:space="preserve">the </w:t>
      </w:r>
      <w:hyperlink r:id="rId20" w:history="1">
        <w:r w:rsidR="00C06D81" w:rsidRPr="00C06D81">
          <w:rPr>
            <w:rStyle w:val="Hyperlink"/>
            <w:rFonts w:cs="Arial"/>
          </w:rPr>
          <w:t>Enabling Good Lives Principles</w:t>
        </w:r>
      </w:hyperlink>
      <w:r w:rsidR="00C06D81">
        <w:t xml:space="preserve"> (</w:t>
      </w:r>
      <w:hyperlink r:id="rId21" w:history="1">
        <w:r w:rsidR="00C06D81" w:rsidRPr="004D598E">
          <w:rPr>
            <w:rStyle w:val="Hyperlink"/>
            <w:rFonts w:cs="Arial"/>
          </w:rPr>
          <w:t>https://tinyurl.com/3f39w88v</w:t>
        </w:r>
      </w:hyperlink>
      <w:r w:rsidR="00C06D81">
        <w:rPr>
          <w:rFonts w:cs="Arial"/>
        </w:rPr>
        <w:t>),</w:t>
      </w:r>
      <w:r w:rsidR="00C06D81" w:rsidRPr="00C06D81">
        <w:rPr>
          <w:rFonts w:cs="Arial"/>
        </w:rPr>
        <w:t xml:space="preserve"> </w:t>
      </w:r>
      <w:hyperlink r:id="rId22" w:history="1">
        <w:r w:rsidR="00C06D81" w:rsidRPr="00C06D81">
          <w:rPr>
            <w:rStyle w:val="Hyperlink"/>
            <w:rFonts w:cs="Arial"/>
          </w:rPr>
          <w:t>Whāia Te Ao Mārama: Māori Disability Action Plan</w:t>
        </w:r>
      </w:hyperlink>
      <w:r w:rsidR="00C06D81" w:rsidRPr="00C06D81">
        <w:t xml:space="preserve"> </w:t>
      </w:r>
      <w:r w:rsidR="00C06D81">
        <w:t>(</w:t>
      </w:r>
      <w:hyperlink r:id="rId23" w:history="1">
        <w:r w:rsidR="00C06D81" w:rsidRPr="004D598E">
          <w:rPr>
            <w:rStyle w:val="Hyperlink"/>
            <w:rFonts w:cs="Arial"/>
          </w:rPr>
          <w:t>https://tinyurl.com/mu38wzt</w:t>
        </w:r>
      </w:hyperlink>
      <w:r w:rsidR="00C06D81">
        <w:rPr>
          <w:rFonts w:cs="Arial"/>
        </w:rPr>
        <w:t>),</w:t>
      </w:r>
      <w:r w:rsidR="00C06D81" w:rsidRPr="00C06D81">
        <w:rPr>
          <w:rFonts w:cs="Arial"/>
        </w:rPr>
        <w:t xml:space="preserve"> and </w:t>
      </w:r>
      <w:hyperlink r:id="rId24" w:history="1">
        <w:r w:rsidR="00C06D81" w:rsidRPr="00C06D81">
          <w:rPr>
            <w:rStyle w:val="Hyperlink"/>
            <w:rFonts w:cs="Arial"/>
          </w:rPr>
          <w:t>Faiva Ora: National Pasifika Disability Plan</w:t>
        </w:r>
      </w:hyperlink>
      <w:r w:rsidR="00C06D81">
        <w:rPr>
          <w:rStyle w:val="Hyperlink"/>
          <w:rFonts w:cs="Arial"/>
        </w:rPr>
        <w:t xml:space="preserve"> </w:t>
      </w:r>
      <w:r w:rsidR="00C06D81">
        <w:rPr>
          <w:rFonts w:cs="Arial"/>
        </w:rPr>
        <w:t>(</w:t>
      </w:r>
      <w:hyperlink r:id="rId25" w:history="1">
        <w:r w:rsidR="00C06D81" w:rsidRPr="004D598E">
          <w:rPr>
            <w:rStyle w:val="Hyperlink"/>
            <w:rFonts w:cs="Arial"/>
          </w:rPr>
          <w:t>https://tinyurl.com/25bd2ft9</w:t>
        </w:r>
      </w:hyperlink>
      <w:r w:rsidR="00C06D81">
        <w:rPr>
          <w:rFonts w:cs="Arial"/>
        </w:rPr>
        <w:t xml:space="preserve">) </w:t>
      </w:r>
      <w:r w:rsidRPr="00C06D81">
        <w:t xml:space="preserve">as avenues to disabled people gaining greater choice and control over their lives and supports. </w:t>
      </w:r>
    </w:p>
    <w:p w14:paraId="13FCDB70" w14:textId="77777777" w:rsidR="00DB0E53" w:rsidRPr="00DB0E53" w:rsidRDefault="00DB0E53" w:rsidP="00DB0E53"/>
    <w:p w14:paraId="5BA8D606" w14:textId="77777777" w:rsidR="002075AE" w:rsidRPr="002075AE" w:rsidRDefault="002075AE" w:rsidP="00DB0E53">
      <w:r w:rsidRPr="00C06D81">
        <w:rPr>
          <w:rStyle w:val="Emphasis"/>
        </w:rPr>
        <w:t>We drive systemic change through</w:t>
      </w:r>
      <w:r w:rsidRPr="002075AE">
        <w:t xml:space="preserve">: </w:t>
      </w:r>
    </w:p>
    <w:p w14:paraId="77279086" w14:textId="566D42E7" w:rsidR="002075AE" w:rsidRPr="002075AE" w:rsidRDefault="002075AE" w:rsidP="00DB0E53">
      <w:r w:rsidRPr="002075AE">
        <w:rPr>
          <w:b/>
          <w:bCs/>
        </w:rPr>
        <w:t xml:space="preserve">Leadership: </w:t>
      </w:r>
      <w:r w:rsidRPr="002075AE">
        <w:t>reflecting the collective voice of disabled people, locally, nationally and internationally</w:t>
      </w:r>
      <w:r w:rsidR="0016687D">
        <w:t>.</w:t>
      </w:r>
      <w:r w:rsidRPr="002075AE">
        <w:t xml:space="preserve"> </w:t>
      </w:r>
    </w:p>
    <w:p w14:paraId="523C8A95" w14:textId="77777777" w:rsidR="00DB0E53" w:rsidRDefault="002075AE" w:rsidP="00DB0E53">
      <w:r w:rsidRPr="002075AE">
        <w:rPr>
          <w:b/>
          <w:bCs/>
        </w:rPr>
        <w:t xml:space="preserve">Information and advice: </w:t>
      </w:r>
      <w:r w:rsidRPr="002075AE">
        <w:t>informing and advising on policies impacting on the lives of disabled people</w:t>
      </w:r>
      <w:r w:rsidR="00DB0E53">
        <w:t>.</w:t>
      </w:r>
    </w:p>
    <w:p w14:paraId="60C2FE2B" w14:textId="77777777" w:rsidR="001A31E5" w:rsidRDefault="002075AE" w:rsidP="00DB0E53">
      <w:r w:rsidRPr="002075AE">
        <w:rPr>
          <w:b/>
          <w:bCs/>
        </w:rPr>
        <w:t xml:space="preserve">Advocacy: </w:t>
      </w:r>
      <w:r w:rsidRPr="002075AE">
        <w:t>supporting disabled people to have a voice, including a collective voice, in society.</w:t>
      </w:r>
    </w:p>
    <w:p w14:paraId="77334D5F" w14:textId="77777777" w:rsidR="004C444C" w:rsidRDefault="002075AE" w:rsidP="00DB0E53">
      <w:r w:rsidRPr="002075AE">
        <w:rPr>
          <w:b/>
          <w:bCs/>
        </w:rPr>
        <w:t xml:space="preserve">Monitoring: </w:t>
      </w:r>
      <w:r w:rsidRPr="002075AE">
        <w:t>monitoring and giving feedback on existing laws, policies and practices about and relevant to disabled people.</w:t>
      </w:r>
    </w:p>
    <w:p w14:paraId="617BFAF8" w14:textId="161E4B16" w:rsidR="00611FA4" w:rsidRPr="008B4385" w:rsidRDefault="004C444C" w:rsidP="007C747F">
      <w:pPr>
        <w:pStyle w:val="Heading1"/>
      </w:pPr>
      <w:r>
        <w:br w:type="page"/>
      </w:r>
      <w:r w:rsidR="00611FA4">
        <w:lastRenderedPageBreak/>
        <w:t>P</w:t>
      </w:r>
      <w:r w:rsidR="00964E00">
        <w:t xml:space="preserve">osition </w:t>
      </w:r>
      <w:r w:rsidR="00611FA4">
        <w:t>D</w:t>
      </w:r>
      <w:r w:rsidR="00964E00">
        <w:t>escription</w:t>
      </w:r>
    </w:p>
    <w:p w14:paraId="6C57E750" w14:textId="07300D78" w:rsidR="00611FA4" w:rsidRDefault="00611FA4" w:rsidP="00DB0E53">
      <w:r>
        <w:rPr>
          <w:b/>
          <w:bCs/>
        </w:rPr>
        <w:t>Title:</w:t>
      </w:r>
      <w:r>
        <w:rPr>
          <w:b/>
          <w:bCs/>
        </w:rPr>
        <w:tab/>
      </w:r>
      <w:r w:rsidR="00022AA6">
        <w:rPr>
          <w:b/>
          <w:bCs/>
        </w:rPr>
        <w:tab/>
      </w:r>
      <w:r w:rsidRPr="00A85CF6">
        <w:t>Chief Executive</w:t>
      </w:r>
    </w:p>
    <w:p w14:paraId="0351E57F" w14:textId="16AE69AA" w:rsidR="00611FA4" w:rsidRPr="00F74808" w:rsidRDefault="00611FA4" w:rsidP="00DB0E53">
      <w:pPr>
        <w:ind w:left="2160" w:hanging="2160"/>
      </w:pPr>
      <w:r>
        <w:rPr>
          <w:b/>
          <w:bCs/>
        </w:rPr>
        <w:t>Reports to:</w:t>
      </w:r>
      <w:r>
        <w:rPr>
          <w:b/>
          <w:bCs/>
        </w:rPr>
        <w:tab/>
      </w:r>
      <w:r w:rsidRPr="00A85CF6">
        <w:t>National Executive Committee (NEC) through the National President</w:t>
      </w:r>
    </w:p>
    <w:p w14:paraId="77DDEF4F" w14:textId="377B1060" w:rsidR="00611FA4" w:rsidRDefault="00611FA4" w:rsidP="00DB0E53">
      <w:r>
        <w:rPr>
          <w:b/>
          <w:bCs/>
        </w:rPr>
        <w:t>Location:</w:t>
      </w:r>
      <w:r w:rsidR="00022AA6">
        <w:rPr>
          <w:b/>
          <w:bCs/>
        </w:rPr>
        <w:tab/>
      </w:r>
      <w:r>
        <w:t>Flexible within New Zealand</w:t>
      </w:r>
    </w:p>
    <w:p w14:paraId="7E35A4B6" w14:textId="10900316" w:rsidR="00A85CF6" w:rsidRPr="00BE7137" w:rsidRDefault="00A85CF6" w:rsidP="007C747F">
      <w:pPr>
        <w:pStyle w:val="Heading1"/>
      </w:pPr>
      <w:r w:rsidRPr="00DB0E53">
        <w:t>Purpose of the Position</w:t>
      </w:r>
    </w:p>
    <w:p w14:paraId="6AFCDCA4" w14:textId="7CCCECD1" w:rsidR="00A85CF6" w:rsidRPr="00DB0E53" w:rsidRDefault="00A85CF6" w:rsidP="00BE7137">
      <w:pPr>
        <w:rPr>
          <w:i/>
        </w:rPr>
      </w:pPr>
      <w:r w:rsidRPr="00DB0E53">
        <w:t xml:space="preserve">The Chief Executive provides leadership for all operational aspects of DPA’s purpose of working on systemic change for the equity of disabled people. The CE is responsible for leading the implementation of DPA’s strategic plan as set by the National Executive Committee and for </w:t>
      </w:r>
      <w:r w:rsidR="00222903" w:rsidRPr="00DB0E53">
        <w:t>effective</w:t>
      </w:r>
      <w:r w:rsidRPr="00DB0E53">
        <w:t xml:space="preserve"> operational and financial management of the organisation. </w:t>
      </w:r>
    </w:p>
    <w:p w14:paraId="437BAC5D" w14:textId="77777777" w:rsidR="007B2A0F" w:rsidRPr="00222903" w:rsidRDefault="007B2A0F" w:rsidP="007C747F">
      <w:pPr>
        <w:pStyle w:val="Heading1"/>
      </w:pPr>
      <w:r w:rsidRPr="00222903">
        <w:t>Knowledge and Experience</w:t>
      </w:r>
    </w:p>
    <w:p w14:paraId="7A904DA4" w14:textId="366576B8" w:rsidR="007B2A0F" w:rsidRPr="002A3051" w:rsidRDefault="007B2A0F" w:rsidP="00DB0E53">
      <w:pPr>
        <w:rPr>
          <w:lang w:val="en-AU" w:eastAsia="en-GB"/>
        </w:rPr>
      </w:pPr>
      <w:r w:rsidRPr="002A3051">
        <w:rPr>
          <w:lang w:val="en-AU" w:eastAsia="en-GB"/>
        </w:rPr>
        <w:t>An extensive knowledge of the disabled community at a local, regional, national level</w:t>
      </w:r>
      <w:r w:rsidR="00DD7707">
        <w:rPr>
          <w:lang w:val="en-AU" w:eastAsia="en-GB"/>
        </w:rPr>
        <w:t xml:space="preserve">, and some knowledge </w:t>
      </w:r>
      <w:r w:rsidR="007F535A">
        <w:rPr>
          <w:lang w:val="en-AU" w:eastAsia="en-GB"/>
        </w:rPr>
        <w:t>at an international level</w:t>
      </w:r>
      <w:r w:rsidR="001C584E">
        <w:rPr>
          <w:lang w:val="en-AU" w:eastAsia="en-GB"/>
        </w:rPr>
        <w:t>.</w:t>
      </w:r>
    </w:p>
    <w:p w14:paraId="0CFF85F7" w14:textId="1E9A1ABB" w:rsidR="007B2A0F" w:rsidRPr="002A3051" w:rsidRDefault="007B2A0F" w:rsidP="00DB0E53">
      <w:pPr>
        <w:rPr>
          <w:lang w:val="en-AU" w:eastAsia="en-GB"/>
        </w:rPr>
      </w:pPr>
      <w:r w:rsidRPr="002A3051">
        <w:rPr>
          <w:lang w:val="en-AU" w:eastAsia="en-GB"/>
        </w:rPr>
        <w:t>Proven understanding, commitment, and leadership experience in disability rights</w:t>
      </w:r>
      <w:r w:rsidR="001C584E">
        <w:rPr>
          <w:lang w:val="en-AU" w:eastAsia="en-GB"/>
        </w:rPr>
        <w:t>.</w:t>
      </w:r>
    </w:p>
    <w:p w14:paraId="1CB66D10" w14:textId="3B4B363E" w:rsidR="00745E39" w:rsidRDefault="00E73AC4" w:rsidP="00DB0E53">
      <w:pPr>
        <w:rPr>
          <w:lang w:val="en-AU" w:eastAsia="en-GB"/>
        </w:rPr>
      </w:pPr>
      <w:r w:rsidRPr="002A3051">
        <w:rPr>
          <w:lang w:val="en-AU" w:eastAsia="en-GB"/>
        </w:rPr>
        <w:t>Demonstratable commitment to</w:t>
      </w:r>
      <w:r w:rsidR="00745E39" w:rsidRPr="002A3051">
        <w:rPr>
          <w:lang w:val="en-AU" w:eastAsia="en-GB"/>
        </w:rPr>
        <w:t xml:space="preserve"> Te Tiriti o Waitangi</w:t>
      </w:r>
      <w:r w:rsidR="001C584E">
        <w:rPr>
          <w:lang w:val="en-AU" w:eastAsia="en-GB"/>
        </w:rPr>
        <w:t>.</w:t>
      </w:r>
    </w:p>
    <w:p w14:paraId="75A33334" w14:textId="77777777" w:rsidR="00C06D81" w:rsidRDefault="00C06D81">
      <w:pPr>
        <w:spacing w:after="160" w:line="259" w:lineRule="auto"/>
        <w:rPr>
          <w:lang w:val="en-AU" w:eastAsia="en-GB"/>
        </w:rPr>
      </w:pPr>
      <w:r>
        <w:rPr>
          <w:lang w:val="en-AU" w:eastAsia="en-GB"/>
        </w:rPr>
        <w:br w:type="page"/>
      </w:r>
    </w:p>
    <w:p w14:paraId="41C31219" w14:textId="33EBBC4A" w:rsidR="007B2A0F" w:rsidRPr="002A3051" w:rsidRDefault="007B2A0F" w:rsidP="00DB0E53">
      <w:pPr>
        <w:rPr>
          <w:lang w:val="en-AU" w:eastAsia="en-GB"/>
        </w:rPr>
      </w:pPr>
      <w:r w:rsidRPr="002A3051">
        <w:rPr>
          <w:lang w:val="en-AU" w:eastAsia="en-GB"/>
        </w:rPr>
        <w:lastRenderedPageBreak/>
        <w:t xml:space="preserve">Knowledge of the </w:t>
      </w:r>
      <w:r w:rsidR="00747C25">
        <w:rPr>
          <w:lang w:val="en-AU" w:eastAsia="en-GB"/>
        </w:rPr>
        <w:t>Human Righ</w:t>
      </w:r>
      <w:r w:rsidR="00903C80">
        <w:rPr>
          <w:lang w:val="en-AU" w:eastAsia="en-GB"/>
        </w:rPr>
        <w:t xml:space="preserve">ts Act, the </w:t>
      </w:r>
      <w:r w:rsidRPr="002A3051">
        <w:rPr>
          <w:lang w:val="en-AU" w:eastAsia="en-GB"/>
        </w:rPr>
        <w:t>Social Model of Disability, Enabling Good Live</w:t>
      </w:r>
      <w:r w:rsidR="006928FA">
        <w:rPr>
          <w:lang w:val="en-AU" w:eastAsia="en-GB"/>
        </w:rPr>
        <w:t>s</w:t>
      </w:r>
      <w:r w:rsidRPr="002A3051">
        <w:rPr>
          <w:lang w:val="en-AU" w:eastAsia="en-GB"/>
        </w:rPr>
        <w:t xml:space="preserve"> Principles, Whāia </w:t>
      </w:r>
      <w:proofErr w:type="spellStart"/>
      <w:r w:rsidRPr="002A3051">
        <w:rPr>
          <w:lang w:val="en-AU" w:eastAsia="en-GB"/>
        </w:rPr>
        <w:t>te</w:t>
      </w:r>
      <w:proofErr w:type="spellEnd"/>
      <w:r w:rsidRPr="002A3051">
        <w:rPr>
          <w:lang w:val="en-AU" w:eastAsia="en-GB"/>
        </w:rPr>
        <w:t xml:space="preserve"> o Mārama, </w:t>
      </w:r>
      <w:proofErr w:type="spellStart"/>
      <w:r w:rsidR="00D90D1B" w:rsidRPr="002A3051">
        <w:rPr>
          <w:lang w:val="en-AU" w:eastAsia="en-GB"/>
        </w:rPr>
        <w:t>Faiva</w:t>
      </w:r>
      <w:proofErr w:type="spellEnd"/>
      <w:r w:rsidR="00D90D1B" w:rsidRPr="002A3051">
        <w:rPr>
          <w:lang w:val="en-AU" w:eastAsia="en-GB"/>
        </w:rPr>
        <w:t xml:space="preserve"> Ora, </w:t>
      </w:r>
      <w:r w:rsidR="001C45B0" w:rsidRPr="002A3051">
        <w:rPr>
          <w:lang w:val="en-AU" w:eastAsia="en-GB"/>
        </w:rPr>
        <w:t>United Nations Convention on the Rights of Person</w:t>
      </w:r>
      <w:r w:rsidR="00F6702D">
        <w:rPr>
          <w:lang w:val="en-AU" w:eastAsia="en-GB"/>
        </w:rPr>
        <w:t>s</w:t>
      </w:r>
      <w:r w:rsidR="001C45B0" w:rsidRPr="002A3051">
        <w:rPr>
          <w:lang w:val="en-AU" w:eastAsia="en-GB"/>
        </w:rPr>
        <w:t xml:space="preserve"> with Disabilities (</w:t>
      </w:r>
      <w:r w:rsidRPr="002A3051">
        <w:rPr>
          <w:lang w:val="en-AU" w:eastAsia="en-GB"/>
        </w:rPr>
        <w:t>UNCRPD</w:t>
      </w:r>
      <w:r w:rsidR="001C45B0" w:rsidRPr="002A3051">
        <w:rPr>
          <w:lang w:val="en-AU" w:eastAsia="en-GB"/>
        </w:rPr>
        <w:t>)</w:t>
      </w:r>
      <w:r w:rsidRPr="002A3051">
        <w:rPr>
          <w:lang w:val="en-AU" w:eastAsia="en-GB"/>
        </w:rPr>
        <w:t>, NZ Disability Strategy</w:t>
      </w:r>
      <w:r w:rsidR="001C584E">
        <w:rPr>
          <w:lang w:val="en-AU" w:eastAsia="en-GB"/>
        </w:rPr>
        <w:t>.</w:t>
      </w:r>
    </w:p>
    <w:p w14:paraId="79DEB90D" w14:textId="25558BBB" w:rsidR="007B2A0F" w:rsidRPr="002A3051" w:rsidRDefault="007B2A0F" w:rsidP="00DB0E53">
      <w:pPr>
        <w:rPr>
          <w:lang w:val="en-AU" w:eastAsia="en-GB"/>
        </w:rPr>
      </w:pPr>
      <w:r w:rsidRPr="002A3051">
        <w:rPr>
          <w:lang w:val="en-AU" w:eastAsia="en-GB"/>
        </w:rPr>
        <w:t xml:space="preserve">Knowledge of </w:t>
      </w:r>
      <w:r w:rsidR="00D300A7" w:rsidRPr="002A3051">
        <w:rPr>
          <w:lang w:val="en-AU" w:eastAsia="en-GB"/>
        </w:rPr>
        <w:t xml:space="preserve">relevant </w:t>
      </w:r>
      <w:r w:rsidR="00C23D1E" w:rsidRPr="002A3051">
        <w:rPr>
          <w:lang w:val="en-AU" w:eastAsia="en-GB"/>
        </w:rPr>
        <w:t xml:space="preserve">legislation </w:t>
      </w:r>
      <w:r w:rsidR="00921ED0" w:rsidRPr="002A3051">
        <w:rPr>
          <w:lang w:val="en-AU" w:eastAsia="en-GB"/>
        </w:rPr>
        <w:t>including</w:t>
      </w:r>
      <w:r w:rsidR="003278E9" w:rsidRPr="002A3051">
        <w:rPr>
          <w:lang w:val="en-AU" w:eastAsia="en-GB"/>
        </w:rPr>
        <w:t xml:space="preserve"> </w:t>
      </w:r>
      <w:r w:rsidR="008544FB" w:rsidRPr="002A3051">
        <w:rPr>
          <w:lang w:val="en-AU" w:eastAsia="en-GB"/>
        </w:rPr>
        <w:t>e</w:t>
      </w:r>
      <w:r w:rsidRPr="002A3051">
        <w:rPr>
          <w:lang w:val="en-AU" w:eastAsia="en-GB"/>
        </w:rPr>
        <w:t>mployment</w:t>
      </w:r>
      <w:r w:rsidR="008544FB" w:rsidRPr="002A3051">
        <w:rPr>
          <w:lang w:val="en-AU" w:eastAsia="en-GB"/>
        </w:rPr>
        <w:t xml:space="preserve"> </w:t>
      </w:r>
      <w:r w:rsidR="00151BD9" w:rsidRPr="002A3051">
        <w:rPr>
          <w:lang w:val="en-AU" w:eastAsia="en-GB"/>
        </w:rPr>
        <w:t>and health and safety</w:t>
      </w:r>
      <w:r w:rsidR="001C45B0" w:rsidRPr="002A3051">
        <w:rPr>
          <w:lang w:val="en-AU" w:eastAsia="en-GB"/>
        </w:rPr>
        <w:t xml:space="preserve"> laws</w:t>
      </w:r>
      <w:r w:rsidRPr="002A3051">
        <w:rPr>
          <w:lang w:val="en-AU" w:eastAsia="en-GB"/>
        </w:rPr>
        <w:t>,</w:t>
      </w:r>
      <w:r w:rsidR="005A3512" w:rsidRPr="002A3051">
        <w:rPr>
          <w:lang w:val="en-AU" w:eastAsia="en-GB"/>
        </w:rPr>
        <w:t xml:space="preserve"> </w:t>
      </w:r>
      <w:r w:rsidR="00744D64" w:rsidRPr="002A3051">
        <w:rPr>
          <w:lang w:val="en-AU" w:eastAsia="en-GB"/>
        </w:rPr>
        <w:t xml:space="preserve">and </w:t>
      </w:r>
      <w:r w:rsidR="005A3512" w:rsidRPr="002A3051">
        <w:rPr>
          <w:lang w:val="en-AU" w:eastAsia="en-GB"/>
        </w:rPr>
        <w:t xml:space="preserve">the </w:t>
      </w:r>
      <w:r w:rsidRPr="002A3051">
        <w:rPr>
          <w:lang w:val="en-AU" w:eastAsia="en-GB"/>
        </w:rPr>
        <w:t xml:space="preserve">Incorporated Societies </w:t>
      </w:r>
      <w:r w:rsidR="00151BD9" w:rsidRPr="002A3051">
        <w:rPr>
          <w:lang w:val="en-AU" w:eastAsia="en-GB"/>
        </w:rPr>
        <w:t>and</w:t>
      </w:r>
      <w:r w:rsidRPr="002A3051">
        <w:rPr>
          <w:lang w:val="en-AU" w:eastAsia="en-GB"/>
        </w:rPr>
        <w:t xml:space="preserve"> Charities Act</w:t>
      </w:r>
      <w:r w:rsidR="00151BD9" w:rsidRPr="002A3051">
        <w:rPr>
          <w:lang w:val="en-AU" w:eastAsia="en-GB"/>
        </w:rPr>
        <w:t>s</w:t>
      </w:r>
      <w:r w:rsidR="001C584E">
        <w:rPr>
          <w:lang w:val="en-AU" w:eastAsia="en-GB"/>
        </w:rPr>
        <w:t>.</w:t>
      </w:r>
    </w:p>
    <w:p w14:paraId="60E976DD" w14:textId="097E7AC9" w:rsidR="00C700BB" w:rsidRPr="00222903" w:rsidRDefault="000A5FB2" w:rsidP="00DB0E53">
      <w:pPr>
        <w:rPr>
          <w:lang w:val="en-AU" w:eastAsia="en-GB"/>
        </w:rPr>
      </w:pPr>
      <w:r w:rsidRPr="002A3051">
        <w:rPr>
          <w:lang w:val="en-AU" w:eastAsia="en-GB"/>
        </w:rPr>
        <w:t>Qualifications in Management, Finance, IT, and/or Human Resources Management an advantage.</w:t>
      </w:r>
    </w:p>
    <w:p w14:paraId="02FB8BA4" w14:textId="3899E517" w:rsidR="00A85CF6" w:rsidRPr="00260AD1" w:rsidRDefault="00A85CF6" w:rsidP="007C747F">
      <w:pPr>
        <w:pStyle w:val="Heading1"/>
      </w:pPr>
      <w:r w:rsidRPr="00260AD1">
        <w:t xml:space="preserve">Key </w:t>
      </w:r>
      <w:r w:rsidR="00222903">
        <w:t>Result Areas</w:t>
      </w:r>
    </w:p>
    <w:p w14:paraId="3BDFFE16" w14:textId="3B05D05C" w:rsidR="00CF4C28" w:rsidRPr="007C747F" w:rsidRDefault="00574796" w:rsidP="007C747F">
      <w:pPr>
        <w:pStyle w:val="Heading2"/>
      </w:pPr>
      <w:r w:rsidRPr="007C747F">
        <w:t>Strategy</w:t>
      </w:r>
    </w:p>
    <w:p w14:paraId="0C6626EF" w14:textId="1B28D2B7" w:rsidR="00B701A5" w:rsidRPr="00BE7137" w:rsidRDefault="00B701A5" w:rsidP="00BE7137">
      <w:pPr>
        <w:pStyle w:val="ListParagraph"/>
      </w:pPr>
      <w:r w:rsidRPr="00BE7137">
        <w:t>Lead</w:t>
      </w:r>
      <w:r w:rsidR="00B009FB" w:rsidRPr="00BE7137">
        <w:t>s</w:t>
      </w:r>
      <w:r w:rsidRPr="00BE7137">
        <w:t xml:space="preserve"> the </w:t>
      </w:r>
      <w:proofErr w:type="spellStart"/>
      <w:r w:rsidRPr="00BE7137">
        <w:t>operationalisation</w:t>
      </w:r>
      <w:proofErr w:type="spellEnd"/>
      <w:r w:rsidRPr="00BE7137">
        <w:t xml:space="preserve"> </w:t>
      </w:r>
      <w:r w:rsidR="001D408D" w:rsidRPr="00BE7137">
        <w:t xml:space="preserve">of the strategic plan of the </w:t>
      </w:r>
      <w:proofErr w:type="spellStart"/>
      <w:r w:rsidR="001D408D" w:rsidRPr="00BE7137">
        <w:t>organisation</w:t>
      </w:r>
      <w:proofErr w:type="spellEnd"/>
      <w:r w:rsidR="00696CE5" w:rsidRPr="00BE7137">
        <w:t>.</w:t>
      </w:r>
    </w:p>
    <w:p w14:paraId="35E84DB3" w14:textId="125E8334" w:rsidR="00345F05" w:rsidRPr="00BE7137" w:rsidRDefault="00EE0111" w:rsidP="00BE7137">
      <w:pPr>
        <w:pStyle w:val="ListParagraph"/>
      </w:pPr>
      <w:r w:rsidRPr="00BE7137">
        <w:t>Supports the work of the DPA National Executive Committee (NEC) and ensures communication channels between NEC, DPA members, and staff are effective</w:t>
      </w:r>
      <w:r w:rsidR="00696CE5" w:rsidRPr="00BE7137">
        <w:t>.</w:t>
      </w:r>
    </w:p>
    <w:p w14:paraId="5B5FB71F" w14:textId="3A77243E" w:rsidR="00F55DC5" w:rsidRPr="00BE7137" w:rsidRDefault="004C4D9C" w:rsidP="00BE7137">
      <w:pPr>
        <w:pStyle w:val="ListParagraph"/>
      </w:pPr>
      <w:r w:rsidRPr="00BE7137">
        <w:t>Creates</w:t>
      </w:r>
      <w:r w:rsidR="00034EBC" w:rsidRPr="00BE7137">
        <w:t xml:space="preserve"> and</w:t>
      </w:r>
      <w:r w:rsidRPr="00BE7137">
        <w:t xml:space="preserve"> oversees</w:t>
      </w:r>
      <w:r w:rsidR="00034EBC" w:rsidRPr="00BE7137">
        <w:t xml:space="preserve"> </w:t>
      </w:r>
      <w:r w:rsidR="00A56007" w:rsidRPr="00BE7137">
        <w:t>delivery o</w:t>
      </w:r>
      <w:r w:rsidR="00034EBC" w:rsidRPr="00BE7137">
        <w:t>f</w:t>
      </w:r>
      <w:r w:rsidR="00F74F1B" w:rsidRPr="00BE7137">
        <w:t xml:space="preserve"> </w:t>
      </w:r>
      <w:proofErr w:type="spellStart"/>
      <w:r w:rsidR="00AA5E83" w:rsidRPr="00BE7137">
        <w:t>programmes</w:t>
      </w:r>
      <w:proofErr w:type="spellEnd"/>
      <w:r w:rsidR="00AA5E83" w:rsidRPr="00BE7137">
        <w:t xml:space="preserve"> and projects that support </w:t>
      </w:r>
      <w:r w:rsidR="00572397" w:rsidRPr="00BE7137">
        <w:t>systemic change for the equity of disabled people</w:t>
      </w:r>
      <w:r w:rsidR="00696CE5" w:rsidRPr="00BE7137">
        <w:t>.</w:t>
      </w:r>
    </w:p>
    <w:p w14:paraId="495C3EC2" w14:textId="055F6E50" w:rsidR="00574796" w:rsidRDefault="00291FEA" w:rsidP="00BE7137">
      <w:pPr>
        <w:pStyle w:val="ListParagraph"/>
        <w:rPr>
          <w:lang w:val="en-AU"/>
        </w:rPr>
      </w:pPr>
      <w:r w:rsidRPr="00BE7137">
        <w:t>Appl</w:t>
      </w:r>
      <w:r w:rsidR="0028794A" w:rsidRPr="00BE7137">
        <w:t xml:space="preserve">ies </w:t>
      </w:r>
      <w:r w:rsidR="00416002" w:rsidRPr="00BE7137">
        <w:t>analysis</w:t>
      </w:r>
      <w:r w:rsidR="00CC4F01" w:rsidRPr="00BE7137">
        <w:t xml:space="preserve"> to the operations of the </w:t>
      </w:r>
      <w:proofErr w:type="spellStart"/>
      <w:r w:rsidR="00CC4F01" w:rsidRPr="00BE7137">
        <w:t>organ</w:t>
      </w:r>
      <w:r w:rsidR="006F5538" w:rsidRPr="00BE7137">
        <w:t>i</w:t>
      </w:r>
      <w:r w:rsidR="00CC4F01" w:rsidRPr="00BE7137">
        <w:t>sation</w:t>
      </w:r>
      <w:proofErr w:type="spellEnd"/>
      <w:r w:rsidR="00274E54" w:rsidRPr="00BE7137">
        <w:t xml:space="preserve"> to </w:t>
      </w:r>
      <w:r w:rsidR="00574796" w:rsidRPr="00BE7137">
        <w:t>develop sound business response</w:t>
      </w:r>
      <w:r w:rsidR="005B6478" w:rsidRPr="00BE7137">
        <w:t>s</w:t>
      </w:r>
      <w:r w:rsidR="00574796" w:rsidRPr="00BE7137">
        <w:t xml:space="preserve"> that </w:t>
      </w:r>
      <w:r w:rsidR="005B6478" w:rsidRPr="00BE7137">
        <w:t xml:space="preserve">are </w:t>
      </w:r>
      <w:r w:rsidR="006F5538" w:rsidRPr="00BE7137">
        <w:t>in line</w:t>
      </w:r>
      <w:r w:rsidR="006962AC" w:rsidRPr="00BE7137">
        <w:t xml:space="preserve"> with DPA</w:t>
      </w:r>
      <w:r w:rsidR="00880D77">
        <w:t>’</w:t>
      </w:r>
      <w:r w:rsidR="006962AC" w:rsidRPr="00DB0E53">
        <w:rPr>
          <w:lang w:val="en-AU"/>
        </w:rPr>
        <w:t xml:space="preserve">s priorities and are </w:t>
      </w:r>
      <w:r w:rsidR="00574796" w:rsidRPr="00DB0E53">
        <w:rPr>
          <w:lang w:val="en-AU"/>
        </w:rPr>
        <w:t>financially sustainable</w:t>
      </w:r>
      <w:r w:rsidR="00A66CB8" w:rsidRPr="00DB0E53">
        <w:rPr>
          <w:lang w:val="en-AU"/>
        </w:rPr>
        <w:t>.</w:t>
      </w:r>
      <w:r w:rsidR="00574796" w:rsidRPr="00DB0E53">
        <w:rPr>
          <w:lang w:val="en-AU"/>
        </w:rPr>
        <w:t xml:space="preserve"> </w:t>
      </w:r>
    </w:p>
    <w:p w14:paraId="191389EB" w14:textId="77777777" w:rsidR="007C747F" w:rsidRDefault="007C747F">
      <w:pPr>
        <w:spacing w:after="160" w:line="259" w:lineRule="auto"/>
        <w:rPr>
          <w:rFonts w:ascii="Arial Bold" w:hAnsi="Arial Bold"/>
          <w:b/>
          <w:sz w:val="40"/>
          <w:lang w:val="en-AU"/>
        </w:rPr>
      </w:pPr>
      <w:r>
        <w:br w:type="page"/>
      </w:r>
    </w:p>
    <w:p w14:paraId="1998A1CE" w14:textId="0B60BBDB" w:rsidR="008A4D4F" w:rsidRPr="007C747F" w:rsidRDefault="008A4D4F" w:rsidP="007C747F">
      <w:pPr>
        <w:pStyle w:val="Heading2"/>
      </w:pPr>
      <w:r w:rsidRPr="00260367">
        <w:lastRenderedPageBreak/>
        <w:t>Relationships</w:t>
      </w:r>
    </w:p>
    <w:p w14:paraId="0F8423FF" w14:textId="77777777" w:rsidR="008A4D4F" w:rsidRPr="00BE7137" w:rsidRDefault="008A4D4F" w:rsidP="00BE7137">
      <w:pPr>
        <w:pStyle w:val="ListParagraph"/>
      </w:pPr>
      <w:r w:rsidRPr="00BE7137">
        <w:t>Has excellent interpersonal skills and is able to meet the needs of diverse audiences.</w:t>
      </w:r>
    </w:p>
    <w:p w14:paraId="5B659E0A" w14:textId="77777777" w:rsidR="008A4D4F" w:rsidRPr="00BE7137" w:rsidRDefault="008A4D4F" w:rsidP="00BE7137">
      <w:pPr>
        <w:pStyle w:val="ListParagraph"/>
      </w:pPr>
      <w:r w:rsidRPr="00BE7137">
        <w:t>Values and makes space for people with diverse and intersecting identities.</w:t>
      </w:r>
    </w:p>
    <w:p w14:paraId="646CCC82" w14:textId="77777777" w:rsidR="008A4D4F" w:rsidRPr="00BE7137" w:rsidRDefault="008A4D4F" w:rsidP="00BE7137">
      <w:pPr>
        <w:pStyle w:val="ListParagraph"/>
      </w:pPr>
      <w:r w:rsidRPr="00BE7137">
        <w:t>Maintains and expands connections and communication between tāngata whaikaha Māori, disabled people, the wider disability sector and allies to develop a strong effective united voice on disability issues.</w:t>
      </w:r>
    </w:p>
    <w:p w14:paraId="557E72E1" w14:textId="4558DA3A" w:rsidR="00BE7137" w:rsidRPr="007C747F" w:rsidRDefault="008A4D4F" w:rsidP="00DB0E53">
      <w:pPr>
        <w:pStyle w:val="ListParagraph"/>
      </w:pPr>
      <w:r w:rsidRPr="00BE7137">
        <w:t>Effectively develops and manages relationships that enhance the work of DPA at regional, national and international levels.</w:t>
      </w:r>
    </w:p>
    <w:p w14:paraId="52260630" w14:textId="0E2C5325" w:rsidR="00B35E25" w:rsidRDefault="00B35E25" w:rsidP="007C747F">
      <w:pPr>
        <w:pStyle w:val="Heading2"/>
      </w:pPr>
      <w:r w:rsidRPr="00260367">
        <w:t>Operational</w:t>
      </w:r>
    </w:p>
    <w:p w14:paraId="08ED1C85" w14:textId="75693046" w:rsidR="00B35E25" w:rsidRPr="00BE7137" w:rsidRDefault="009C0F07" w:rsidP="00BE7137">
      <w:pPr>
        <w:pStyle w:val="ListParagraph"/>
      </w:pPr>
      <w:r w:rsidRPr="00BE7137">
        <w:t xml:space="preserve">Oversees the </w:t>
      </w:r>
      <w:r w:rsidR="009A0070" w:rsidRPr="00BE7137">
        <w:t xml:space="preserve">management of </w:t>
      </w:r>
      <w:r w:rsidR="004903ED" w:rsidRPr="00BE7137">
        <w:t>internal</w:t>
      </w:r>
      <w:r w:rsidR="00053596" w:rsidRPr="00BE7137">
        <w:t xml:space="preserve"> </w:t>
      </w:r>
      <w:r w:rsidRPr="00BE7137">
        <w:t>s</w:t>
      </w:r>
      <w:r w:rsidR="00B35E25" w:rsidRPr="00BE7137">
        <w:t xml:space="preserve">ystems and </w:t>
      </w:r>
      <w:r w:rsidRPr="00BE7137">
        <w:t>p</w:t>
      </w:r>
      <w:r w:rsidR="00B35E25" w:rsidRPr="00BE7137">
        <w:t>rocesses</w:t>
      </w:r>
      <w:r w:rsidR="004903ED" w:rsidRPr="00BE7137">
        <w:t xml:space="preserve"> and ensures they are effective and efficient</w:t>
      </w:r>
      <w:r w:rsidR="00022DE6" w:rsidRPr="00BE7137">
        <w:t xml:space="preserve"> in supporting</w:t>
      </w:r>
      <w:r w:rsidR="008808E4" w:rsidRPr="00BE7137">
        <w:t xml:space="preserve"> the work of the </w:t>
      </w:r>
      <w:proofErr w:type="spellStart"/>
      <w:r w:rsidR="008808E4" w:rsidRPr="00BE7137">
        <w:t>organisation</w:t>
      </w:r>
      <w:proofErr w:type="spellEnd"/>
      <w:r w:rsidR="00696CE5" w:rsidRPr="00BE7137">
        <w:t>.</w:t>
      </w:r>
    </w:p>
    <w:p w14:paraId="0B6BC2C8" w14:textId="13963BD1" w:rsidR="00B35E25" w:rsidRPr="00BE7137" w:rsidRDefault="00245C2D" w:rsidP="00BE7137">
      <w:pPr>
        <w:pStyle w:val="ListParagraph"/>
      </w:pPr>
      <w:r w:rsidRPr="00BE7137">
        <w:t>Takes o</w:t>
      </w:r>
      <w:r w:rsidR="00B35E25" w:rsidRPr="00BE7137">
        <w:t>verall responsibility for the management of staff employment relationships</w:t>
      </w:r>
      <w:r w:rsidR="00696CE5" w:rsidRPr="00BE7137">
        <w:t>.</w:t>
      </w:r>
    </w:p>
    <w:p w14:paraId="6E3BA078" w14:textId="18A093AF" w:rsidR="00BE7137" w:rsidRPr="00BE7137" w:rsidRDefault="009164C9" w:rsidP="00BE7137">
      <w:pPr>
        <w:pStyle w:val="ListParagraph"/>
      </w:pPr>
      <w:r w:rsidRPr="00BE7137">
        <w:t>Maintains a collaborative</w:t>
      </w:r>
      <w:r w:rsidR="00BB671E" w:rsidRPr="00BE7137">
        <w:t>,</w:t>
      </w:r>
      <w:r w:rsidRPr="00BE7137">
        <w:t xml:space="preserve"> supportive</w:t>
      </w:r>
      <w:r w:rsidR="00A80972" w:rsidRPr="00BE7137">
        <w:t>, and accessible</w:t>
      </w:r>
      <w:r w:rsidRPr="00BE7137">
        <w:t xml:space="preserve"> workplace environment</w:t>
      </w:r>
      <w:r w:rsidR="00A66CB8" w:rsidRPr="00BE7137">
        <w:t>.</w:t>
      </w:r>
    </w:p>
    <w:p w14:paraId="2BEC0C7E" w14:textId="6FD4A6F7" w:rsidR="00574796" w:rsidRDefault="00063BA0" w:rsidP="007C747F">
      <w:pPr>
        <w:pStyle w:val="Heading2"/>
      </w:pPr>
      <w:r w:rsidRPr="00260367">
        <w:t>Financial</w:t>
      </w:r>
    </w:p>
    <w:p w14:paraId="6961DD20" w14:textId="5304FD75" w:rsidR="002E0CE5" w:rsidRPr="00BE7137" w:rsidRDefault="002E0CE5" w:rsidP="00BE7137">
      <w:pPr>
        <w:pStyle w:val="ListParagraph"/>
        <w:rPr>
          <w:rStyle w:val="ui-provider"/>
        </w:rPr>
      </w:pPr>
      <w:r w:rsidRPr="00BE7137">
        <w:rPr>
          <w:rStyle w:val="ui-provider"/>
        </w:rPr>
        <w:t xml:space="preserve">Oversees the </w:t>
      </w:r>
      <w:proofErr w:type="spellStart"/>
      <w:r w:rsidRPr="00BE7137">
        <w:rPr>
          <w:rStyle w:val="ui-provider"/>
        </w:rPr>
        <w:t>organisation's</w:t>
      </w:r>
      <w:proofErr w:type="spellEnd"/>
      <w:r w:rsidRPr="00BE7137">
        <w:rPr>
          <w:rStyle w:val="ui-provider"/>
        </w:rPr>
        <w:t xml:space="preserve"> financial operations, ensuring adequate and sound funding to </w:t>
      </w:r>
      <w:r w:rsidR="00884366" w:rsidRPr="00BE7137">
        <w:rPr>
          <w:rStyle w:val="ui-provider"/>
        </w:rPr>
        <w:t xml:space="preserve">sustainably </w:t>
      </w:r>
      <w:r w:rsidRPr="00BE7137">
        <w:rPr>
          <w:rStyle w:val="ui-provider"/>
        </w:rPr>
        <w:t xml:space="preserve">support the purpose, strategy, and sustainability of the </w:t>
      </w:r>
      <w:proofErr w:type="spellStart"/>
      <w:r w:rsidRPr="00BE7137">
        <w:rPr>
          <w:rStyle w:val="ui-provider"/>
        </w:rPr>
        <w:t>organisation</w:t>
      </w:r>
      <w:proofErr w:type="spellEnd"/>
      <w:r w:rsidR="00696CE5" w:rsidRPr="00BE7137">
        <w:rPr>
          <w:rStyle w:val="ui-provider"/>
        </w:rPr>
        <w:t>.</w:t>
      </w:r>
    </w:p>
    <w:p w14:paraId="7A6F8257" w14:textId="1C207594" w:rsidR="00F67DFF" w:rsidRPr="00BE7137" w:rsidRDefault="00A7294D" w:rsidP="00BE7137">
      <w:pPr>
        <w:pStyle w:val="ListParagraph"/>
        <w:rPr>
          <w:rStyle w:val="ui-provider"/>
        </w:rPr>
      </w:pPr>
      <w:r w:rsidRPr="00BE7137">
        <w:rPr>
          <w:rStyle w:val="ui-provider"/>
        </w:rPr>
        <w:lastRenderedPageBreak/>
        <w:t xml:space="preserve">Oversees the preparation </w:t>
      </w:r>
      <w:r w:rsidR="00BF314F" w:rsidRPr="00BE7137">
        <w:rPr>
          <w:rStyle w:val="ui-provider"/>
        </w:rPr>
        <w:t>and management of</w:t>
      </w:r>
      <w:r w:rsidR="00BB1486" w:rsidRPr="00BE7137">
        <w:rPr>
          <w:rStyle w:val="ui-provider"/>
        </w:rPr>
        <w:t xml:space="preserve"> annual budget</w:t>
      </w:r>
      <w:r w:rsidR="00B2476D" w:rsidRPr="00BE7137">
        <w:rPr>
          <w:rStyle w:val="ui-provider"/>
        </w:rPr>
        <w:t xml:space="preserve">s of the </w:t>
      </w:r>
      <w:proofErr w:type="spellStart"/>
      <w:r w:rsidR="00B2476D" w:rsidRPr="00BE7137">
        <w:rPr>
          <w:rStyle w:val="ui-provider"/>
        </w:rPr>
        <w:t>organisation</w:t>
      </w:r>
      <w:proofErr w:type="spellEnd"/>
      <w:r w:rsidR="00696CE5" w:rsidRPr="00BE7137">
        <w:rPr>
          <w:rStyle w:val="ui-provider"/>
        </w:rPr>
        <w:t>.</w:t>
      </w:r>
    </w:p>
    <w:p w14:paraId="20603B51" w14:textId="240C57AD" w:rsidR="00BE7137" w:rsidRPr="00BE7137" w:rsidRDefault="00027F2F" w:rsidP="00BE7137">
      <w:pPr>
        <w:pStyle w:val="ListParagraph"/>
      </w:pPr>
      <w:r w:rsidRPr="00BE7137">
        <w:rPr>
          <w:rStyle w:val="ui-provider"/>
        </w:rPr>
        <w:t xml:space="preserve">Ensures </w:t>
      </w:r>
      <w:r w:rsidR="00021B18" w:rsidRPr="00BE7137">
        <w:rPr>
          <w:rStyle w:val="ui-provider"/>
        </w:rPr>
        <w:t xml:space="preserve">accurate and up to date financial reporting to the </w:t>
      </w:r>
      <w:r w:rsidR="0060663F" w:rsidRPr="00BE7137">
        <w:rPr>
          <w:rStyle w:val="ui-provider"/>
        </w:rPr>
        <w:t xml:space="preserve">finance </w:t>
      </w:r>
      <w:r w:rsidR="006E6A8F" w:rsidRPr="00BE7137">
        <w:rPr>
          <w:rStyle w:val="ui-provider"/>
        </w:rPr>
        <w:t>subcommittee</w:t>
      </w:r>
      <w:r w:rsidR="002A3B05" w:rsidRPr="00BE7137">
        <w:rPr>
          <w:rStyle w:val="ui-provider"/>
        </w:rPr>
        <w:t xml:space="preserve"> </w:t>
      </w:r>
      <w:r w:rsidR="008B6D06" w:rsidRPr="00BE7137">
        <w:rPr>
          <w:rStyle w:val="ui-provider"/>
        </w:rPr>
        <w:t>of the NEC</w:t>
      </w:r>
      <w:r w:rsidR="00A66CB8" w:rsidRPr="00BE7137">
        <w:rPr>
          <w:rStyle w:val="ui-provider"/>
        </w:rPr>
        <w:t>.</w:t>
      </w:r>
    </w:p>
    <w:p w14:paraId="5229E65E" w14:textId="77777777" w:rsidR="00BF7300" w:rsidRPr="00260367" w:rsidRDefault="00BF7300" w:rsidP="007C747F">
      <w:pPr>
        <w:pStyle w:val="Heading2"/>
      </w:pPr>
      <w:r w:rsidRPr="00260367">
        <w:t>Leadership</w:t>
      </w:r>
    </w:p>
    <w:p w14:paraId="2C778E19" w14:textId="77777777" w:rsidR="00BF7300" w:rsidRPr="00BE7137" w:rsidRDefault="00BF7300" w:rsidP="00BE7137">
      <w:pPr>
        <w:pStyle w:val="ListParagraph"/>
      </w:pPr>
      <w:r w:rsidRPr="00BE7137">
        <w:t>Models disabled leadership.</w:t>
      </w:r>
    </w:p>
    <w:p w14:paraId="019328C8" w14:textId="77777777" w:rsidR="00BF7300" w:rsidRPr="00BE7137" w:rsidRDefault="00BF7300" w:rsidP="00BE7137">
      <w:pPr>
        <w:pStyle w:val="ListParagraph"/>
      </w:pPr>
      <w:r w:rsidRPr="00BE7137">
        <w:t xml:space="preserve">Creates an </w:t>
      </w:r>
      <w:proofErr w:type="spellStart"/>
      <w:r w:rsidRPr="00BE7137">
        <w:t>organisational</w:t>
      </w:r>
      <w:proofErr w:type="spellEnd"/>
      <w:r w:rsidRPr="00BE7137">
        <w:t xml:space="preserve"> environment that mentors and supports the growth of disabled leadership, from staff through to the wider community.</w:t>
      </w:r>
    </w:p>
    <w:p w14:paraId="05903004" w14:textId="77777777" w:rsidR="00BF7300" w:rsidRPr="00BE7137" w:rsidRDefault="00BF7300" w:rsidP="00BE7137">
      <w:pPr>
        <w:pStyle w:val="ListParagraph"/>
      </w:pPr>
      <w:r w:rsidRPr="00BE7137">
        <w:t xml:space="preserve">Is the public face of the </w:t>
      </w:r>
      <w:proofErr w:type="spellStart"/>
      <w:r w:rsidRPr="00BE7137">
        <w:t>organisation</w:t>
      </w:r>
      <w:proofErr w:type="spellEnd"/>
      <w:r w:rsidRPr="00BE7137">
        <w:t>, representing DPA and its membership accurately in all interactions.</w:t>
      </w:r>
    </w:p>
    <w:p w14:paraId="078EB524" w14:textId="2309F264" w:rsidR="00BF7300" w:rsidRDefault="00BF7300" w:rsidP="00BE7137">
      <w:pPr>
        <w:pStyle w:val="ListParagraph"/>
      </w:pPr>
      <w:r w:rsidRPr="00BE7137">
        <w:t>Is reflective, inviting of feedback, and understands personal strengths and areas for development.</w:t>
      </w:r>
    </w:p>
    <w:p w14:paraId="6C6DA58E" w14:textId="7ABB2576" w:rsidR="00E86069" w:rsidRDefault="00E86069" w:rsidP="007C747F">
      <w:pPr>
        <w:pStyle w:val="Heading2"/>
      </w:pPr>
      <w:r>
        <w:t>Information and Advice</w:t>
      </w:r>
    </w:p>
    <w:p w14:paraId="260EF5AB" w14:textId="261A4E8F" w:rsidR="008946D4" w:rsidRDefault="002D2BE3" w:rsidP="00BE7137">
      <w:pPr>
        <w:pStyle w:val="ListParagraph"/>
      </w:pPr>
      <w:r w:rsidRPr="00BE7137">
        <w:t xml:space="preserve">Ensures that DPA </w:t>
      </w:r>
      <w:r w:rsidR="00C925C5" w:rsidRPr="00BE7137">
        <w:t xml:space="preserve">provides </w:t>
      </w:r>
      <w:r w:rsidR="00C30AD5" w:rsidRPr="00BE7137">
        <w:t>a channel for information between disabled people and government</w:t>
      </w:r>
      <w:r w:rsidR="00606871" w:rsidRPr="00BE7137">
        <w:t>.</w:t>
      </w:r>
    </w:p>
    <w:p w14:paraId="1CA9DAE2" w14:textId="48B9CC19" w:rsidR="00E3307B" w:rsidRDefault="00E3307B" w:rsidP="007C747F">
      <w:pPr>
        <w:pStyle w:val="Heading2"/>
      </w:pPr>
      <w:r w:rsidRPr="00260367">
        <w:t>Advocacy</w:t>
      </w:r>
    </w:p>
    <w:p w14:paraId="73386F9D" w14:textId="340EF1C4" w:rsidR="00403817" w:rsidRPr="00BE7137" w:rsidRDefault="00B96B03" w:rsidP="00BE7137">
      <w:pPr>
        <w:pStyle w:val="ListParagraph"/>
      </w:pPr>
      <w:r w:rsidRPr="00BE7137">
        <w:t xml:space="preserve">Identifies and </w:t>
      </w:r>
      <w:r w:rsidR="00A04CED" w:rsidRPr="00BE7137">
        <w:t xml:space="preserve">uses </w:t>
      </w:r>
      <w:r w:rsidRPr="00BE7137">
        <w:t xml:space="preserve">effective </w:t>
      </w:r>
      <w:r w:rsidR="00640352" w:rsidRPr="00BE7137">
        <w:t>strategies</w:t>
      </w:r>
      <w:r w:rsidRPr="00BE7137">
        <w:t xml:space="preserve"> for influencing</w:t>
      </w:r>
      <w:r w:rsidR="00A04CED" w:rsidRPr="00BE7137">
        <w:t xml:space="preserve"> change</w:t>
      </w:r>
      <w:r w:rsidR="00DF6AC7" w:rsidRPr="00BE7137">
        <w:t>.</w:t>
      </w:r>
    </w:p>
    <w:p w14:paraId="7BBEB828" w14:textId="680893A1" w:rsidR="00991C50" w:rsidRPr="00BE7137" w:rsidRDefault="00A13FF5" w:rsidP="00BE7137">
      <w:pPr>
        <w:pStyle w:val="ListParagraph"/>
      </w:pPr>
      <w:r w:rsidRPr="00BE7137">
        <w:t>Uses</w:t>
      </w:r>
      <w:r w:rsidR="00661076" w:rsidRPr="00BE7137">
        <w:t xml:space="preserve"> </w:t>
      </w:r>
      <w:r w:rsidR="00991C50" w:rsidRPr="00BE7137">
        <w:t>influenc</w:t>
      </w:r>
      <w:r w:rsidR="00DF77D5" w:rsidRPr="00BE7137">
        <w:t>e</w:t>
      </w:r>
      <w:r w:rsidR="00991C50" w:rsidRPr="00BE7137">
        <w:t xml:space="preserve"> and negotiati</w:t>
      </w:r>
      <w:r w:rsidR="00465D72" w:rsidRPr="00BE7137">
        <w:t>on</w:t>
      </w:r>
      <w:r w:rsidR="00FF4C7C" w:rsidRPr="00BE7137">
        <w:t xml:space="preserve"> skills</w:t>
      </w:r>
      <w:r w:rsidR="009D5972" w:rsidRPr="00BE7137">
        <w:t xml:space="preserve"> </w:t>
      </w:r>
      <w:r w:rsidR="006068F0" w:rsidRPr="00BE7137">
        <w:t xml:space="preserve">to </w:t>
      </w:r>
      <w:r w:rsidR="00DF77D5" w:rsidRPr="00BE7137">
        <w:t>effect</w:t>
      </w:r>
      <w:r w:rsidR="006068F0" w:rsidRPr="00BE7137">
        <w:t xml:space="preserve"> change</w:t>
      </w:r>
      <w:r w:rsidR="00465D72" w:rsidRPr="00BE7137">
        <w:t>.</w:t>
      </w:r>
    </w:p>
    <w:p w14:paraId="50688BC0" w14:textId="230C9D1B" w:rsidR="007C747F" w:rsidRDefault="00E3307B" w:rsidP="007C747F">
      <w:pPr>
        <w:pStyle w:val="ListParagraph"/>
      </w:pPr>
      <w:r w:rsidRPr="00BE7137">
        <w:t xml:space="preserve">Can </w:t>
      </w:r>
      <w:proofErr w:type="spellStart"/>
      <w:r w:rsidRPr="00BE7137">
        <w:t>utilise</w:t>
      </w:r>
      <w:proofErr w:type="spellEnd"/>
      <w:r w:rsidRPr="00BE7137">
        <w:t xml:space="preserve"> media to promote change and elevate issues</w:t>
      </w:r>
      <w:r w:rsidR="00145A25" w:rsidRPr="00BE7137">
        <w:t>.</w:t>
      </w:r>
      <w:r w:rsidR="007C747F">
        <w:br/>
      </w:r>
    </w:p>
    <w:p w14:paraId="2DD529EA" w14:textId="77777777" w:rsidR="007C747F" w:rsidRDefault="007C747F">
      <w:pPr>
        <w:spacing w:after="160" w:line="259" w:lineRule="auto"/>
        <w:rPr>
          <w:rFonts w:ascii="Arial Bold" w:hAnsi="Arial Bold"/>
          <w:b/>
          <w:sz w:val="40"/>
          <w:lang w:val="en-AU"/>
        </w:rPr>
      </w:pPr>
      <w:r>
        <w:br w:type="page"/>
      </w:r>
    </w:p>
    <w:p w14:paraId="7A993AD4" w14:textId="55C6270E" w:rsidR="00C40EF3" w:rsidRPr="00260367" w:rsidRDefault="00C40EF3" w:rsidP="007C747F">
      <w:pPr>
        <w:pStyle w:val="Heading2"/>
      </w:pPr>
      <w:r w:rsidRPr="00260367">
        <w:lastRenderedPageBreak/>
        <w:t>Monitoring</w:t>
      </w:r>
    </w:p>
    <w:p w14:paraId="3FC5EE29" w14:textId="10127072" w:rsidR="003D6512" w:rsidRPr="00BE7137" w:rsidRDefault="003D6512" w:rsidP="00BE7137">
      <w:pPr>
        <w:pStyle w:val="ListParagraph"/>
      </w:pPr>
      <w:r w:rsidRPr="00BE7137">
        <w:t xml:space="preserve">Stays abreast of </w:t>
      </w:r>
      <w:r w:rsidR="00DB62A9" w:rsidRPr="00BE7137">
        <w:t xml:space="preserve">existing and proposed laws, policies and practices relevant to </w:t>
      </w:r>
      <w:r w:rsidR="00CA47CD" w:rsidRPr="00BE7137">
        <w:t xml:space="preserve">tāngata whaikaha Māori, </w:t>
      </w:r>
      <w:r w:rsidR="00DB62A9" w:rsidRPr="00BE7137">
        <w:t>disabled people</w:t>
      </w:r>
      <w:r w:rsidR="008E35F8" w:rsidRPr="00BE7137">
        <w:t xml:space="preserve">, </w:t>
      </w:r>
      <w:r w:rsidR="00DB62A9" w:rsidRPr="00BE7137">
        <w:t>and whānau</w:t>
      </w:r>
      <w:r w:rsidR="00B73D25" w:rsidRPr="00BE7137">
        <w:t>.</w:t>
      </w:r>
    </w:p>
    <w:p w14:paraId="4E919D4D" w14:textId="1C90FCA0" w:rsidR="00724C63" w:rsidRPr="00BE7137" w:rsidRDefault="00FB1D60" w:rsidP="00BE7137">
      <w:pPr>
        <w:pStyle w:val="ListParagraph"/>
      </w:pPr>
      <w:r w:rsidRPr="00BE7137">
        <w:t xml:space="preserve">Understands the importance of </w:t>
      </w:r>
      <w:r w:rsidR="00FD08E3" w:rsidRPr="00BE7137">
        <w:t xml:space="preserve">research, </w:t>
      </w:r>
      <w:r w:rsidRPr="00BE7137">
        <w:t xml:space="preserve">data collection and analysis and can use this to </w:t>
      </w:r>
      <w:r w:rsidR="00D62AEE" w:rsidRPr="00BE7137">
        <w:t>create systemic change for the equity of disabled people</w:t>
      </w:r>
      <w:r w:rsidR="00EF7932" w:rsidRPr="00BE7137">
        <w:t>.</w:t>
      </w:r>
      <w:r w:rsidR="007F6A49" w:rsidRPr="00BE7137">
        <w:t xml:space="preserve"> </w:t>
      </w:r>
    </w:p>
    <w:p w14:paraId="0CA7841B" w14:textId="1B870F4F" w:rsidR="00B37C6E" w:rsidRPr="00BE7137" w:rsidRDefault="00254EB8" w:rsidP="00BE7137">
      <w:pPr>
        <w:pStyle w:val="ListParagraph"/>
      </w:pPr>
      <w:r w:rsidRPr="00BE7137">
        <w:t>Oversees DPA’s role in s</w:t>
      </w:r>
      <w:r w:rsidR="00B37C6E" w:rsidRPr="00BE7137">
        <w:t>upport</w:t>
      </w:r>
      <w:r w:rsidRPr="00BE7137">
        <w:t>ing</w:t>
      </w:r>
      <w:r w:rsidR="00B37C6E" w:rsidRPr="00BE7137">
        <w:t xml:space="preserve"> government, </w:t>
      </w:r>
      <w:proofErr w:type="spellStart"/>
      <w:r w:rsidR="00B37C6E" w:rsidRPr="00BE7137">
        <w:t>organisations</w:t>
      </w:r>
      <w:proofErr w:type="spellEnd"/>
      <w:r w:rsidR="00B37C6E" w:rsidRPr="00BE7137">
        <w:t xml:space="preserve">, businesses and the public to </w:t>
      </w:r>
      <w:proofErr w:type="spellStart"/>
      <w:r w:rsidR="00B37C6E" w:rsidRPr="00BE7137">
        <w:t>recognise</w:t>
      </w:r>
      <w:proofErr w:type="spellEnd"/>
      <w:r w:rsidR="00B37C6E" w:rsidRPr="00BE7137">
        <w:t>, understand and address barriers to equity.</w:t>
      </w:r>
    </w:p>
    <w:p w14:paraId="1746A7FE" w14:textId="4BD97B22" w:rsidR="00B37C6E" w:rsidRPr="00DB0E53" w:rsidRDefault="00F21EB7" w:rsidP="00BE7137">
      <w:pPr>
        <w:pStyle w:val="ListParagraph"/>
        <w:rPr>
          <w:rFonts w:eastAsia="MS PGothic"/>
          <w:lang w:val="en-AU"/>
        </w:rPr>
      </w:pPr>
      <w:r w:rsidRPr="00BE7137">
        <w:t>Ensures DPA’s contribution to the DPO Coalition</w:t>
      </w:r>
      <w:r w:rsidR="00A37900" w:rsidRPr="00BE7137">
        <w:t>’s</w:t>
      </w:r>
      <w:r w:rsidR="00853C39" w:rsidRPr="00BE7137">
        <w:t xml:space="preserve"> </w:t>
      </w:r>
      <w:r w:rsidR="00A37900" w:rsidRPr="00BE7137">
        <w:t>work</w:t>
      </w:r>
      <w:r w:rsidR="00331A27" w:rsidRPr="00BE7137">
        <w:t>,</w:t>
      </w:r>
      <w:r w:rsidR="009717BC" w:rsidRPr="00BE7137">
        <w:t xml:space="preserve"> </w:t>
      </w:r>
      <w:r w:rsidR="005B13A2" w:rsidRPr="00BE7137">
        <w:t xml:space="preserve">in the </w:t>
      </w:r>
      <w:r w:rsidR="009717BC" w:rsidRPr="00BE7137">
        <w:t xml:space="preserve">context </w:t>
      </w:r>
      <w:r w:rsidR="00E13B97" w:rsidRPr="00BE7137">
        <w:t xml:space="preserve">of </w:t>
      </w:r>
      <w:r w:rsidR="009717BC" w:rsidRPr="00BE7137">
        <w:t>article 4.3 of the UNCRPD</w:t>
      </w:r>
      <w:r w:rsidR="00331A27" w:rsidRPr="00BE7137">
        <w:t>,</w:t>
      </w:r>
      <w:r w:rsidR="00D45D4A" w:rsidRPr="00BE7137">
        <w:t xml:space="preserve"> </w:t>
      </w:r>
      <w:r w:rsidR="00B914E4" w:rsidRPr="00BE7137">
        <w:t xml:space="preserve">supporting government agencies </w:t>
      </w:r>
      <w:r w:rsidR="008C5313" w:rsidRPr="00BE7137">
        <w:t>to progress</w:t>
      </w:r>
      <w:r w:rsidR="00491BDD" w:rsidRPr="00BE7137">
        <w:t xml:space="preserve"> </w:t>
      </w:r>
      <w:r w:rsidR="009D53B8" w:rsidRPr="00BE7137">
        <w:t xml:space="preserve">the </w:t>
      </w:r>
      <w:r w:rsidR="00D75ED1" w:rsidRPr="00BE7137">
        <w:t>D</w:t>
      </w:r>
      <w:r w:rsidR="009D53B8" w:rsidRPr="00937110">
        <w:t xml:space="preserve">isability </w:t>
      </w:r>
      <w:r w:rsidR="00D75ED1">
        <w:t>A</w:t>
      </w:r>
      <w:r w:rsidR="009D53B8" w:rsidRPr="00937110">
        <w:t xml:space="preserve">ction </w:t>
      </w:r>
      <w:r w:rsidR="00D75ED1">
        <w:t>P</w:t>
      </w:r>
      <w:r w:rsidR="009D53B8" w:rsidRPr="00937110">
        <w:t>lan</w:t>
      </w:r>
      <w:r w:rsidR="006043E3" w:rsidRPr="00937110">
        <w:t>.</w:t>
      </w:r>
    </w:p>
    <w:p w14:paraId="36FF80C3" w14:textId="77777777" w:rsidR="00A85CF6" w:rsidRPr="00222903" w:rsidRDefault="00A85CF6" w:rsidP="00DB0E53"/>
    <w:sectPr w:rsidR="00A85CF6" w:rsidRPr="00222903" w:rsidSect="00DB0E53">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55D3" w14:textId="77777777" w:rsidR="002F1E7E" w:rsidRDefault="002F1E7E" w:rsidP="00DB0E53">
      <w:r>
        <w:separator/>
      </w:r>
    </w:p>
  </w:endnote>
  <w:endnote w:type="continuationSeparator" w:id="0">
    <w:p w14:paraId="38E12682" w14:textId="77777777" w:rsidR="002F1E7E" w:rsidRDefault="002F1E7E" w:rsidP="00DB0E53">
      <w:r>
        <w:continuationSeparator/>
      </w:r>
    </w:p>
  </w:endnote>
  <w:endnote w:type="continuationNotice" w:id="1">
    <w:p w14:paraId="7AAC1E19" w14:textId="77777777" w:rsidR="002F1E7E" w:rsidRDefault="002F1E7E" w:rsidP="00DB0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A12A" w14:textId="0ED0106D" w:rsidR="00C34C6A" w:rsidRPr="00320F0A" w:rsidRDefault="00320F0A" w:rsidP="00DB0E53">
    <w:pPr>
      <w:pStyle w:val="Footer"/>
    </w:pPr>
    <w:r w:rsidRPr="00320F0A">
      <w:rPr>
        <w:noProof/>
      </w:rPr>
      <mc:AlternateContent>
        <mc:Choice Requires="wps">
          <w:drawing>
            <wp:anchor distT="0" distB="0" distL="0" distR="0" simplePos="0" relativeHeight="251658240" behindDoc="0" locked="0" layoutInCell="1" allowOverlap="1" wp14:anchorId="2E12AC6C" wp14:editId="445FA20B">
              <wp:simplePos x="0" y="0"/>
              <wp:positionH relativeFrom="rightMargin">
                <wp:posOffset>-75565</wp:posOffset>
              </wp:positionH>
              <wp:positionV relativeFrom="bottomMargin">
                <wp:posOffset>33020</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8FF23" w14:textId="77777777" w:rsidR="00C34C6A" w:rsidRPr="002219AA" w:rsidRDefault="00C34C6A" w:rsidP="00DB0E53">
                          <w:r w:rsidRPr="002219AA">
                            <w:fldChar w:fldCharType="begin"/>
                          </w:r>
                          <w:r w:rsidRPr="002219AA">
                            <w:instrText xml:space="preserve"> PAGE   \* MERGEFORMAT </w:instrText>
                          </w:r>
                          <w:r w:rsidRPr="002219AA">
                            <w:fldChar w:fldCharType="separate"/>
                          </w:r>
                          <w:r w:rsidRPr="002219AA">
                            <w:t>2</w:t>
                          </w:r>
                          <w:r w:rsidRPr="002219AA">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AC6C" id="Rectangle 40" o:spid="_x0000_s1026" style="position:absolute;margin-left:-5.95pt;margin-top:2.6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" filled="f" stroked="f" strokeweight="3pt">
              <v:textbox>
                <w:txbxContent>
                  <w:p w14:paraId="7078FF23" w14:textId="77777777" w:rsidR="00C34C6A" w:rsidRPr="002219AA" w:rsidRDefault="00C34C6A" w:rsidP="00DB0E53">
                    <w:r w:rsidRPr="002219AA">
                      <w:fldChar w:fldCharType="begin"/>
                    </w:r>
                    <w:r w:rsidRPr="002219AA">
                      <w:instrText xml:space="preserve"> PAGE   \* MERGEFORMAT </w:instrText>
                    </w:r>
                    <w:r w:rsidRPr="002219AA">
                      <w:fldChar w:fldCharType="separate"/>
                    </w:r>
                    <w:r w:rsidRPr="002219AA">
                      <w:t>2</w:t>
                    </w:r>
                    <w:r w:rsidRPr="002219AA">
                      <w:fldChar w:fldCharType="end"/>
                    </w:r>
                  </w:p>
                </w:txbxContent>
              </v:textbox>
              <w10:wrap type="square" anchorx="margin" anchory="margin"/>
            </v:rect>
          </w:pict>
        </mc:Fallback>
      </mc:AlternateContent>
    </w:r>
    <w:r w:rsidRPr="00320F0A">
      <w:rPr>
        <w:noProof/>
      </w:rPr>
      <mc:AlternateContent>
        <mc:Choice Requires="wps">
          <w:drawing>
            <wp:anchor distT="0" distB="0" distL="114300" distR="114300" simplePos="0" relativeHeight="251658241" behindDoc="0" locked="0" layoutInCell="1" allowOverlap="1" wp14:anchorId="6949A68E" wp14:editId="713A27FB">
              <wp:simplePos x="0" y="0"/>
              <wp:positionH relativeFrom="column">
                <wp:posOffset>4563745</wp:posOffset>
              </wp:positionH>
              <wp:positionV relativeFrom="paragraph">
                <wp:posOffset>-56515</wp:posOffset>
              </wp:positionV>
              <wp:extent cx="1123950" cy="2540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1239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63724354"/>
                            <w:dataBinding w:prefixMappings="xmlns:ns0='http://schemas.microsoft.com/office/2006/coverPageProps' " w:xpath="/ns0:CoverPageProperties[1]/ns0:PublishDate[1]" w:storeItemID="{55AF091B-3C7A-41E3-B477-F2FDAA23CFDA}"/>
                            <w:date w:fullDate="2023-04-18T00:00:00Z">
                              <w:dateFormat w:val="MMMM d, yyyy"/>
                              <w:lid w:val="en-US"/>
                              <w:storeMappedDataAs w:val="dateTime"/>
                              <w:calendar w:val="gregorian"/>
                            </w:date>
                          </w:sdtPr>
                          <w:sdtContent>
                            <w:p w14:paraId="043BE684" w14:textId="1C7DB2E8" w:rsidR="00C34C6A" w:rsidRPr="00320F0A" w:rsidRDefault="00C34C6A" w:rsidP="00DB0E53">
                              <w:r w:rsidRPr="00320F0A">
                                <w:t>April 18, 2023</w:t>
                              </w:r>
                            </w:p>
                          </w:sdtContent>
                        </w:sdt>
                        <w:p w14:paraId="090717E5" w14:textId="77777777" w:rsidR="00C34C6A" w:rsidRDefault="00C34C6A" w:rsidP="00DB0E53"/>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6949A68E" id="_x0000_t202" coordsize="21600,21600" o:spt="202" path="m,l,21600r21600,l21600,xe">
              <v:stroke joinstyle="miter"/>
              <v:path gradientshapeok="t" o:connecttype="rect"/>
            </v:shapetype>
            <v:shape id="Text Box 39" o:spid="_x0000_s1027" type="#_x0000_t202" style="position:absolute;margin-left:359.35pt;margin-top:-4.45pt;width:88.5pt;height:20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" filled="f" stroked="f" strokeweight=".5pt">
              <v:textbox inset=",,,0">
                <w:txbxContent>
                  <w:sdt>
                    <w:sdtPr>
                      <w:alias w:val="Date"/>
                      <w:tag w:val=""/>
                      <w:id w:val="-1063724354"/>
                      <w:dataBinding w:prefixMappings="xmlns:ns0='http://schemas.microsoft.com/office/2006/coverPageProps' " w:xpath="/ns0:CoverPageProperties[1]/ns0:PublishDate[1]" w:storeItemID="{55AF091B-3C7A-41E3-B477-F2FDAA23CFDA}"/>
                      <w:date w:fullDate="2023-04-18T00:00:00Z">
                        <w:dateFormat w:val="MMMM d, yyyy"/>
                        <w:lid w:val="en-US"/>
                        <w:storeMappedDataAs w:val="dateTime"/>
                        <w:calendar w:val="gregorian"/>
                      </w:date>
                    </w:sdtPr>
                    <w:sdtEndPr/>
                    <w:sdtContent>
                      <w:p w14:paraId="043BE684" w14:textId="1C7DB2E8" w:rsidR="00C34C6A" w:rsidRPr="00320F0A" w:rsidRDefault="00C34C6A" w:rsidP="00DB0E53">
                        <w:r w:rsidRPr="00320F0A">
                          <w:t>April 18, 2023</w:t>
                        </w:r>
                      </w:p>
                    </w:sdtContent>
                  </w:sdt>
                  <w:p w14:paraId="090717E5" w14:textId="77777777" w:rsidR="00C34C6A" w:rsidRDefault="00C34C6A" w:rsidP="00DB0E53"/>
                </w:txbxContent>
              </v:textbox>
              <w10:wrap type="square"/>
            </v:shape>
          </w:pict>
        </mc:Fallback>
      </mc:AlternateContent>
    </w:r>
    <w:fldSimple w:instr=" FILENAME \* MERGEFORMAT ">
      <w:r w:rsidR="00B959BC">
        <w:rPr>
          <w:noProof/>
        </w:rPr>
        <w:t>FINAL PD Chief Executive Disabled Persons Assembly NZ Inc. April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7E0A" w14:textId="77777777" w:rsidR="002F1E7E" w:rsidRDefault="002F1E7E" w:rsidP="00DB0E53">
      <w:r>
        <w:separator/>
      </w:r>
    </w:p>
  </w:footnote>
  <w:footnote w:type="continuationSeparator" w:id="0">
    <w:p w14:paraId="2C2E1F0A" w14:textId="77777777" w:rsidR="002F1E7E" w:rsidRDefault="002F1E7E" w:rsidP="00DB0E53">
      <w:r>
        <w:continuationSeparator/>
      </w:r>
    </w:p>
  </w:footnote>
  <w:footnote w:type="continuationNotice" w:id="1">
    <w:p w14:paraId="6EF23C22" w14:textId="77777777" w:rsidR="002F1E7E" w:rsidRDefault="002F1E7E" w:rsidP="00DB0E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17"/>
    <w:multiLevelType w:val="hybridMultilevel"/>
    <w:tmpl w:val="59C6763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8824FA"/>
    <w:multiLevelType w:val="hybridMultilevel"/>
    <w:tmpl w:val="04C681AC"/>
    <w:lvl w:ilvl="0" w:tplc="754EC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3C4DF5"/>
    <w:multiLevelType w:val="hybridMultilevel"/>
    <w:tmpl w:val="E93072C0"/>
    <w:lvl w:ilvl="0" w:tplc="754ECC4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34D5106"/>
    <w:multiLevelType w:val="hybridMultilevel"/>
    <w:tmpl w:val="38D0FE04"/>
    <w:lvl w:ilvl="0" w:tplc="91F04A0A">
      <w:start w:val="1"/>
      <w:numFmt w:val="bullet"/>
      <w:pStyle w:val="ListParagraph"/>
      <w:lvlText w:val=""/>
      <w:lvlJc w:val="left"/>
      <w:pPr>
        <w:ind w:left="720" w:hanging="360"/>
      </w:pPr>
      <w:rPr>
        <w:rFonts w:ascii="Wingdings" w:hAnsi="Wingding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CF475DF"/>
    <w:multiLevelType w:val="hybridMultilevel"/>
    <w:tmpl w:val="8B28FBC8"/>
    <w:lvl w:ilvl="0" w:tplc="B7140AE6">
      <w:start w:val="5"/>
      <w:numFmt w:val="bullet"/>
      <w:lvlText w:val="-"/>
      <w:lvlJc w:val="left"/>
      <w:pPr>
        <w:ind w:left="720" w:hanging="360"/>
      </w:pPr>
      <w:rPr>
        <w:rFonts w:ascii="Arial" w:eastAsia="MS P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626C3F"/>
    <w:multiLevelType w:val="hybridMultilevel"/>
    <w:tmpl w:val="F406141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BC0E77"/>
    <w:multiLevelType w:val="hybridMultilevel"/>
    <w:tmpl w:val="34CA83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635906"/>
    <w:multiLevelType w:val="hybridMultilevel"/>
    <w:tmpl w:val="1CBA4E1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7519494">
    <w:abstractNumId w:val="2"/>
  </w:num>
  <w:num w:numId="2" w16cid:durableId="1682394082">
    <w:abstractNumId w:val="6"/>
  </w:num>
  <w:num w:numId="3" w16cid:durableId="2098405369">
    <w:abstractNumId w:val="7"/>
  </w:num>
  <w:num w:numId="4" w16cid:durableId="843712386">
    <w:abstractNumId w:val="5"/>
  </w:num>
  <w:num w:numId="5" w16cid:durableId="922492822">
    <w:abstractNumId w:val="0"/>
  </w:num>
  <w:num w:numId="6" w16cid:durableId="1807894625">
    <w:abstractNumId w:val="4"/>
  </w:num>
  <w:num w:numId="7" w16cid:durableId="1517497004">
    <w:abstractNumId w:val="1"/>
  </w:num>
  <w:num w:numId="8" w16cid:durableId="1171410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F6"/>
    <w:rsid w:val="00006A56"/>
    <w:rsid w:val="0000796A"/>
    <w:rsid w:val="0002074D"/>
    <w:rsid w:val="00020962"/>
    <w:rsid w:val="00021B18"/>
    <w:rsid w:val="00022AA6"/>
    <w:rsid w:val="00022DE6"/>
    <w:rsid w:val="00023A87"/>
    <w:rsid w:val="00026C83"/>
    <w:rsid w:val="00027F2F"/>
    <w:rsid w:val="0003379E"/>
    <w:rsid w:val="00034EBC"/>
    <w:rsid w:val="00035C7F"/>
    <w:rsid w:val="0004164D"/>
    <w:rsid w:val="000425B2"/>
    <w:rsid w:val="000448C4"/>
    <w:rsid w:val="00053596"/>
    <w:rsid w:val="000561C0"/>
    <w:rsid w:val="00060C80"/>
    <w:rsid w:val="000624DA"/>
    <w:rsid w:val="00063BA0"/>
    <w:rsid w:val="00076651"/>
    <w:rsid w:val="00091100"/>
    <w:rsid w:val="00091972"/>
    <w:rsid w:val="00095FEC"/>
    <w:rsid w:val="000A28DE"/>
    <w:rsid w:val="000A5FB2"/>
    <w:rsid w:val="000A702B"/>
    <w:rsid w:val="000A7A42"/>
    <w:rsid w:val="000B3C46"/>
    <w:rsid w:val="000B41E6"/>
    <w:rsid w:val="000B6FEA"/>
    <w:rsid w:val="000C39A7"/>
    <w:rsid w:val="000C56A9"/>
    <w:rsid w:val="000F1F41"/>
    <w:rsid w:val="000F3083"/>
    <w:rsid w:val="000F4501"/>
    <w:rsid w:val="00100282"/>
    <w:rsid w:val="00102474"/>
    <w:rsid w:val="00104164"/>
    <w:rsid w:val="00121E26"/>
    <w:rsid w:val="00124DA7"/>
    <w:rsid w:val="00125AB3"/>
    <w:rsid w:val="001321D6"/>
    <w:rsid w:val="00136266"/>
    <w:rsid w:val="00142D34"/>
    <w:rsid w:val="00145A25"/>
    <w:rsid w:val="001462E0"/>
    <w:rsid w:val="00147A38"/>
    <w:rsid w:val="00151BD9"/>
    <w:rsid w:val="00152AEE"/>
    <w:rsid w:val="001535EE"/>
    <w:rsid w:val="00160076"/>
    <w:rsid w:val="0016687D"/>
    <w:rsid w:val="0017183E"/>
    <w:rsid w:val="00175564"/>
    <w:rsid w:val="001767C7"/>
    <w:rsid w:val="00176F25"/>
    <w:rsid w:val="00183AF4"/>
    <w:rsid w:val="00183E1B"/>
    <w:rsid w:val="0018478C"/>
    <w:rsid w:val="00184EB1"/>
    <w:rsid w:val="00194B69"/>
    <w:rsid w:val="00195114"/>
    <w:rsid w:val="001A31E5"/>
    <w:rsid w:val="001A44F9"/>
    <w:rsid w:val="001A7D0B"/>
    <w:rsid w:val="001B08EF"/>
    <w:rsid w:val="001B294B"/>
    <w:rsid w:val="001B6764"/>
    <w:rsid w:val="001C1FD6"/>
    <w:rsid w:val="001C45B0"/>
    <w:rsid w:val="001C4F12"/>
    <w:rsid w:val="001C584E"/>
    <w:rsid w:val="001D11BC"/>
    <w:rsid w:val="001D408D"/>
    <w:rsid w:val="001D487A"/>
    <w:rsid w:val="001D5909"/>
    <w:rsid w:val="001E0682"/>
    <w:rsid w:val="001F00E6"/>
    <w:rsid w:val="001F21F5"/>
    <w:rsid w:val="00204C5B"/>
    <w:rsid w:val="002075AE"/>
    <w:rsid w:val="00207620"/>
    <w:rsid w:val="00210341"/>
    <w:rsid w:val="00212787"/>
    <w:rsid w:val="00217957"/>
    <w:rsid w:val="002219AA"/>
    <w:rsid w:val="002226B4"/>
    <w:rsid w:val="00222903"/>
    <w:rsid w:val="002252EB"/>
    <w:rsid w:val="002337F5"/>
    <w:rsid w:val="00234B74"/>
    <w:rsid w:val="0023604C"/>
    <w:rsid w:val="00241651"/>
    <w:rsid w:val="00244286"/>
    <w:rsid w:val="00245C2D"/>
    <w:rsid w:val="00254EB8"/>
    <w:rsid w:val="00260367"/>
    <w:rsid w:val="0026521C"/>
    <w:rsid w:val="0026736C"/>
    <w:rsid w:val="00270C3E"/>
    <w:rsid w:val="002744CE"/>
    <w:rsid w:val="00274D8D"/>
    <w:rsid w:val="00274E54"/>
    <w:rsid w:val="00284D67"/>
    <w:rsid w:val="002875EF"/>
    <w:rsid w:val="0028794A"/>
    <w:rsid w:val="00287ACA"/>
    <w:rsid w:val="00291FEA"/>
    <w:rsid w:val="002923F7"/>
    <w:rsid w:val="00294C00"/>
    <w:rsid w:val="0029680A"/>
    <w:rsid w:val="00297D6D"/>
    <w:rsid w:val="002A0A24"/>
    <w:rsid w:val="002A0E37"/>
    <w:rsid w:val="002A3051"/>
    <w:rsid w:val="002A3B05"/>
    <w:rsid w:val="002A6C22"/>
    <w:rsid w:val="002A7F5E"/>
    <w:rsid w:val="002B68E4"/>
    <w:rsid w:val="002B7B3E"/>
    <w:rsid w:val="002C1173"/>
    <w:rsid w:val="002C187C"/>
    <w:rsid w:val="002C32DA"/>
    <w:rsid w:val="002C5F39"/>
    <w:rsid w:val="002C61EB"/>
    <w:rsid w:val="002D2BE3"/>
    <w:rsid w:val="002D3308"/>
    <w:rsid w:val="002D5F9A"/>
    <w:rsid w:val="002D6228"/>
    <w:rsid w:val="002D7625"/>
    <w:rsid w:val="002E0CE5"/>
    <w:rsid w:val="002E1064"/>
    <w:rsid w:val="002E2EE5"/>
    <w:rsid w:val="002F1E7E"/>
    <w:rsid w:val="002F21FB"/>
    <w:rsid w:val="002F701F"/>
    <w:rsid w:val="00301326"/>
    <w:rsid w:val="0030491E"/>
    <w:rsid w:val="0030647A"/>
    <w:rsid w:val="00314CED"/>
    <w:rsid w:val="00317D25"/>
    <w:rsid w:val="00320F0A"/>
    <w:rsid w:val="003231DF"/>
    <w:rsid w:val="00324633"/>
    <w:rsid w:val="003255EB"/>
    <w:rsid w:val="003278E9"/>
    <w:rsid w:val="00327B8E"/>
    <w:rsid w:val="00331A27"/>
    <w:rsid w:val="00345F05"/>
    <w:rsid w:val="0035117D"/>
    <w:rsid w:val="00351694"/>
    <w:rsid w:val="00357B47"/>
    <w:rsid w:val="003617ED"/>
    <w:rsid w:val="0036482A"/>
    <w:rsid w:val="003808F9"/>
    <w:rsid w:val="00382B82"/>
    <w:rsid w:val="003847D2"/>
    <w:rsid w:val="00395712"/>
    <w:rsid w:val="003A2C9D"/>
    <w:rsid w:val="003B2DE0"/>
    <w:rsid w:val="003B51D0"/>
    <w:rsid w:val="003C29CE"/>
    <w:rsid w:val="003C51C2"/>
    <w:rsid w:val="003D49E1"/>
    <w:rsid w:val="003D5B3E"/>
    <w:rsid w:val="003D6512"/>
    <w:rsid w:val="003E2FF9"/>
    <w:rsid w:val="003E6811"/>
    <w:rsid w:val="003F0142"/>
    <w:rsid w:val="003F0F0E"/>
    <w:rsid w:val="00401972"/>
    <w:rsid w:val="00401C1B"/>
    <w:rsid w:val="00403817"/>
    <w:rsid w:val="00410028"/>
    <w:rsid w:val="004145DE"/>
    <w:rsid w:val="00415EE8"/>
    <w:rsid w:val="00416002"/>
    <w:rsid w:val="004346A6"/>
    <w:rsid w:val="004362F9"/>
    <w:rsid w:val="0043732E"/>
    <w:rsid w:val="00445361"/>
    <w:rsid w:val="004460B5"/>
    <w:rsid w:val="004504F4"/>
    <w:rsid w:val="00451F36"/>
    <w:rsid w:val="0045411B"/>
    <w:rsid w:val="00460F89"/>
    <w:rsid w:val="00462B64"/>
    <w:rsid w:val="00463F74"/>
    <w:rsid w:val="0046562F"/>
    <w:rsid w:val="00465D72"/>
    <w:rsid w:val="00476550"/>
    <w:rsid w:val="00487701"/>
    <w:rsid w:val="004903ED"/>
    <w:rsid w:val="00491BDD"/>
    <w:rsid w:val="004937A5"/>
    <w:rsid w:val="004A1E4E"/>
    <w:rsid w:val="004A4439"/>
    <w:rsid w:val="004B6EF6"/>
    <w:rsid w:val="004B79C7"/>
    <w:rsid w:val="004C4181"/>
    <w:rsid w:val="004C444C"/>
    <w:rsid w:val="004C4D9C"/>
    <w:rsid w:val="004D4853"/>
    <w:rsid w:val="004D66B2"/>
    <w:rsid w:val="004D79E7"/>
    <w:rsid w:val="004E38E2"/>
    <w:rsid w:val="004E4CC2"/>
    <w:rsid w:val="004F2B79"/>
    <w:rsid w:val="004F45F9"/>
    <w:rsid w:val="004F591F"/>
    <w:rsid w:val="00506F20"/>
    <w:rsid w:val="005102A7"/>
    <w:rsid w:val="00517E4D"/>
    <w:rsid w:val="005300AC"/>
    <w:rsid w:val="00531CEE"/>
    <w:rsid w:val="00544A0F"/>
    <w:rsid w:val="00546CAF"/>
    <w:rsid w:val="0055526E"/>
    <w:rsid w:val="00556B71"/>
    <w:rsid w:val="00557D60"/>
    <w:rsid w:val="00557E49"/>
    <w:rsid w:val="0056177C"/>
    <w:rsid w:val="00566160"/>
    <w:rsid w:val="00571B25"/>
    <w:rsid w:val="00572397"/>
    <w:rsid w:val="00574796"/>
    <w:rsid w:val="005762D3"/>
    <w:rsid w:val="00584BC1"/>
    <w:rsid w:val="005A0C6C"/>
    <w:rsid w:val="005A1D39"/>
    <w:rsid w:val="005A3512"/>
    <w:rsid w:val="005A43D1"/>
    <w:rsid w:val="005B13A2"/>
    <w:rsid w:val="005B3672"/>
    <w:rsid w:val="005B6478"/>
    <w:rsid w:val="005B6F39"/>
    <w:rsid w:val="005C0348"/>
    <w:rsid w:val="005C40BB"/>
    <w:rsid w:val="005C4EA2"/>
    <w:rsid w:val="005C5B98"/>
    <w:rsid w:val="005D0BA0"/>
    <w:rsid w:val="005D322D"/>
    <w:rsid w:val="005D583C"/>
    <w:rsid w:val="005E083A"/>
    <w:rsid w:val="005E2B54"/>
    <w:rsid w:val="005E41D3"/>
    <w:rsid w:val="005E7087"/>
    <w:rsid w:val="005F27AC"/>
    <w:rsid w:val="005F4BC9"/>
    <w:rsid w:val="005F74B1"/>
    <w:rsid w:val="005F7600"/>
    <w:rsid w:val="006043E3"/>
    <w:rsid w:val="00605AD5"/>
    <w:rsid w:val="0060663F"/>
    <w:rsid w:val="00606871"/>
    <w:rsid w:val="006068F0"/>
    <w:rsid w:val="0061112E"/>
    <w:rsid w:val="00611FA4"/>
    <w:rsid w:val="0061450B"/>
    <w:rsid w:val="00620985"/>
    <w:rsid w:val="0063358C"/>
    <w:rsid w:val="00636594"/>
    <w:rsid w:val="00640352"/>
    <w:rsid w:val="00640697"/>
    <w:rsid w:val="00644506"/>
    <w:rsid w:val="00661076"/>
    <w:rsid w:val="00663351"/>
    <w:rsid w:val="00676DE7"/>
    <w:rsid w:val="006928FA"/>
    <w:rsid w:val="006962AC"/>
    <w:rsid w:val="00696CE5"/>
    <w:rsid w:val="006978F6"/>
    <w:rsid w:val="006A17A5"/>
    <w:rsid w:val="006A60AC"/>
    <w:rsid w:val="006A68D5"/>
    <w:rsid w:val="006B0403"/>
    <w:rsid w:val="006B10FE"/>
    <w:rsid w:val="006B3D8C"/>
    <w:rsid w:val="006B5C32"/>
    <w:rsid w:val="006C0D42"/>
    <w:rsid w:val="006C1617"/>
    <w:rsid w:val="006C19DB"/>
    <w:rsid w:val="006C36AC"/>
    <w:rsid w:val="006C3B43"/>
    <w:rsid w:val="006C4D09"/>
    <w:rsid w:val="006C7113"/>
    <w:rsid w:val="006D297B"/>
    <w:rsid w:val="006D7FA9"/>
    <w:rsid w:val="006E2D5E"/>
    <w:rsid w:val="006E6A8F"/>
    <w:rsid w:val="006E75A0"/>
    <w:rsid w:val="006F0B6C"/>
    <w:rsid w:val="006F4A37"/>
    <w:rsid w:val="006F5538"/>
    <w:rsid w:val="007011FC"/>
    <w:rsid w:val="007045E1"/>
    <w:rsid w:val="00706EDE"/>
    <w:rsid w:val="00707409"/>
    <w:rsid w:val="00707B8F"/>
    <w:rsid w:val="0072238F"/>
    <w:rsid w:val="00724C63"/>
    <w:rsid w:val="00726D1D"/>
    <w:rsid w:val="00727696"/>
    <w:rsid w:val="007306AC"/>
    <w:rsid w:val="00730F01"/>
    <w:rsid w:val="00733764"/>
    <w:rsid w:val="00733D29"/>
    <w:rsid w:val="00740141"/>
    <w:rsid w:val="00744D64"/>
    <w:rsid w:val="00745E39"/>
    <w:rsid w:val="00747C25"/>
    <w:rsid w:val="007509A0"/>
    <w:rsid w:val="00756ABC"/>
    <w:rsid w:val="00766462"/>
    <w:rsid w:val="007700E4"/>
    <w:rsid w:val="00771850"/>
    <w:rsid w:val="007719BC"/>
    <w:rsid w:val="00771D26"/>
    <w:rsid w:val="007836CE"/>
    <w:rsid w:val="007869E0"/>
    <w:rsid w:val="007904D7"/>
    <w:rsid w:val="00795E0B"/>
    <w:rsid w:val="00797F4A"/>
    <w:rsid w:val="007A0A0B"/>
    <w:rsid w:val="007A4BE6"/>
    <w:rsid w:val="007B2A0F"/>
    <w:rsid w:val="007B54AC"/>
    <w:rsid w:val="007C1B18"/>
    <w:rsid w:val="007C7462"/>
    <w:rsid w:val="007C747F"/>
    <w:rsid w:val="007D1A61"/>
    <w:rsid w:val="007D2971"/>
    <w:rsid w:val="007E1642"/>
    <w:rsid w:val="007F535A"/>
    <w:rsid w:val="007F6A49"/>
    <w:rsid w:val="00801E67"/>
    <w:rsid w:val="00806372"/>
    <w:rsid w:val="00807256"/>
    <w:rsid w:val="00810991"/>
    <w:rsid w:val="00814F11"/>
    <w:rsid w:val="00816E9C"/>
    <w:rsid w:val="00820687"/>
    <w:rsid w:val="00836B1A"/>
    <w:rsid w:val="00837E7E"/>
    <w:rsid w:val="008420CF"/>
    <w:rsid w:val="00853C39"/>
    <w:rsid w:val="008544FB"/>
    <w:rsid w:val="00855E40"/>
    <w:rsid w:val="00861016"/>
    <w:rsid w:val="00864F68"/>
    <w:rsid w:val="0087521A"/>
    <w:rsid w:val="008808E4"/>
    <w:rsid w:val="00880D77"/>
    <w:rsid w:val="00881587"/>
    <w:rsid w:val="00881F49"/>
    <w:rsid w:val="00884366"/>
    <w:rsid w:val="00884853"/>
    <w:rsid w:val="00885AFA"/>
    <w:rsid w:val="00894294"/>
    <w:rsid w:val="008946D4"/>
    <w:rsid w:val="008A4D4F"/>
    <w:rsid w:val="008A5D9D"/>
    <w:rsid w:val="008A6E72"/>
    <w:rsid w:val="008B4385"/>
    <w:rsid w:val="008B6D06"/>
    <w:rsid w:val="008C5313"/>
    <w:rsid w:val="008C6DE6"/>
    <w:rsid w:val="008C7348"/>
    <w:rsid w:val="008D157F"/>
    <w:rsid w:val="008D29AF"/>
    <w:rsid w:val="008D42E7"/>
    <w:rsid w:val="008E1D09"/>
    <w:rsid w:val="008E35F8"/>
    <w:rsid w:val="008E4CD6"/>
    <w:rsid w:val="008F08A5"/>
    <w:rsid w:val="008F13FA"/>
    <w:rsid w:val="008F4CA0"/>
    <w:rsid w:val="008F50E5"/>
    <w:rsid w:val="008F7C6F"/>
    <w:rsid w:val="008F7CF0"/>
    <w:rsid w:val="00902B79"/>
    <w:rsid w:val="00903C80"/>
    <w:rsid w:val="009069CA"/>
    <w:rsid w:val="00912902"/>
    <w:rsid w:val="0091431C"/>
    <w:rsid w:val="009164C9"/>
    <w:rsid w:val="00921B32"/>
    <w:rsid w:val="00921ED0"/>
    <w:rsid w:val="0092451C"/>
    <w:rsid w:val="00926F3A"/>
    <w:rsid w:val="009322D3"/>
    <w:rsid w:val="00937110"/>
    <w:rsid w:val="00941605"/>
    <w:rsid w:val="00941BDD"/>
    <w:rsid w:val="00951890"/>
    <w:rsid w:val="00953E72"/>
    <w:rsid w:val="00955C04"/>
    <w:rsid w:val="00964E00"/>
    <w:rsid w:val="00967551"/>
    <w:rsid w:val="00971726"/>
    <w:rsid w:val="009717BC"/>
    <w:rsid w:val="00972B20"/>
    <w:rsid w:val="009733FC"/>
    <w:rsid w:val="00983C0C"/>
    <w:rsid w:val="00983FE6"/>
    <w:rsid w:val="00986D9D"/>
    <w:rsid w:val="00990F02"/>
    <w:rsid w:val="00991C50"/>
    <w:rsid w:val="009A0070"/>
    <w:rsid w:val="009A47C6"/>
    <w:rsid w:val="009A4F1D"/>
    <w:rsid w:val="009A57AB"/>
    <w:rsid w:val="009A5B0C"/>
    <w:rsid w:val="009C059A"/>
    <w:rsid w:val="009C0A9C"/>
    <w:rsid w:val="009C0F07"/>
    <w:rsid w:val="009C14A7"/>
    <w:rsid w:val="009D53B8"/>
    <w:rsid w:val="009D5972"/>
    <w:rsid w:val="009E3256"/>
    <w:rsid w:val="009E54CE"/>
    <w:rsid w:val="009F18BD"/>
    <w:rsid w:val="009F65E8"/>
    <w:rsid w:val="009F7994"/>
    <w:rsid w:val="00A01B8E"/>
    <w:rsid w:val="00A04CED"/>
    <w:rsid w:val="00A06F01"/>
    <w:rsid w:val="00A13FF5"/>
    <w:rsid w:val="00A17FF5"/>
    <w:rsid w:val="00A20E21"/>
    <w:rsid w:val="00A22588"/>
    <w:rsid w:val="00A25A25"/>
    <w:rsid w:val="00A27F35"/>
    <w:rsid w:val="00A37900"/>
    <w:rsid w:val="00A4359C"/>
    <w:rsid w:val="00A4517D"/>
    <w:rsid w:val="00A51257"/>
    <w:rsid w:val="00A54A0E"/>
    <w:rsid w:val="00A56007"/>
    <w:rsid w:val="00A6070E"/>
    <w:rsid w:val="00A6191A"/>
    <w:rsid w:val="00A66CB8"/>
    <w:rsid w:val="00A71F81"/>
    <w:rsid w:val="00A7294D"/>
    <w:rsid w:val="00A7346E"/>
    <w:rsid w:val="00A73DFB"/>
    <w:rsid w:val="00A76C55"/>
    <w:rsid w:val="00A80972"/>
    <w:rsid w:val="00A845DB"/>
    <w:rsid w:val="00A85CF6"/>
    <w:rsid w:val="00A9213B"/>
    <w:rsid w:val="00A93DD3"/>
    <w:rsid w:val="00A949EE"/>
    <w:rsid w:val="00A965C9"/>
    <w:rsid w:val="00AA1A55"/>
    <w:rsid w:val="00AA5E83"/>
    <w:rsid w:val="00AA7E5D"/>
    <w:rsid w:val="00AB027B"/>
    <w:rsid w:val="00AB487F"/>
    <w:rsid w:val="00AB6AD9"/>
    <w:rsid w:val="00AC0482"/>
    <w:rsid w:val="00AC0E91"/>
    <w:rsid w:val="00AC3554"/>
    <w:rsid w:val="00AC491C"/>
    <w:rsid w:val="00AC4A67"/>
    <w:rsid w:val="00AD5860"/>
    <w:rsid w:val="00AD5F3B"/>
    <w:rsid w:val="00AF07B6"/>
    <w:rsid w:val="00AF166A"/>
    <w:rsid w:val="00AF3B3C"/>
    <w:rsid w:val="00AF5930"/>
    <w:rsid w:val="00B009FB"/>
    <w:rsid w:val="00B03C7B"/>
    <w:rsid w:val="00B04319"/>
    <w:rsid w:val="00B0485F"/>
    <w:rsid w:val="00B057BB"/>
    <w:rsid w:val="00B14424"/>
    <w:rsid w:val="00B1450B"/>
    <w:rsid w:val="00B15A2D"/>
    <w:rsid w:val="00B21DE7"/>
    <w:rsid w:val="00B2476D"/>
    <w:rsid w:val="00B26D73"/>
    <w:rsid w:val="00B27E1A"/>
    <w:rsid w:val="00B33628"/>
    <w:rsid w:val="00B35E25"/>
    <w:rsid w:val="00B3755B"/>
    <w:rsid w:val="00B37C6E"/>
    <w:rsid w:val="00B41BB9"/>
    <w:rsid w:val="00B46654"/>
    <w:rsid w:val="00B46E63"/>
    <w:rsid w:val="00B50E1F"/>
    <w:rsid w:val="00B6720C"/>
    <w:rsid w:val="00B701A5"/>
    <w:rsid w:val="00B73D25"/>
    <w:rsid w:val="00B84135"/>
    <w:rsid w:val="00B846FF"/>
    <w:rsid w:val="00B90A98"/>
    <w:rsid w:val="00B914E4"/>
    <w:rsid w:val="00B92AB3"/>
    <w:rsid w:val="00B94DAB"/>
    <w:rsid w:val="00B959BC"/>
    <w:rsid w:val="00B96B03"/>
    <w:rsid w:val="00BA7F26"/>
    <w:rsid w:val="00BB1486"/>
    <w:rsid w:val="00BB2FFB"/>
    <w:rsid w:val="00BB4DF5"/>
    <w:rsid w:val="00BB671E"/>
    <w:rsid w:val="00BB67BE"/>
    <w:rsid w:val="00BC2D66"/>
    <w:rsid w:val="00BD57AA"/>
    <w:rsid w:val="00BD7B9E"/>
    <w:rsid w:val="00BE0766"/>
    <w:rsid w:val="00BE6BFB"/>
    <w:rsid w:val="00BE7137"/>
    <w:rsid w:val="00BE748F"/>
    <w:rsid w:val="00BF00BA"/>
    <w:rsid w:val="00BF2786"/>
    <w:rsid w:val="00BF314F"/>
    <w:rsid w:val="00BF7300"/>
    <w:rsid w:val="00C01CAD"/>
    <w:rsid w:val="00C043E2"/>
    <w:rsid w:val="00C06D81"/>
    <w:rsid w:val="00C07A03"/>
    <w:rsid w:val="00C10488"/>
    <w:rsid w:val="00C10CA2"/>
    <w:rsid w:val="00C204CB"/>
    <w:rsid w:val="00C23D1E"/>
    <w:rsid w:val="00C30AD5"/>
    <w:rsid w:val="00C34B91"/>
    <w:rsid w:val="00C34C6A"/>
    <w:rsid w:val="00C36C67"/>
    <w:rsid w:val="00C40EF3"/>
    <w:rsid w:val="00C41E6F"/>
    <w:rsid w:val="00C441B6"/>
    <w:rsid w:val="00C53C91"/>
    <w:rsid w:val="00C64066"/>
    <w:rsid w:val="00C700BB"/>
    <w:rsid w:val="00C74F9F"/>
    <w:rsid w:val="00C925C5"/>
    <w:rsid w:val="00CA1D5B"/>
    <w:rsid w:val="00CA47CD"/>
    <w:rsid w:val="00CA4BCC"/>
    <w:rsid w:val="00CA52D6"/>
    <w:rsid w:val="00CB0CFD"/>
    <w:rsid w:val="00CC4F01"/>
    <w:rsid w:val="00CC643E"/>
    <w:rsid w:val="00CD073B"/>
    <w:rsid w:val="00CD147D"/>
    <w:rsid w:val="00CD3320"/>
    <w:rsid w:val="00CD77C0"/>
    <w:rsid w:val="00CE009C"/>
    <w:rsid w:val="00CE110A"/>
    <w:rsid w:val="00CF47B1"/>
    <w:rsid w:val="00CF4C28"/>
    <w:rsid w:val="00CF7070"/>
    <w:rsid w:val="00CF7631"/>
    <w:rsid w:val="00D06544"/>
    <w:rsid w:val="00D12221"/>
    <w:rsid w:val="00D20696"/>
    <w:rsid w:val="00D2709D"/>
    <w:rsid w:val="00D300A7"/>
    <w:rsid w:val="00D357DB"/>
    <w:rsid w:val="00D372B4"/>
    <w:rsid w:val="00D37485"/>
    <w:rsid w:val="00D41909"/>
    <w:rsid w:val="00D41C19"/>
    <w:rsid w:val="00D456A3"/>
    <w:rsid w:val="00D45D4A"/>
    <w:rsid w:val="00D51DC2"/>
    <w:rsid w:val="00D53125"/>
    <w:rsid w:val="00D54C30"/>
    <w:rsid w:val="00D60000"/>
    <w:rsid w:val="00D62AEE"/>
    <w:rsid w:val="00D75ED1"/>
    <w:rsid w:val="00D90D1B"/>
    <w:rsid w:val="00D9276E"/>
    <w:rsid w:val="00D92BC2"/>
    <w:rsid w:val="00D946CE"/>
    <w:rsid w:val="00D96F1F"/>
    <w:rsid w:val="00DA4BFE"/>
    <w:rsid w:val="00DA7215"/>
    <w:rsid w:val="00DB0E53"/>
    <w:rsid w:val="00DB254B"/>
    <w:rsid w:val="00DB62A9"/>
    <w:rsid w:val="00DC7A25"/>
    <w:rsid w:val="00DD1885"/>
    <w:rsid w:val="00DD7707"/>
    <w:rsid w:val="00DF031A"/>
    <w:rsid w:val="00DF138D"/>
    <w:rsid w:val="00DF4631"/>
    <w:rsid w:val="00DF514F"/>
    <w:rsid w:val="00DF67E0"/>
    <w:rsid w:val="00DF6937"/>
    <w:rsid w:val="00DF6AC7"/>
    <w:rsid w:val="00DF77D5"/>
    <w:rsid w:val="00E01FCB"/>
    <w:rsid w:val="00E0375C"/>
    <w:rsid w:val="00E04AAB"/>
    <w:rsid w:val="00E11267"/>
    <w:rsid w:val="00E13B97"/>
    <w:rsid w:val="00E16CCE"/>
    <w:rsid w:val="00E16E2E"/>
    <w:rsid w:val="00E24703"/>
    <w:rsid w:val="00E25BAA"/>
    <w:rsid w:val="00E31960"/>
    <w:rsid w:val="00E3307B"/>
    <w:rsid w:val="00E339EF"/>
    <w:rsid w:val="00E34589"/>
    <w:rsid w:val="00E418B4"/>
    <w:rsid w:val="00E447A5"/>
    <w:rsid w:val="00E44CE1"/>
    <w:rsid w:val="00E51885"/>
    <w:rsid w:val="00E52BA5"/>
    <w:rsid w:val="00E66D25"/>
    <w:rsid w:val="00E71724"/>
    <w:rsid w:val="00E73AC4"/>
    <w:rsid w:val="00E73FE3"/>
    <w:rsid w:val="00E7774F"/>
    <w:rsid w:val="00E86069"/>
    <w:rsid w:val="00E86817"/>
    <w:rsid w:val="00E905E7"/>
    <w:rsid w:val="00E911ED"/>
    <w:rsid w:val="00E93F86"/>
    <w:rsid w:val="00E96D7A"/>
    <w:rsid w:val="00EA3D0E"/>
    <w:rsid w:val="00EA58FB"/>
    <w:rsid w:val="00EA5D67"/>
    <w:rsid w:val="00EA6BBD"/>
    <w:rsid w:val="00EB4AD1"/>
    <w:rsid w:val="00EB5818"/>
    <w:rsid w:val="00ED0EB5"/>
    <w:rsid w:val="00ED270D"/>
    <w:rsid w:val="00ED3279"/>
    <w:rsid w:val="00ED69A8"/>
    <w:rsid w:val="00EE0081"/>
    <w:rsid w:val="00EE0111"/>
    <w:rsid w:val="00EE2AC1"/>
    <w:rsid w:val="00EE7F94"/>
    <w:rsid w:val="00EF2E9C"/>
    <w:rsid w:val="00EF4D77"/>
    <w:rsid w:val="00EF7932"/>
    <w:rsid w:val="00F01DF8"/>
    <w:rsid w:val="00F1600F"/>
    <w:rsid w:val="00F21EB7"/>
    <w:rsid w:val="00F23108"/>
    <w:rsid w:val="00F31FAE"/>
    <w:rsid w:val="00F3240C"/>
    <w:rsid w:val="00F37043"/>
    <w:rsid w:val="00F3729A"/>
    <w:rsid w:val="00F52667"/>
    <w:rsid w:val="00F55DC5"/>
    <w:rsid w:val="00F6702D"/>
    <w:rsid w:val="00F67DFF"/>
    <w:rsid w:val="00F73821"/>
    <w:rsid w:val="00F74808"/>
    <w:rsid w:val="00F74F1B"/>
    <w:rsid w:val="00F763BD"/>
    <w:rsid w:val="00F77189"/>
    <w:rsid w:val="00F81E16"/>
    <w:rsid w:val="00F867C3"/>
    <w:rsid w:val="00F92BCC"/>
    <w:rsid w:val="00F978FA"/>
    <w:rsid w:val="00FA07D3"/>
    <w:rsid w:val="00FA0A5F"/>
    <w:rsid w:val="00FA2F1F"/>
    <w:rsid w:val="00FA30CE"/>
    <w:rsid w:val="00FB1D60"/>
    <w:rsid w:val="00FB311B"/>
    <w:rsid w:val="00FB5A2B"/>
    <w:rsid w:val="00FB6641"/>
    <w:rsid w:val="00FC1A30"/>
    <w:rsid w:val="00FC6213"/>
    <w:rsid w:val="00FD0543"/>
    <w:rsid w:val="00FD08E3"/>
    <w:rsid w:val="00FD3425"/>
    <w:rsid w:val="00FD46E4"/>
    <w:rsid w:val="00FD6738"/>
    <w:rsid w:val="00FE0B95"/>
    <w:rsid w:val="00FE1E90"/>
    <w:rsid w:val="00FE3488"/>
    <w:rsid w:val="00FE49C1"/>
    <w:rsid w:val="00FE528D"/>
    <w:rsid w:val="00FE745C"/>
    <w:rsid w:val="00FF4C7C"/>
    <w:rsid w:val="00FF51BE"/>
    <w:rsid w:val="00FF79F6"/>
    <w:rsid w:val="00FF7C13"/>
    <w:rsid w:val="00FF7F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58D0E"/>
  <w15:chartTrackingRefBased/>
  <w15:docId w15:val="{47C2E70D-8EE4-4349-8712-690B3CFE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53"/>
    <w:pPr>
      <w:spacing w:after="240" w:line="276" w:lineRule="auto"/>
    </w:pPr>
    <w:rPr>
      <w:rFonts w:ascii="Arial" w:eastAsia="Arial" w:hAnsi="Arial" w:cs="Arial"/>
      <w:sz w:val="36"/>
      <w:szCs w:val="24"/>
      <w:lang w:val="en-US"/>
    </w:rPr>
  </w:style>
  <w:style w:type="paragraph" w:styleId="Heading1">
    <w:name w:val="heading 1"/>
    <w:basedOn w:val="Heading2"/>
    <w:next w:val="Normal"/>
    <w:link w:val="Heading1Char"/>
    <w:uiPriority w:val="9"/>
    <w:qFormat/>
    <w:rsid w:val="007C747F"/>
    <w:pPr>
      <w:spacing w:before="600" w:after="200"/>
      <w:outlineLvl w:val="0"/>
    </w:pPr>
    <w:rPr>
      <w:sz w:val="44"/>
    </w:rPr>
  </w:style>
  <w:style w:type="paragraph" w:styleId="Heading2">
    <w:name w:val="heading 2"/>
    <w:basedOn w:val="Normal"/>
    <w:next w:val="Normal"/>
    <w:link w:val="Heading2Char"/>
    <w:qFormat/>
    <w:rsid w:val="007C747F"/>
    <w:pPr>
      <w:spacing w:before="400"/>
      <w:outlineLvl w:val="1"/>
    </w:pPr>
    <w:rPr>
      <w:rFonts w:ascii="Arial Bold" w:hAnsi="Arial Bold"/>
      <w:b/>
      <w:sz w:val="40"/>
      <w:lang w:val="en-AU"/>
    </w:rPr>
  </w:style>
  <w:style w:type="paragraph" w:styleId="Heading3">
    <w:name w:val="heading 3"/>
    <w:basedOn w:val="Normal"/>
    <w:next w:val="Normal"/>
    <w:link w:val="Heading3Char"/>
    <w:qFormat/>
    <w:rsid w:val="00A85CF6"/>
    <w:pPr>
      <w:keepNext/>
      <w:spacing w:before="240" w:after="60" w:line="240" w:lineRule="auto"/>
      <w:outlineLvl w:val="2"/>
    </w:pPr>
    <w:rPr>
      <w:rFonts w:eastAsia="Times New Roman"/>
      <w:b/>
      <w:b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47F"/>
    <w:rPr>
      <w:rFonts w:ascii="Arial Bold" w:eastAsia="Arial" w:hAnsi="Arial Bold" w:cs="Arial"/>
      <w:b/>
      <w:sz w:val="40"/>
      <w:szCs w:val="24"/>
      <w:lang w:val="en-AU"/>
    </w:rPr>
  </w:style>
  <w:style w:type="character" w:customStyle="1" w:styleId="Heading3Char">
    <w:name w:val="Heading 3 Char"/>
    <w:basedOn w:val="DefaultParagraphFont"/>
    <w:link w:val="Heading3"/>
    <w:rsid w:val="00A85CF6"/>
    <w:rPr>
      <w:rFonts w:ascii="Arial" w:eastAsia="Times New Roman" w:hAnsi="Arial" w:cs="Arial"/>
      <w:b/>
      <w:bCs/>
      <w:kern w:val="0"/>
      <w:sz w:val="26"/>
      <w:szCs w:val="26"/>
      <w14:ligatures w14:val="none"/>
    </w:rPr>
  </w:style>
  <w:style w:type="character" w:customStyle="1" w:styleId="ui-provider">
    <w:name w:val="ui-provider"/>
    <w:basedOn w:val="DefaultParagraphFont"/>
    <w:rsid w:val="00A85CF6"/>
  </w:style>
  <w:style w:type="character" w:styleId="Hyperlink">
    <w:name w:val="Hyperlink"/>
    <w:basedOn w:val="DefaultParagraphFont"/>
    <w:uiPriority w:val="99"/>
    <w:unhideWhenUsed/>
    <w:rsid w:val="002075AE"/>
    <w:rPr>
      <w:color w:val="0563C1" w:themeColor="hyperlink"/>
      <w:u w:val="single"/>
    </w:rPr>
  </w:style>
  <w:style w:type="paragraph" w:styleId="ListParagraph">
    <w:name w:val="List Paragraph"/>
    <w:basedOn w:val="Normal"/>
    <w:uiPriority w:val="34"/>
    <w:qFormat/>
    <w:rsid w:val="00BE7137"/>
    <w:pPr>
      <w:numPr>
        <w:numId w:val="8"/>
      </w:numPr>
      <w:spacing w:after="60"/>
      <w:ind w:left="357" w:hanging="357"/>
    </w:pPr>
    <w:rPr>
      <w:rFonts w:cs="Calibri"/>
      <w:kern w:val="0"/>
      <w14:ligatures w14:val="none"/>
    </w:rPr>
  </w:style>
  <w:style w:type="paragraph" w:styleId="Header">
    <w:name w:val="header"/>
    <w:basedOn w:val="Normal"/>
    <w:link w:val="HeaderChar"/>
    <w:uiPriority w:val="99"/>
    <w:unhideWhenUsed/>
    <w:rsid w:val="00C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6A"/>
  </w:style>
  <w:style w:type="paragraph" w:styleId="Footer">
    <w:name w:val="footer"/>
    <w:basedOn w:val="Normal"/>
    <w:link w:val="FooterChar"/>
    <w:uiPriority w:val="99"/>
    <w:unhideWhenUsed/>
    <w:rsid w:val="00C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6A"/>
  </w:style>
  <w:style w:type="paragraph" w:styleId="Revision">
    <w:name w:val="Revision"/>
    <w:hidden/>
    <w:uiPriority w:val="99"/>
    <w:semiHidden/>
    <w:rsid w:val="00AB027B"/>
    <w:pPr>
      <w:spacing w:after="0" w:line="240" w:lineRule="auto"/>
    </w:pPr>
  </w:style>
  <w:style w:type="character" w:customStyle="1" w:styleId="Heading1Char">
    <w:name w:val="Heading 1 Char"/>
    <w:basedOn w:val="DefaultParagraphFont"/>
    <w:link w:val="Heading1"/>
    <w:uiPriority w:val="9"/>
    <w:rsid w:val="007C747F"/>
    <w:rPr>
      <w:rFonts w:ascii="Arial Bold" w:eastAsia="Times New Roman" w:hAnsi="Arial Bold" w:cs="Arial"/>
      <w:b/>
      <w:bCs/>
      <w:iCs/>
      <w:kern w:val="0"/>
      <w:sz w:val="44"/>
      <w:szCs w:val="28"/>
      <w:lang w:val="en-AU" w:eastAsia="en-GB"/>
      <w14:ligatures w14:val="none"/>
    </w:rPr>
  </w:style>
  <w:style w:type="character" w:styleId="FollowedHyperlink">
    <w:name w:val="FollowedHyperlink"/>
    <w:basedOn w:val="DefaultParagraphFont"/>
    <w:uiPriority w:val="99"/>
    <w:semiHidden/>
    <w:unhideWhenUsed/>
    <w:rsid w:val="00F73821"/>
    <w:rPr>
      <w:color w:val="954F72" w:themeColor="followedHyperlink"/>
      <w:u w:val="single"/>
    </w:rPr>
  </w:style>
  <w:style w:type="character" w:styleId="UnresolvedMention">
    <w:name w:val="Unresolved Mention"/>
    <w:basedOn w:val="DefaultParagraphFont"/>
    <w:uiPriority w:val="99"/>
    <w:semiHidden/>
    <w:unhideWhenUsed/>
    <w:rsid w:val="00F73821"/>
    <w:rPr>
      <w:color w:val="605E5C"/>
      <w:shd w:val="clear" w:color="auto" w:fill="E1DFDD"/>
    </w:rPr>
  </w:style>
  <w:style w:type="character" w:styleId="Emphasis">
    <w:name w:val="Emphasis"/>
    <w:uiPriority w:val="20"/>
    <w:qFormat/>
    <w:rsid w:val="00C06D81"/>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3dm6yj38" TargetMode="External"/><Relationship Id="rId18" Type="http://schemas.openxmlformats.org/officeDocument/2006/relationships/hyperlink" Target="https://www.odi.govt.nz/nz-disability-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inyurl.com/3f39w88v" TargetMode="Externa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tinyurl.com/26n5k9pa" TargetMode="External"/><Relationship Id="rId25" Type="http://schemas.openxmlformats.org/officeDocument/2006/relationships/hyperlink" Target="https://tinyurl.com/25bd2ft9"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oh.govt.nz/notebook/nbbooks.nsf/0/5E544A3A23BEAECDCC2580FE007F7518/$file/faiva-ora-2016-2021-national-pasifika-disability-plan-feb17.pdf" TargetMode="External"/><Relationship Id="rId5" Type="http://schemas.openxmlformats.org/officeDocument/2006/relationships/numbering" Target="numbering.xml"/><Relationship Id="rId15" Type="http://schemas.openxmlformats.org/officeDocument/2006/relationships/hyperlink" Target="https://tinyurl.com/yekvr6ps" TargetMode="External"/><Relationship Id="rId23" Type="http://schemas.openxmlformats.org/officeDocument/2006/relationships/hyperlink" Target="https://tinyurl.com/mu38wz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nyurl.com/yfvcrn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i.govt.nz/guidance-and-resources/guidance-for-policy-makes/" TargetMode="External"/><Relationship Id="rId22" Type="http://schemas.openxmlformats.org/officeDocument/2006/relationships/hyperlink" Target="https://www.health.govt.nz/publication/whaia-te-ao-marama-2018-2022-maori-disability-action-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2023-04-18T00:00:00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9fffc0-297c-412e-af1a-191bc3b8f2ef">
      <Terms xmlns="http://schemas.microsoft.com/office/infopath/2007/PartnerControls"/>
    </lcf76f155ced4ddcb4097134ff3c332f>
    <TaxCatchAll xmlns="0c771138-172d-406c-8917-fd3f58bbac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CB2B160802244AFE5768BA10A592D" ma:contentTypeVersion="16" ma:contentTypeDescription="Create a new document." ma:contentTypeScope="" ma:versionID="b04b2e1bf210cd2ec88ded7d7cf3443b">
  <xsd:schema xmlns:xsd="http://www.w3.org/2001/XMLSchema" xmlns:xs="http://www.w3.org/2001/XMLSchema" xmlns:p="http://schemas.microsoft.com/office/2006/metadata/properties" xmlns:ns2="d49fffc0-297c-412e-af1a-191bc3b8f2ef" xmlns:ns3="0c771138-172d-406c-8917-fd3f58bbacd3" targetNamespace="http://schemas.microsoft.com/office/2006/metadata/properties" ma:root="true" ma:fieldsID="83ac92d60987f0e44f8d0cf1e8c7b667" ns2:_="" ns3:_="">
    <xsd:import namespace="d49fffc0-297c-412e-af1a-191bc3b8f2ef"/>
    <xsd:import namespace="0c771138-172d-406c-8917-fd3f58bba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fffc0-297c-412e-af1a-191bc3b8f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771138-172d-406c-8917-fd3f58bbac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8cff9d-e888-4045-a544-aa7e7c8b6ea2}" ma:internalName="TaxCatchAll" ma:showField="CatchAllData" ma:web="0c771138-172d-406c-8917-fd3f58bba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01355-DAA0-4E9D-A2BC-C502AC8FA101}">
  <ds:schemaRefs>
    <ds:schemaRef ds:uri="http://schemas.microsoft.com/office/2006/metadata/properties"/>
    <ds:schemaRef ds:uri="http://schemas.microsoft.com/office/infopath/2007/PartnerControls"/>
    <ds:schemaRef ds:uri="d49fffc0-297c-412e-af1a-191bc3b8f2ef"/>
    <ds:schemaRef ds:uri="0c771138-172d-406c-8917-fd3f58bbacd3"/>
  </ds:schemaRefs>
</ds:datastoreItem>
</file>

<file path=customXml/itemProps3.xml><?xml version="1.0" encoding="utf-8"?>
<ds:datastoreItem xmlns:ds="http://schemas.openxmlformats.org/officeDocument/2006/customXml" ds:itemID="{E9EC6C3E-C0A5-4CC9-BE47-BCBD6915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fffc0-297c-412e-af1a-191bc3b8f2ef"/>
    <ds:schemaRef ds:uri="0c771138-172d-406c-8917-fd3f58bb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C2DEE-0150-47CC-B9ED-6BB647A16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Walker</dc:creator>
  <cp:keywords/>
  <dc:description/>
  <cp:lastModifiedBy>Emily Tilley</cp:lastModifiedBy>
  <cp:revision>2</cp:revision>
  <dcterms:created xsi:type="dcterms:W3CDTF">2023-05-04T03:49:00Z</dcterms:created>
  <dcterms:modified xsi:type="dcterms:W3CDTF">2023-05-04T03:49:00Z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0x010100671CB2B160802244AFE5768BA10A592D</vt:lpwstr>
  </property>
</Properties>
</file>