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41DAC" w14:textId="41663A23" w:rsidR="001D31E8" w:rsidRPr="00CE74FA" w:rsidRDefault="00600705" w:rsidP="00BC27A4">
      <w:pPr>
        <w:pStyle w:val="Heading1"/>
      </w:pPr>
      <w:bookmarkStart w:id="0" w:name="_Toc202368666"/>
      <w:bookmarkStart w:id="1" w:name="_Toc202370279"/>
      <w:bookmarkStart w:id="2" w:name="_Toc202370653"/>
      <w:r w:rsidRPr="00CE74FA">
        <w:t xml:space="preserve">Part Two: </w:t>
      </w:r>
      <w:r w:rsidR="001D31E8" w:rsidRPr="00CE74FA">
        <w:t>Membership</w:t>
      </w:r>
      <w:bookmarkEnd w:id="0"/>
      <w:bookmarkEnd w:id="1"/>
      <w:bookmarkEnd w:id="2"/>
    </w:p>
    <w:p w14:paraId="0028B8FE" w14:textId="02BDA1DA" w:rsidR="001D31E8" w:rsidRPr="00CE74FA" w:rsidRDefault="001D31E8" w:rsidP="003B5269">
      <w:pPr>
        <w:pStyle w:val="NormalWeb"/>
        <w:spacing w:after="0"/>
      </w:pPr>
      <w:r w:rsidRPr="00CE74FA">
        <w:rPr>
          <w:rFonts w:cs="Arial"/>
          <w:color w:val="000000"/>
        </w:rPr>
        <w:t>This Section includes:</w:t>
      </w:r>
    </w:p>
    <w:p w14:paraId="354D8858" w14:textId="585A1674" w:rsidR="001D31E8" w:rsidRPr="00CE74FA" w:rsidRDefault="001D31E8" w:rsidP="003B5269">
      <w:pPr>
        <w:pStyle w:val="NormalWeb"/>
        <w:numPr>
          <w:ilvl w:val="0"/>
          <w:numId w:val="7"/>
        </w:numPr>
        <w:spacing w:after="0"/>
        <w:ind w:left="0" w:firstLine="0"/>
        <w:textAlignment w:val="baseline"/>
        <w:rPr>
          <w:rFonts w:cs="Arial"/>
          <w:color w:val="000000"/>
        </w:rPr>
      </w:pPr>
      <w:r w:rsidRPr="00CE74FA">
        <w:rPr>
          <w:rFonts w:cs="Arial"/>
        </w:rPr>
        <w:t>Purpose of Membership</w:t>
      </w:r>
    </w:p>
    <w:p w14:paraId="7A7467EA" w14:textId="364833B4" w:rsidR="001D31E8" w:rsidRPr="00CE74FA" w:rsidRDefault="001D31E8" w:rsidP="003B5269">
      <w:pPr>
        <w:pStyle w:val="ListParagraph"/>
        <w:numPr>
          <w:ilvl w:val="0"/>
          <w:numId w:val="7"/>
        </w:numPr>
      </w:pPr>
      <w:r w:rsidRPr="00CE74FA">
        <w:t>Number of Members</w:t>
      </w:r>
    </w:p>
    <w:p w14:paraId="5EC38354" w14:textId="77C30D04" w:rsidR="001D31E8" w:rsidRPr="00CE74FA" w:rsidRDefault="001D31E8" w:rsidP="003B5269">
      <w:pPr>
        <w:pStyle w:val="ListParagraph"/>
        <w:numPr>
          <w:ilvl w:val="0"/>
          <w:numId w:val="7"/>
        </w:numPr>
      </w:pPr>
      <w:r w:rsidRPr="00CE74FA">
        <w:t>Types of Membership</w:t>
      </w:r>
    </w:p>
    <w:p w14:paraId="0D920928" w14:textId="5AAC6150" w:rsidR="001D31E8" w:rsidRPr="00CE74FA" w:rsidRDefault="001D31E8" w:rsidP="003B5269">
      <w:pPr>
        <w:pStyle w:val="ListParagraph"/>
        <w:numPr>
          <w:ilvl w:val="0"/>
          <w:numId w:val="7"/>
        </w:numPr>
      </w:pPr>
      <w:r w:rsidRPr="00CE74FA">
        <w:t>Membership Fees</w:t>
      </w:r>
    </w:p>
    <w:p w14:paraId="3675FCA1" w14:textId="2FC44631" w:rsidR="001D31E8" w:rsidRPr="00CE74FA" w:rsidRDefault="001D31E8" w:rsidP="003B5269">
      <w:pPr>
        <w:pStyle w:val="ListParagraph"/>
        <w:numPr>
          <w:ilvl w:val="0"/>
          <w:numId w:val="7"/>
        </w:numPr>
      </w:pPr>
      <w:r w:rsidRPr="00CE74FA">
        <w:t>Becoming a member: Consent</w:t>
      </w:r>
    </w:p>
    <w:p w14:paraId="67696FB2" w14:textId="13A9C6D5" w:rsidR="001D31E8" w:rsidRPr="00CE74FA" w:rsidRDefault="001D31E8" w:rsidP="003B5269">
      <w:pPr>
        <w:pStyle w:val="ListParagraph"/>
        <w:numPr>
          <w:ilvl w:val="0"/>
          <w:numId w:val="7"/>
        </w:numPr>
      </w:pPr>
      <w:r w:rsidRPr="00CE74FA">
        <w:t>Becoming a member process</w:t>
      </w:r>
    </w:p>
    <w:p w14:paraId="7AC7BD74" w14:textId="1A34EC09" w:rsidR="00A52D52" w:rsidRPr="00CE74FA" w:rsidRDefault="001D31E8" w:rsidP="003B5269">
      <w:pPr>
        <w:pStyle w:val="ListParagraph"/>
        <w:numPr>
          <w:ilvl w:val="0"/>
          <w:numId w:val="7"/>
        </w:numPr>
      </w:pPr>
      <w:r w:rsidRPr="00CE74FA">
        <w:t>Membership obligations and rights</w:t>
      </w:r>
    </w:p>
    <w:p w14:paraId="37A8A9C5" w14:textId="426CEFAD" w:rsidR="00A52D52" w:rsidRPr="00CE74FA" w:rsidRDefault="001D31E8" w:rsidP="003B5269">
      <w:pPr>
        <w:pStyle w:val="ListParagraph"/>
        <w:numPr>
          <w:ilvl w:val="0"/>
          <w:numId w:val="7"/>
        </w:numPr>
      </w:pPr>
      <w:r w:rsidRPr="00CE74FA">
        <w:t>Rights</w:t>
      </w:r>
    </w:p>
    <w:p w14:paraId="471192F1" w14:textId="1C685FF6" w:rsidR="00A52D52" w:rsidRPr="00CE74FA" w:rsidRDefault="001D31E8" w:rsidP="003B5269">
      <w:pPr>
        <w:pStyle w:val="ListParagraph"/>
        <w:numPr>
          <w:ilvl w:val="0"/>
          <w:numId w:val="7"/>
        </w:numPr>
      </w:pPr>
      <w:r w:rsidRPr="00CE74FA">
        <w:t>Proxy Voting</w:t>
      </w:r>
    </w:p>
    <w:p w14:paraId="0548B3D8" w14:textId="14E3544C" w:rsidR="001D31E8" w:rsidRPr="00CE74FA" w:rsidRDefault="001D31E8" w:rsidP="003B5269">
      <w:pPr>
        <w:pStyle w:val="ListParagraph"/>
        <w:numPr>
          <w:ilvl w:val="0"/>
          <w:numId w:val="7"/>
        </w:numPr>
      </w:pPr>
      <w:r w:rsidRPr="00CE74FA">
        <w:t>Obligations</w:t>
      </w:r>
    </w:p>
    <w:p w14:paraId="51281306" w14:textId="71534347" w:rsidR="001D31E8" w:rsidRPr="00CE74FA" w:rsidRDefault="001D31E8" w:rsidP="003B5269">
      <w:pPr>
        <w:pStyle w:val="ListParagraph"/>
        <w:numPr>
          <w:ilvl w:val="0"/>
          <w:numId w:val="7"/>
        </w:numPr>
      </w:pPr>
      <w:r w:rsidRPr="00CE74FA">
        <w:t>Term of membership, fees and subscriptions</w:t>
      </w:r>
    </w:p>
    <w:p w14:paraId="096EB7CE" w14:textId="629E73BB" w:rsidR="001D31E8" w:rsidRPr="00CE74FA" w:rsidRDefault="001D31E8" w:rsidP="003B5269">
      <w:pPr>
        <w:pStyle w:val="ListParagraph"/>
        <w:numPr>
          <w:ilvl w:val="0"/>
          <w:numId w:val="7"/>
        </w:numPr>
      </w:pPr>
      <w:r w:rsidRPr="00CE74FA">
        <w:t>Ceasing to be a member</w:t>
      </w:r>
    </w:p>
    <w:p w14:paraId="778E1F84" w14:textId="41B75CBB" w:rsidR="001D31E8" w:rsidRPr="00CE74FA" w:rsidRDefault="001D31E8" w:rsidP="003B5269">
      <w:pPr>
        <w:pStyle w:val="ListParagraph"/>
        <w:numPr>
          <w:ilvl w:val="0"/>
          <w:numId w:val="7"/>
        </w:numPr>
      </w:pPr>
      <w:r w:rsidRPr="00CE74FA">
        <w:t>Becoming a member again</w:t>
      </w:r>
    </w:p>
    <w:p w14:paraId="225C084F" w14:textId="77777777" w:rsidR="001D31E8" w:rsidRPr="00CE74FA" w:rsidRDefault="001D31E8" w:rsidP="003B5269">
      <w:pPr>
        <w:spacing w:after="240"/>
        <w:rPr>
          <w:rFonts w:ascii="Times New Roman" w:hAnsi="Times New Roman" w:cs="Times New Roman"/>
          <w:szCs w:val="24"/>
        </w:rPr>
      </w:pPr>
    </w:p>
    <w:p w14:paraId="3FB79431" w14:textId="77777777" w:rsidR="001D31E8" w:rsidRPr="00CE74FA" w:rsidRDefault="001D31E8" w:rsidP="003B5269">
      <w:pPr>
        <w:pStyle w:val="Heading2"/>
      </w:pPr>
      <w:r w:rsidRPr="00CE74FA">
        <w:t>Number of Members</w:t>
      </w:r>
    </w:p>
    <w:p w14:paraId="00BCFF4F" w14:textId="452741C9" w:rsidR="001D31E8" w:rsidRPr="00CE74FA" w:rsidRDefault="001D31E8" w:rsidP="005D6E96">
      <w:pPr>
        <w:pStyle w:val="NormalWeb"/>
        <w:numPr>
          <w:ilvl w:val="0"/>
          <w:numId w:val="31"/>
        </w:numPr>
        <w:spacing w:after="0"/>
      </w:pPr>
      <w:r w:rsidRPr="00CE74FA">
        <w:rPr>
          <w:rFonts w:cs="Arial"/>
          <w:b/>
          <w:bCs/>
          <w:color w:val="000000"/>
        </w:rPr>
        <w:t>What our Constitution says right now</w:t>
      </w:r>
    </w:p>
    <w:p w14:paraId="5EA5D3F6" w14:textId="24E81545" w:rsidR="009E3B5E" w:rsidRPr="00CE74FA" w:rsidRDefault="009E3B5E" w:rsidP="003B5269">
      <w:pPr>
        <w:pStyle w:val="NormalWeb"/>
        <w:spacing w:after="0"/>
      </w:pPr>
      <w:r w:rsidRPr="00CE74FA">
        <w:rPr>
          <w:rFonts w:cs="Arial"/>
          <w:color w:val="000000"/>
        </w:rPr>
        <w:t>The Constitution does not currently provide for a minimum number of members and does not comply with the Act. </w:t>
      </w:r>
    </w:p>
    <w:p w14:paraId="7662DA88" w14:textId="77777777" w:rsidR="001D31E8" w:rsidRPr="00CE74FA" w:rsidRDefault="001D31E8" w:rsidP="003B5269">
      <w:pPr>
        <w:rPr>
          <w:szCs w:val="24"/>
        </w:rPr>
      </w:pPr>
    </w:p>
    <w:p w14:paraId="49669D80" w14:textId="5DBD5332" w:rsidR="001D31E8" w:rsidRPr="00CE74FA" w:rsidRDefault="001D31E8" w:rsidP="003B5269">
      <w:pPr>
        <w:pStyle w:val="NormalWeb"/>
        <w:numPr>
          <w:ilvl w:val="0"/>
          <w:numId w:val="31"/>
        </w:numPr>
        <w:spacing w:after="0"/>
        <w:ind w:left="0" w:firstLine="0"/>
      </w:pPr>
      <w:r w:rsidRPr="00CE74FA">
        <w:rPr>
          <w:rFonts w:cs="Arial"/>
          <w:b/>
          <w:bCs/>
          <w:color w:val="000000"/>
        </w:rPr>
        <w:t>Our proposed approach </w:t>
      </w:r>
    </w:p>
    <w:p w14:paraId="00B5085A" w14:textId="1274E9AC" w:rsidR="001D31E8" w:rsidRPr="00CE74FA" w:rsidRDefault="001D31E8" w:rsidP="003B5269">
      <w:pPr>
        <w:pStyle w:val="NormalWeb"/>
        <w:spacing w:after="0"/>
      </w:pPr>
      <w:r w:rsidRPr="00CE74FA">
        <w:rPr>
          <w:rFonts w:cs="Arial"/>
          <w:color w:val="000000"/>
        </w:rPr>
        <w:t xml:space="preserve">The minimum number of members an Incorporated Society must have is </w:t>
      </w:r>
      <w:r w:rsidR="009E3B5E" w:rsidRPr="00CE74FA">
        <w:rPr>
          <w:rFonts w:cs="Arial"/>
          <w:color w:val="000000"/>
        </w:rPr>
        <w:t>ten (</w:t>
      </w:r>
      <w:r w:rsidRPr="00CE74FA">
        <w:rPr>
          <w:rFonts w:cs="Arial"/>
          <w:color w:val="000000"/>
        </w:rPr>
        <w:t>10</w:t>
      </w:r>
      <w:r w:rsidR="009E3B5E" w:rsidRPr="00CE74FA">
        <w:rPr>
          <w:rFonts w:cs="Arial"/>
          <w:color w:val="000000"/>
        </w:rPr>
        <w:t>)</w:t>
      </w:r>
      <w:r w:rsidRPr="00CE74FA">
        <w:rPr>
          <w:rFonts w:cs="Arial"/>
          <w:color w:val="000000"/>
        </w:rPr>
        <w:t xml:space="preserve"> members. </w:t>
      </w:r>
    </w:p>
    <w:p w14:paraId="3C0E17CC" w14:textId="77777777" w:rsidR="001D31E8" w:rsidRPr="00CE74FA" w:rsidRDefault="001D31E8" w:rsidP="003B5269">
      <w:pPr>
        <w:rPr>
          <w:szCs w:val="24"/>
        </w:rPr>
      </w:pPr>
    </w:p>
    <w:p w14:paraId="03B3C24F" w14:textId="62FB5EC5" w:rsidR="001D31E8"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1008E4B3" w14:textId="52975801" w:rsidR="00182A41" w:rsidRPr="00CE74FA" w:rsidRDefault="009E3B5E" w:rsidP="003B5269">
      <w:pPr>
        <w:pStyle w:val="NormalWeb"/>
        <w:spacing w:after="0"/>
        <w:rPr>
          <w:rFonts w:cs="Arial"/>
          <w:color w:val="000000"/>
        </w:rPr>
      </w:pPr>
      <w:r w:rsidRPr="00CE74FA">
        <w:rPr>
          <w:rFonts w:cs="Arial"/>
          <w:b/>
          <w:bCs/>
          <w:color w:val="000000"/>
        </w:rPr>
        <w:t xml:space="preserve">Minimum number of members: </w:t>
      </w:r>
      <w:r w:rsidRPr="00CE74FA">
        <w:rPr>
          <w:rFonts w:cs="Arial"/>
          <w:color w:val="000000"/>
        </w:rPr>
        <w:t xml:space="preserve">The Assembly will maintain a minimum number of members according to the Act. </w:t>
      </w:r>
    </w:p>
    <w:p w14:paraId="3AA25ECB" w14:textId="77777777" w:rsidR="00182A41" w:rsidRPr="00CE74FA" w:rsidRDefault="00182A41" w:rsidP="003B5269">
      <w:pPr>
        <w:pStyle w:val="NormalWeb"/>
        <w:spacing w:after="0"/>
        <w:rPr>
          <w:rFonts w:cs="Arial"/>
          <w:color w:val="000000"/>
        </w:rPr>
      </w:pPr>
    </w:p>
    <w:p w14:paraId="702674BB" w14:textId="77777777" w:rsidR="00182A41" w:rsidRPr="00CE74FA" w:rsidRDefault="00182A41" w:rsidP="003B5269">
      <w:pPr>
        <w:pStyle w:val="NormalWeb"/>
        <w:spacing w:after="0"/>
        <w:rPr>
          <w:rFonts w:cs="Arial"/>
          <w:color w:val="000000"/>
        </w:rPr>
      </w:pPr>
    </w:p>
    <w:p w14:paraId="72D44FA8" w14:textId="021B660B" w:rsidR="001D31E8" w:rsidRPr="00CE74FA" w:rsidRDefault="001D31E8" w:rsidP="003B5269">
      <w:pPr>
        <w:pStyle w:val="NormalWeb"/>
        <w:spacing w:after="0"/>
      </w:pPr>
      <w:r w:rsidRPr="00CE74FA">
        <w:rPr>
          <w:rFonts w:cs="Arial"/>
          <w:b/>
          <w:bCs/>
          <w:color w:val="000000"/>
        </w:rPr>
        <w:t>Types of Membership</w:t>
      </w:r>
    </w:p>
    <w:p w14:paraId="0D566D88" w14:textId="77777777" w:rsidR="00182A41" w:rsidRPr="00CE74FA" w:rsidRDefault="00182A41" w:rsidP="003B5269">
      <w:pPr>
        <w:pStyle w:val="NormalWeb"/>
        <w:spacing w:after="0"/>
        <w:rPr>
          <w:rFonts w:cs="Arial"/>
          <w:b/>
          <w:bCs/>
          <w:color w:val="000000"/>
        </w:rPr>
      </w:pPr>
    </w:p>
    <w:p w14:paraId="5600D30C" w14:textId="3D038CD1"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78AD464D" w14:textId="77777777" w:rsidR="001D31E8" w:rsidRPr="00CE74FA" w:rsidRDefault="001D31E8" w:rsidP="003B5269">
      <w:pPr>
        <w:pStyle w:val="NormalWeb"/>
        <w:spacing w:after="0"/>
      </w:pPr>
      <w:r w:rsidRPr="00CE74FA">
        <w:rPr>
          <w:rFonts w:cs="Arial"/>
          <w:color w:val="000000"/>
        </w:rPr>
        <w:t>Currently, our membership consists of </w:t>
      </w:r>
    </w:p>
    <w:p w14:paraId="733CA769" w14:textId="77777777" w:rsidR="00C224D4" w:rsidRPr="00CE74FA" w:rsidRDefault="001D31E8" w:rsidP="003B5269">
      <w:pPr>
        <w:pStyle w:val="NormalWeb"/>
        <w:numPr>
          <w:ilvl w:val="0"/>
          <w:numId w:val="13"/>
        </w:numPr>
        <w:spacing w:after="0"/>
        <w:textAlignment w:val="baseline"/>
        <w:rPr>
          <w:rFonts w:cs="Arial"/>
          <w:color w:val="000000"/>
        </w:rPr>
      </w:pPr>
      <w:r w:rsidRPr="00CE74FA">
        <w:rPr>
          <w:rFonts w:cs="Arial"/>
          <w:color w:val="000000"/>
        </w:rPr>
        <w:t>Individual membership</w:t>
      </w:r>
    </w:p>
    <w:p w14:paraId="08E07849" w14:textId="77777777" w:rsidR="00C224D4" w:rsidRPr="00CE74FA" w:rsidRDefault="001D31E8" w:rsidP="003B5269">
      <w:pPr>
        <w:pStyle w:val="NormalWeb"/>
        <w:numPr>
          <w:ilvl w:val="0"/>
          <w:numId w:val="13"/>
        </w:numPr>
        <w:spacing w:after="0"/>
        <w:textAlignment w:val="baseline"/>
        <w:rPr>
          <w:rFonts w:cs="Arial"/>
          <w:color w:val="000000"/>
        </w:rPr>
      </w:pPr>
      <w:r w:rsidRPr="00CE74FA">
        <w:rPr>
          <w:rFonts w:cs="Arial"/>
          <w:color w:val="000000"/>
        </w:rPr>
        <w:t>Family membership</w:t>
      </w:r>
    </w:p>
    <w:p w14:paraId="67AD9D22" w14:textId="77777777" w:rsidR="00C224D4" w:rsidRPr="00CE74FA" w:rsidRDefault="001D31E8" w:rsidP="003B5269">
      <w:pPr>
        <w:pStyle w:val="NormalWeb"/>
        <w:numPr>
          <w:ilvl w:val="0"/>
          <w:numId w:val="13"/>
        </w:numPr>
        <w:spacing w:after="0"/>
        <w:textAlignment w:val="baseline"/>
        <w:rPr>
          <w:rFonts w:cs="Arial"/>
          <w:color w:val="000000"/>
        </w:rPr>
      </w:pPr>
      <w:r w:rsidRPr="00CE74FA">
        <w:rPr>
          <w:rFonts w:cs="Arial"/>
          <w:color w:val="000000"/>
        </w:rPr>
        <w:t>Life membership</w:t>
      </w:r>
    </w:p>
    <w:p w14:paraId="25A4188B" w14:textId="77777777" w:rsidR="00C224D4" w:rsidRPr="00CE74FA" w:rsidRDefault="001D31E8" w:rsidP="003B5269">
      <w:pPr>
        <w:pStyle w:val="NormalWeb"/>
        <w:numPr>
          <w:ilvl w:val="0"/>
          <w:numId w:val="13"/>
        </w:numPr>
        <w:spacing w:after="0"/>
        <w:textAlignment w:val="baseline"/>
        <w:rPr>
          <w:rFonts w:cs="Arial"/>
          <w:color w:val="000000"/>
        </w:rPr>
      </w:pPr>
      <w:r w:rsidRPr="00CE74FA">
        <w:rPr>
          <w:rFonts w:cs="Arial"/>
          <w:color w:val="000000"/>
        </w:rPr>
        <w:t>Organisations of disabled people membership</w:t>
      </w:r>
    </w:p>
    <w:p w14:paraId="12A025AE" w14:textId="77777777" w:rsidR="00C224D4" w:rsidRPr="00CE74FA" w:rsidRDefault="001D31E8" w:rsidP="003B5269">
      <w:pPr>
        <w:pStyle w:val="NormalWeb"/>
        <w:numPr>
          <w:ilvl w:val="0"/>
          <w:numId w:val="13"/>
        </w:numPr>
        <w:spacing w:after="0"/>
        <w:textAlignment w:val="baseline"/>
        <w:rPr>
          <w:rFonts w:cs="Arial"/>
          <w:color w:val="000000"/>
        </w:rPr>
      </w:pPr>
      <w:r w:rsidRPr="00CE74FA">
        <w:rPr>
          <w:rFonts w:cs="Arial"/>
          <w:color w:val="000000"/>
        </w:rPr>
        <w:lastRenderedPageBreak/>
        <w:t>Organisations for disabled people associate membership</w:t>
      </w:r>
    </w:p>
    <w:p w14:paraId="31545668" w14:textId="23DDE4D3" w:rsidR="001D31E8" w:rsidRPr="00CE74FA" w:rsidRDefault="001D31E8" w:rsidP="003B5269">
      <w:pPr>
        <w:pStyle w:val="NormalWeb"/>
        <w:numPr>
          <w:ilvl w:val="0"/>
          <w:numId w:val="13"/>
        </w:numPr>
        <w:spacing w:after="0"/>
        <w:textAlignment w:val="baseline"/>
        <w:rPr>
          <w:rFonts w:cs="Arial"/>
          <w:color w:val="000000"/>
        </w:rPr>
      </w:pPr>
      <w:r w:rsidRPr="00CE74FA">
        <w:rPr>
          <w:rFonts w:cs="Arial"/>
          <w:color w:val="000000"/>
        </w:rPr>
        <w:t>Individual and family associate membership</w:t>
      </w:r>
    </w:p>
    <w:p w14:paraId="0B83AAC7" w14:textId="77777777" w:rsidR="001D31E8" w:rsidRPr="00CE74FA" w:rsidRDefault="001D31E8" w:rsidP="003B5269">
      <w:pPr>
        <w:spacing w:after="240"/>
        <w:rPr>
          <w:rFonts w:ascii="Times New Roman" w:hAnsi="Times New Roman" w:cs="Times New Roman"/>
          <w:szCs w:val="24"/>
        </w:rPr>
      </w:pPr>
    </w:p>
    <w:p w14:paraId="5D9389DE" w14:textId="3621379D" w:rsidR="001D31E8" w:rsidRPr="00CE74FA" w:rsidRDefault="001D31E8" w:rsidP="003B5269">
      <w:pPr>
        <w:pStyle w:val="NormalWeb"/>
        <w:numPr>
          <w:ilvl w:val="0"/>
          <w:numId w:val="31"/>
        </w:numPr>
        <w:spacing w:after="0"/>
        <w:ind w:left="0" w:firstLine="0"/>
      </w:pPr>
      <w:r w:rsidRPr="00CE74FA">
        <w:rPr>
          <w:rFonts w:cs="Arial"/>
          <w:b/>
          <w:bCs/>
          <w:color w:val="000000"/>
        </w:rPr>
        <w:t>Why this is needed and our proposed approach</w:t>
      </w:r>
    </w:p>
    <w:p w14:paraId="001CF001" w14:textId="1E40CB01" w:rsidR="001D31E8" w:rsidRPr="00CE74FA" w:rsidRDefault="001D31E8" w:rsidP="003B5269">
      <w:pPr>
        <w:pStyle w:val="NormalWeb"/>
        <w:spacing w:after="0"/>
      </w:pPr>
      <w:r w:rsidRPr="00CE74FA">
        <w:rPr>
          <w:rFonts w:cs="Arial"/>
          <w:color w:val="000000"/>
        </w:rPr>
        <w:t xml:space="preserve">Membership types for </w:t>
      </w:r>
      <w:r w:rsidR="00290764" w:rsidRPr="00CE74FA">
        <w:rPr>
          <w:rFonts w:cs="Arial"/>
          <w:color w:val="000000"/>
        </w:rPr>
        <w:t>the Assembly</w:t>
      </w:r>
      <w:r w:rsidRPr="00CE74FA">
        <w:rPr>
          <w:rFonts w:cs="Arial"/>
          <w:color w:val="000000"/>
        </w:rPr>
        <w:t xml:space="preserve"> acknowledges the diverse experiences people have, and </w:t>
      </w:r>
      <w:r w:rsidR="009E3B5E" w:rsidRPr="00CE74FA">
        <w:rPr>
          <w:rFonts w:cs="Arial"/>
          <w:color w:val="000000"/>
        </w:rPr>
        <w:t xml:space="preserve">the </w:t>
      </w:r>
      <w:r w:rsidRPr="00CE74FA">
        <w:rPr>
          <w:rFonts w:cs="Arial"/>
          <w:color w:val="000000"/>
        </w:rPr>
        <w:t xml:space="preserve">diverse interactions that disabled persons have with the community - including their family, other organisations, </w:t>
      </w:r>
      <w:r w:rsidR="009E3B5E" w:rsidRPr="00CE74FA">
        <w:rPr>
          <w:rFonts w:cs="Arial"/>
          <w:color w:val="000000"/>
        </w:rPr>
        <w:t xml:space="preserve">and the </w:t>
      </w:r>
      <w:r w:rsidRPr="00CE74FA">
        <w:rPr>
          <w:rFonts w:cs="Arial"/>
          <w:color w:val="000000"/>
        </w:rPr>
        <w:t xml:space="preserve">services </w:t>
      </w:r>
      <w:r w:rsidR="009E3B5E" w:rsidRPr="00CE74FA">
        <w:rPr>
          <w:rFonts w:cs="Arial"/>
          <w:color w:val="000000"/>
        </w:rPr>
        <w:t xml:space="preserve">disabled people </w:t>
      </w:r>
      <w:r w:rsidRPr="00CE74FA">
        <w:rPr>
          <w:rFonts w:cs="Arial"/>
          <w:color w:val="000000"/>
        </w:rPr>
        <w:t xml:space="preserve">access. </w:t>
      </w:r>
      <w:r w:rsidR="009E3B5E" w:rsidRPr="00CE74FA">
        <w:rPr>
          <w:rFonts w:cs="Arial"/>
          <w:color w:val="000000"/>
        </w:rPr>
        <w:t>Some membership types (for example, the Associate Membership) do not have voting rights and therefore, do not have full membership rights to participate in the Assembly. It is important for the Constitution to provide clarity around the types of memberships available and the rights that attach to each type of membership. </w:t>
      </w:r>
    </w:p>
    <w:p w14:paraId="71300E7B" w14:textId="77777777" w:rsidR="001D31E8" w:rsidRPr="00CE74FA" w:rsidRDefault="001D31E8" w:rsidP="003B5269">
      <w:pPr>
        <w:rPr>
          <w:szCs w:val="24"/>
        </w:rPr>
      </w:pPr>
    </w:p>
    <w:p w14:paraId="5BA886C2" w14:textId="4227BF1C" w:rsidR="001D31E8" w:rsidRPr="00CE74FA" w:rsidRDefault="001D31E8" w:rsidP="003B5269">
      <w:pPr>
        <w:pStyle w:val="NormalWeb"/>
        <w:spacing w:after="0"/>
      </w:pPr>
      <w:r w:rsidRPr="00CE74FA">
        <w:rPr>
          <w:rFonts w:cs="Arial"/>
          <w:color w:val="000000"/>
        </w:rPr>
        <w:t xml:space="preserve">Members feedback </w:t>
      </w:r>
      <w:r w:rsidR="009E3B5E" w:rsidRPr="00CE74FA">
        <w:rPr>
          <w:rFonts w:cs="Arial"/>
          <w:color w:val="000000"/>
        </w:rPr>
        <w:t>supported reducing the number of</w:t>
      </w:r>
      <w:r w:rsidRPr="00CE74FA">
        <w:rPr>
          <w:rFonts w:cs="Arial"/>
          <w:color w:val="000000"/>
        </w:rPr>
        <w:t xml:space="preserve"> categories of membership. The proposed approach does not remove any type of </w:t>
      </w:r>
      <w:proofErr w:type="gramStart"/>
      <w:r w:rsidRPr="00CE74FA">
        <w:rPr>
          <w:rFonts w:cs="Arial"/>
          <w:color w:val="000000"/>
        </w:rPr>
        <w:t>membership, but</w:t>
      </w:r>
      <w:proofErr w:type="gramEnd"/>
      <w:r w:rsidRPr="00CE74FA">
        <w:rPr>
          <w:rFonts w:cs="Arial"/>
          <w:color w:val="000000"/>
        </w:rPr>
        <w:t xml:space="preserve"> provides greater clarity in </w:t>
      </w:r>
      <w:r w:rsidR="009E3B5E" w:rsidRPr="00CE74FA">
        <w:rPr>
          <w:rFonts w:cs="Arial"/>
          <w:color w:val="000000"/>
        </w:rPr>
        <w:t>relation to the rights that attached to each type of membership.</w:t>
      </w:r>
    </w:p>
    <w:p w14:paraId="6B46B54A" w14:textId="77777777" w:rsidR="001D31E8" w:rsidRPr="00CE74FA" w:rsidRDefault="001D31E8" w:rsidP="003B5269">
      <w:pPr>
        <w:rPr>
          <w:szCs w:val="24"/>
        </w:rPr>
      </w:pPr>
    </w:p>
    <w:p w14:paraId="12A5B88B" w14:textId="77777777" w:rsidR="001D31E8" w:rsidRPr="00CE74FA" w:rsidRDefault="001D31E8" w:rsidP="003B5269">
      <w:pPr>
        <w:pStyle w:val="NormalWeb"/>
        <w:spacing w:after="0"/>
      </w:pPr>
      <w:r w:rsidRPr="00CE74FA">
        <w:rPr>
          <w:rFonts w:cs="Arial"/>
          <w:color w:val="000000"/>
        </w:rPr>
        <w:t>The proposal is to simplify the main membership types to three. These types of memberships determine the rights that you have as a member of the Assembly. The membership types are:</w:t>
      </w:r>
      <w:r w:rsidRPr="00CE74FA">
        <w:rPr>
          <w:rFonts w:cs="Arial"/>
          <w:color w:val="000000"/>
        </w:rPr>
        <w:br/>
      </w:r>
      <w:r w:rsidRPr="00CE74FA">
        <w:rPr>
          <w:rFonts w:cs="Arial"/>
          <w:color w:val="000000"/>
        </w:rPr>
        <w:br/>
      </w:r>
    </w:p>
    <w:p w14:paraId="7AA56C42" w14:textId="64484CF0" w:rsidR="001D31E8" w:rsidRPr="00CE74FA" w:rsidRDefault="001D31E8" w:rsidP="003B5269">
      <w:pPr>
        <w:pStyle w:val="NormalWeb"/>
        <w:numPr>
          <w:ilvl w:val="3"/>
          <w:numId w:val="7"/>
        </w:numPr>
        <w:spacing w:after="0"/>
        <w:ind w:left="0" w:firstLine="0"/>
        <w:textAlignment w:val="baseline"/>
        <w:rPr>
          <w:rFonts w:cs="Arial"/>
          <w:color w:val="000000"/>
        </w:rPr>
      </w:pPr>
      <w:r w:rsidRPr="00CE74FA">
        <w:rPr>
          <w:rFonts w:cs="Arial"/>
          <w:color w:val="000000"/>
        </w:rPr>
        <w:t>Full membership</w:t>
      </w:r>
    </w:p>
    <w:p w14:paraId="37370FEC" w14:textId="460D667E" w:rsidR="001D31E8" w:rsidRPr="00CE74FA" w:rsidRDefault="001D31E8" w:rsidP="003B5269">
      <w:pPr>
        <w:pStyle w:val="NormalWeb"/>
        <w:numPr>
          <w:ilvl w:val="3"/>
          <w:numId w:val="7"/>
        </w:numPr>
        <w:spacing w:after="0"/>
        <w:ind w:left="0" w:firstLine="0"/>
        <w:textAlignment w:val="baseline"/>
        <w:rPr>
          <w:rFonts w:cs="Arial"/>
          <w:color w:val="000000"/>
        </w:rPr>
      </w:pPr>
      <w:r w:rsidRPr="00CE74FA">
        <w:rPr>
          <w:rFonts w:cs="Arial"/>
          <w:color w:val="000000"/>
        </w:rPr>
        <w:t>Associate membership</w:t>
      </w:r>
    </w:p>
    <w:p w14:paraId="566A9298" w14:textId="353CCF98" w:rsidR="001D31E8" w:rsidRPr="00CE74FA" w:rsidRDefault="001D31E8" w:rsidP="003B5269">
      <w:pPr>
        <w:pStyle w:val="NormalWeb"/>
        <w:numPr>
          <w:ilvl w:val="3"/>
          <w:numId w:val="7"/>
        </w:numPr>
        <w:spacing w:after="0"/>
        <w:ind w:left="0" w:firstLine="0"/>
        <w:textAlignment w:val="baseline"/>
        <w:rPr>
          <w:rFonts w:cs="Arial"/>
          <w:color w:val="000000"/>
        </w:rPr>
      </w:pPr>
      <w:r w:rsidRPr="00CE74FA">
        <w:rPr>
          <w:rFonts w:cs="Arial"/>
          <w:color w:val="000000"/>
        </w:rPr>
        <w:t>Life membership</w:t>
      </w:r>
    </w:p>
    <w:p w14:paraId="5186C475" w14:textId="77777777" w:rsidR="001D31E8" w:rsidRPr="00CE74FA" w:rsidRDefault="001D31E8" w:rsidP="003B5269">
      <w:pPr>
        <w:rPr>
          <w:rFonts w:ascii="Times New Roman" w:hAnsi="Times New Roman" w:cs="Times New Roman"/>
          <w:szCs w:val="24"/>
        </w:rPr>
      </w:pPr>
    </w:p>
    <w:p w14:paraId="14A2A2B6" w14:textId="77777777" w:rsidR="009E3B5E" w:rsidRPr="00CE74FA" w:rsidRDefault="009E3B5E" w:rsidP="003B5269">
      <w:pPr>
        <w:pStyle w:val="NormalWeb"/>
        <w:spacing w:after="0"/>
        <w:rPr>
          <w:rFonts w:cs="Arial"/>
          <w:color w:val="000000"/>
        </w:rPr>
      </w:pPr>
      <w:r w:rsidRPr="00CE74FA">
        <w:rPr>
          <w:rFonts w:cs="Arial"/>
          <w:color w:val="000000"/>
        </w:rPr>
        <w:t>The Assembly proposes the introduction of sub-types of membership that identify who the member is representing. The sub-types are: </w:t>
      </w:r>
    </w:p>
    <w:p w14:paraId="41CB25C2" w14:textId="16070B29" w:rsidR="00182A41" w:rsidRPr="00CE74FA" w:rsidRDefault="00182A41" w:rsidP="003B5269">
      <w:pPr>
        <w:pStyle w:val="NormalWeb"/>
        <w:numPr>
          <w:ilvl w:val="0"/>
          <w:numId w:val="8"/>
        </w:numPr>
        <w:tabs>
          <w:tab w:val="clear" w:pos="1069"/>
          <w:tab w:val="num" w:pos="1134"/>
        </w:tabs>
        <w:spacing w:after="0"/>
        <w:ind w:left="709" w:hanging="709"/>
        <w:textAlignment w:val="baseline"/>
        <w:rPr>
          <w:rFonts w:cs="Arial"/>
          <w:color w:val="000000"/>
        </w:rPr>
      </w:pPr>
      <w:proofErr w:type="gramStart"/>
      <w:r w:rsidRPr="00CE74FA">
        <w:rPr>
          <w:rFonts w:cs="Arial"/>
          <w:color w:val="000000"/>
        </w:rPr>
        <w:t>Individual</w:t>
      </w:r>
      <w:r w:rsidR="009E3B5E" w:rsidRPr="00CE74FA">
        <w:rPr>
          <w:rFonts w:cs="Arial"/>
          <w:color w:val="000000"/>
        </w:rPr>
        <w:t>;</w:t>
      </w:r>
      <w:proofErr w:type="gramEnd"/>
    </w:p>
    <w:p w14:paraId="297458D3" w14:textId="5797B2D0" w:rsidR="00182A41" w:rsidRPr="00CE74FA" w:rsidRDefault="00182A41" w:rsidP="003B5269">
      <w:pPr>
        <w:pStyle w:val="NormalWeb"/>
        <w:numPr>
          <w:ilvl w:val="0"/>
          <w:numId w:val="8"/>
        </w:numPr>
        <w:spacing w:after="0"/>
        <w:ind w:left="709" w:hanging="709"/>
        <w:textAlignment w:val="baseline"/>
        <w:rPr>
          <w:rFonts w:cs="Arial"/>
          <w:color w:val="000000"/>
        </w:rPr>
      </w:pPr>
      <w:r w:rsidRPr="00CE74FA">
        <w:rPr>
          <w:rFonts w:cs="Arial"/>
          <w:color w:val="000000"/>
        </w:rPr>
        <w:t>Family</w:t>
      </w:r>
      <w:r w:rsidR="009E3B5E" w:rsidRPr="00CE74FA">
        <w:rPr>
          <w:rFonts w:cs="Arial"/>
          <w:color w:val="000000"/>
        </w:rPr>
        <w:t>;</w:t>
      </w:r>
      <w:r w:rsidRPr="00CE74FA">
        <w:rPr>
          <w:rFonts w:cs="Arial"/>
          <w:color w:val="000000"/>
        </w:rPr>
        <w:t xml:space="preserve"> or</w:t>
      </w:r>
    </w:p>
    <w:p w14:paraId="6F805152" w14:textId="71B3A968" w:rsidR="00182A41" w:rsidRPr="00CE74FA" w:rsidRDefault="00182A41" w:rsidP="003B5269">
      <w:pPr>
        <w:pStyle w:val="NormalWeb"/>
        <w:numPr>
          <w:ilvl w:val="0"/>
          <w:numId w:val="8"/>
        </w:numPr>
        <w:spacing w:after="0"/>
        <w:ind w:left="709" w:hanging="709"/>
        <w:textAlignment w:val="baseline"/>
        <w:rPr>
          <w:rFonts w:cs="Arial"/>
          <w:color w:val="000000"/>
        </w:rPr>
      </w:pPr>
      <w:r w:rsidRPr="00CE74FA">
        <w:rPr>
          <w:rFonts w:cs="Arial"/>
          <w:color w:val="000000"/>
        </w:rPr>
        <w:t>Organisations</w:t>
      </w:r>
      <w:r w:rsidR="009E3B5E" w:rsidRPr="00CE74FA">
        <w:rPr>
          <w:rFonts w:cs="Arial"/>
          <w:color w:val="000000"/>
        </w:rPr>
        <w:t>.</w:t>
      </w:r>
    </w:p>
    <w:p w14:paraId="76763108" w14:textId="77777777" w:rsidR="001D31E8" w:rsidRPr="00CE74FA" w:rsidRDefault="001D31E8" w:rsidP="003B5269">
      <w:pPr>
        <w:spacing w:after="240"/>
        <w:rPr>
          <w:szCs w:val="24"/>
        </w:rPr>
      </w:pPr>
    </w:p>
    <w:p w14:paraId="2F43EF2D" w14:textId="33C168A2" w:rsidR="001D31E8"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r w:rsidRPr="00CE74FA">
        <w:rPr>
          <w:rFonts w:cs="Arial"/>
          <w:color w:val="000000"/>
        </w:rPr>
        <w:br/>
        <w:t>Each membership type will be explained as follows:</w:t>
      </w:r>
    </w:p>
    <w:p w14:paraId="5C3B6125" w14:textId="77777777" w:rsidR="001D31E8" w:rsidRPr="00CE74FA" w:rsidRDefault="001D31E8" w:rsidP="003B5269">
      <w:pPr>
        <w:rPr>
          <w:szCs w:val="24"/>
        </w:rPr>
      </w:pPr>
    </w:p>
    <w:p w14:paraId="01B2289E" w14:textId="517C5E80" w:rsidR="00182A41" w:rsidRPr="00CE74FA" w:rsidRDefault="001D31E8" w:rsidP="003B5269">
      <w:pPr>
        <w:pStyle w:val="NormalWeb"/>
        <w:numPr>
          <w:ilvl w:val="1"/>
          <w:numId w:val="31"/>
        </w:numPr>
        <w:spacing w:after="0"/>
        <w:ind w:left="0" w:firstLine="0"/>
      </w:pPr>
      <w:r w:rsidRPr="00CE74FA">
        <w:rPr>
          <w:rFonts w:cs="Arial"/>
          <w:b/>
          <w:bCs/>
          <w:color w:val="000000"/>
        </w:rPr>
        <w:t>Full membership:</w:t>
      </w:r>
      <w:r w:rsidRPr="00CE74FA">
        <w:rPr>
          <w:rFonts w:cs="Arial"/>
          <w:color w:val="000000"/>
        </w:rPr>
        <w:t xml:space="preserve"> </w:t>
      </w:r>
      <w:r w:rsidR="009E3B5E" w:rsidRPr="00CE74FA">
        <w:rPr>
          <w:rFonts w:cs="Arial"/>
          <w:color w:val="000000"/>
        </w:rPr>
        <w:t>A</w:t>
      </w:r>
      <w:r w:rsidRPr="00CE74FA">
        <w:rPr>
          <w:rFonts w:cs="Arial"/>
          <w:color w:val="000000"/>
        </w:rPr>
        <w:t xml:space="preserve"> full member is any individual, family, or organisation that</w:t>
      </w:r>
    </w:p>
    <w:p w14:paraId="35139F89" w14:textId="77777777" w:rsidR="00182A41" w:rsidRPr="00CE74FA" w:rsidRDefault="001D31E8" w:rsidP="003B5269">
      <w:pPr>
        <w:pStyle w:val="NormalWeb"/>
        <w:numPr>
          <w:ilvl w:val="2"/>
          <w:numId w:val="31"/>
        </w:numPr>
        <w:spacing w:after="0"/>
      </w:pPr>
      <w:r w:rsidRPr="00CE74FA">
        <w:rPr>
          <w:rFonts w:cs="Arial"/>
          <w:color w:val="000000"/>
        </w:rPr>
        <w:t>Has an impairment; or</w:t>
      </w:r>
    </w:p>
    <w:p w14:paraId="4876D82B" w14:textId="77777777" w:rsidR="00182A41" w:rsidRPr="00CE74FA" w:rsidRDefault="001D31E8" w:rsidP="003B5269">
      <w:pPr>
        <w:pStyle w:val="NormalWeb"/>
        <w:numPr>
          <w:ilvl w:val="2"/>
          <w:numId w:val="31"/>
        </w:numPr>
        <w:spacing w:after="0"/>
      </w:pPr>
      <w:r w:rsidRPr="00CE74FA">
        <w:rPr>
          <w:rFonts w:cs="Arial"/>
          <w:color w:val="000000"/>
        </w:rPr>
        <w:t>Has a family member under the age of 18 who has an impairment; or</w:t>
      </w:r>
    </w:p>
    <w:p w14:paraId="5AC9454F" w14:textId="2DFC708F" w:rsidR="001D31E8" w:rsidRPr="00CE74FA" w:rsidRDefault="001D31E8" w:rsidP="003B5269">
      <w:pPr>
        <w:pStyle w:val="NormalWeb"/>
        <w:numPr>
          <w:ilvl w:val="2"/>
          <w:numId w:val="31"/>
        </w:numPr>
        <w:spacing w:after="0"/>
      </w:pPr>
      <w:r w:rsidRPr="00CE74FA">
        <w:rPr>
          <w:rFonts w:cs="Arial"/>
          <w:color w:val="000000"/>
        </w:rPr>
        <w:t xml:space="preserve">Is an organisation that is governed by </w:t>
      </w:r>
      <w:proofErr w:type="gramStart"/>
      <w:r w:rsidRPr="00CE74FA">
        <w:rPr>
          <w:rFonts w:cs="Arial"/>
          <w:color w:val="000000"/>
        </w:rPr>
        <w:t>a majority of</w:t>
      </w:r>
      <w:proofErr w:type="gramEnd"/>
      <w:r w:rsidRPr="00CE74FA">
        <w:rPr>
          <w:rFonts w:cs="Arial"/>
          <w:color w:val="000000"/>
        </w:rPr>
        <w:t xml:space="preserve"> people with disabilities, and whose purpose aligns with the Assembly.</w:t>
      </w:r>
    </w:p>
    <w:p w14:paraId="7674D504" w14:textId="77777777" w:rsidR="001D31E8" w:rsidRPr="00CE74FA" w:rsidRDefault="001D31E8" w:rsidP="003B5269">
      <w:pPr>
        <w:rPr>
          <w:rFonts w:ascii="Times New Roman" w:hAnsi="Times New Roman" w:cs="Times New Roman"/>
          <w:szCs w:val="24"/>
        </w:rPr>
      </w:pPr>
    </w:p>
    <w:p w14:paraId="3AF73CD5" w14:textId="4C56BF15" w:rsidR="00182A41" w:rsidRPr="00CE74FA" w:rsidRDefault="001D31E8" w:rsidP="003B5269">
      <w:pPr>
        <w:pStyle w:val="NormalWeb"/>
        <w:numPr>
          <w:ilvl w:val="1"/>
          <w:numId w:val="31"/>
        </w:numPr>
        <w:spacing w:after="0"/>
        <w:ind w:left="0" w:firstLine="0"/>
      </w:pPr>
      <w:r w:rsidRPr="00CE74FA">
        <w:rPr>
          <w:rFonts w:cs="Arial"/>
          <w:b/>
          <w:bCs/>
          <w:color w:val="000000"/>
        </w:rPr>
        <w:t>Associate membership:</w:t>
      </w:r>
      <w:r w:rsidRPr="00CE74FA">
        <w:rPr>
          <w:rFonts w:cs="Arial"/>
          <w:color w:val="000000"/>
        </w:rPr>
        <w:t xml:space="preserve"> </w:t>
      </w:r>
      <w:r w:rsidR="009E3B5E" w:rsidRPr="00CE74FA">
        <w:rPr>
          <w:rFonts w:cs="Arial"/>
          <w:color w:val="000000"/>
        </w:rPr>
        <w:t>A</w:t>
      </w:r>
      <w:r w:rsidRPr="00CE74FA">
        <w:rPr>
          <w:rFonts w:cs="Arial"/>
          <w:color w:val="000000"/>
        </w:rPr>
        <w:t>n associate member is any individual, family or organisation that:</w:t>
      </w:r>
    </w:p>
    <w:p w14:paraId="3CFE906A" w14:textId="77777777" w:rsidR="00182A41" w:rsidRPr="00CE74FA" w:rsidRDefault="001D31E8" w:rsidP="003B5269">
      <w:pPr>
        <w:pStyle w:val="NormalWeb"/>
        <w:numPr>
          <w:ilvl w:val="2"/>
          <w:numId w:val="31"/>
        </w:numPr>
        <w:spacing w:after="0"/>
      </w:pPr>
      <w:r w:rsidRPr="00CE74FA">
        <w:rPr>
          <w:rFonts w:cs="Arial"/>
          <w:color w:val="000000"/>
        </w:rPr>
        <w:t>Has an interest in the Assembly’s work; or</w:t>
      </w:r>
    </w:p>
    <w:p w14:paraId="596FB191" w14:textId="31A0F9A9" w:rsidR="00182A41" w:rsidRPr="00CE74FA" w:rsidRDefault="001D31E8" w:rsidP="003B5269">
      <w:pPr>
        <w:pStyle w:val="NormalWeb"/>
        <w:numPr>
          <w:ilvl w:val="2"/>
          <w:numId w:val="31"/>
        </w:numPr>
        <w:spacing w:after="0"/>
      </w:pPr>
      <w:r w:rsidRPr="00CE74FA">
        <w:rPr>
          <w:rFonts w:cs="Arial"/>
          <w:color w:val="000000"/>
        </w:rPr>
        <w:t>Is an organisation that</w:t>
      </w:r>
      <w:r w:rsidR="00182A41" w:rsidRPr="00CE74FA">
        <w:t xml:space="preserve"> </w:t>
      </w:r>
      <w:r w:rsidRPr="00CE74FA">
        <w:rPr>
          <w:rFonts w:cs="Arial"/>
          <w:color w:val="000000"/>
        </w:rPr>
        <w:t>provides services specific to people with disabilities, or</w:t>
      </w:r>
    </w:p>
    <w:p w14:paraId="581B77BB" w14:textId="4CB1BB6A" w:rsidR="001D31E8" w:rsidRPr="00CE74FA" w:rsidRDefault="001D31E8" w:rsidP="003B5269">
      <w:pPr>
        <w:pStyle w:val="NormalWeb"/>
        <w:numPr>
          <w:ilvl w:val="2"/>
          <w:numId w:val="31"/>
        </w:numPr>
        <w:spacing w:after="0"/>
      </w:pPr>
      <w:r w:rsidRPr="00CE74FA">
        <w:rPr>
          <w:rFonts w:cs="Arial"/>
          <w:color w:val="000000"/>
        </w:rPr>
        <w:t>provides services to the general population including people with disabilities</w:t>
      </w:r>
    </w:p>
    <w:p w14:paraId="30CD35D3" w14:textId="77777777" w:rsidR="001D31E8" w:rsidRPr="00CE74FA" w:rsidRDefault="001D31E8" w:rsidP="003B5269">
      <w:pPr>
        <w:pStyle w:val="NormalWeb"/>
        <w:spacing w:after="0"/>
      </w:pPr>
      <w:r w:rsidRPr="00CE74FA">
        <w:rPr>
          <w:rFonts w:cs="Arial"/>
          <w:color w:val="000000"/>
        </w:rPr>
        <w:br/>
        <w:t xml:space="preserve">Associate members do not have any voting </w:t>
      </w:r>
      <w:proofErr w:type="gramStart"/>
      <w:r w:rsidRPr="00CE74FA">
        <w:rPr>
          <w:rFonts w:cs="Arial"/>
          <w:color w:val="000000"/>
        </w:rPr>
        <w:t>rights, but</w:t>
      </w:r>
      <w:proofErr w:type="gramEnd"/>
      <w:r w:rsidRPr="00CE74FA">
        <w:rPr>
          <w:rFonts w:cs="Arial"/>
          <w:color w:val="000000"/>
        </w:rPr>
        <w:t xml:space="preserve"> can participate in member events. </w:t>
      </w:r>
    </w:p>
    <w:p w14:paraId="4B96A0EA" w14:textId="77777777" w:rsidR="001D31E8" w:rsidRPr="00CE74FA" w:rsidRDefault="001D31E8" w:rsidP="003B5269">
      <w:pPr>
        <w:rPr>
          <w:szCs w:val="24"/>
        </w:rPr>
      </w:pPr>
    </w:p>
    <w:p w14:paraId="6CA812DD" w14:textId="58FEE02E" w:rsidR="001D31E8" w:rsidRPr="00CE74FA" w:rsidRDefault="001D31E8" w:rsidP="003B5269">
      <w:pPr>
        <w:pStyle w:val="NormalWeb"/>
        <w:numPr>
          <w:ilvl w:val="1"/>
          <w:numId w:val="31"/>
        </w:numPr>
        <w:spacing w:after="0"/>
        <w:ind w:left="0" w:firstLine="0"/>
      </w:pPr>
      <w:r w:rsidRPr="00CE74FA">
        <w:rPr>
          <w:rFonts w:cs="Arial"/>
          <w:b/>
          <w:bCs/>
          <w:color w:val="000000"/>
        </w:rPr>
        <w:t xml:space="preserve">Life member: </w:t>
      </w:r>
      <w:r w:rsidRPr="00CE74FA">
        <w:rPr>
          <w:rFonts w:cs="Arial"/>
          <w:color w:val="000000"/>
        </w:rPr>
        <w:t>a life member is a person who is nominated by the NEC and approved by the members in recognition of their significant contribution to the Assembly. </w:t>
      </w:r>
    </w:p>
    <w:p w14:paraId="06E88AAB" w14:textId="77777777" w:rsidR="001D31E8" w:rsidRPr="00CE74FA" w:rsidRDefault="001D31E8" w:rsidP="003B5269">
      <w:pPr>
        <w:rPr>
          <w:szCs w:val="24"/>
        </w:rPr>
      </w:pPr>
    </w:p>
    <w:p w14:paraId="221C88A1" w14:textId="1EEAE092" w:rsidR="001D31E8" w:rsidRPr="00CE74FA" w:rsidRDefault="001D31E8" w:rsidP="003B5269">
      <w:pPr>
        <w:pStyle w:val="Heading3"/>
        <w:numPr>
          <w:ilvl w:val="1"/>
          <w:numId w:val="31"/>
        </w:numPr>
        <w:ind w:left="0" w:firstLine="0"/>
        <w:rPr>
          <w:sz w:val="24"/>
          <w:szCs w:val="24"/>
        </w:rPr>
      </w:pPr>
      <w:r w:rsidRPr="00CE74FA">
        <w:rPr>
          <w:b/>
          <w:bCs/>
          <w:sz w:val="24"/>
          <w:szCs w:val="24"/>
        </w:rPr>
        <w:t>Sub-types of membership</w:t>
      </w:r>
    </w:p>
    <w:p w14:paraId="497FD19E" w14:textId="77777777" w:rsidR="00182A41" w:rsidRPr="00CE74FA" w:rsidRDefault="001D31E8" w:rsidP="003B5269">
      <w:pPr>
        <w:pStyle w:val="NormalWeb"/>
        <w:spacing w:after="0"/>
        <w:rPr>
          <w:rFonts w:cs="Arial"/>
          <w:color w:val="000000"/>
        </w:rPr>
      </w:pPr>
      <w:r w:rsidRPr="00CE74FA">
        <w:rPr>
          <w:rFonts w:cs="Arial"/>
          <w:color w:val="000000"/>
        </w:rPr>
        <w:t>Members can be either:</w:t>
      </w:r>
    </w:p>
    <w:p w14:paraId="1E29B01E" w14:textId="77777777" w:rsidR="00182A41" w:rsidRPr="00CE74FA" w:rsidRDefault="001D31E8" w:rsidP="003B5269">
      <w:pPr>
        <w:pStyle w:val="NormalWeb"/>
        <w:numPr>
          <w:ilvl w:val="2"/>
          <w:numId w:val="31"/>
        </w:numPr>
        <w:spacing w:after="0"/>
      </w:pPr>
      <w:r w:rsidRPr="00CE74FA">
        <w:rPr>
          <w:rFonts w:cs="Arial"/>
          <w:color w:val="000000"/>
        </w:rPr>
        <w:t>Individual</w:t>
      </w:r>
    </w:p>
    <w:p w14:paraId="495136F1" w14:textId="77777777" w:rsidR="00182A41" w:rsidRPr="00CE74FA" w:rsidRDefault="001D31E8" w:rsidP="003B5269">
      <w:pPr>
        <w:pStyle w:val="NormalWeb"/>
        <w:numPr>
          <w:ilvl w:val="2"/>
          <w:numId w:val="31"/>
        </w:numPr>
        <w:spacing w:after="0"/>
      </w:pPr>
      <w:r w:rsidRPr="00CE74FA">
        <w:rPr>
          <w:rFonts w:cs="Arial"/>
          <w:color w:val="000000"/>
        </w:rPr>
        <w:t>Family or</w:t>
      </w:r>
    </w:p>
    <w:p w14:paraId="748591E2" w14:textId="1045300E" w:rsidR="001D31E8" w:rsidRPr="00CE74FA" w:rsidRDefault="001D31E8" w:rsidP="003B5269">
      <w:pPr>
        <w:pStyle w:val="NormalWeb"/>
        <w:numPr>
          <w:ilvl w:val="2"/>
          <w:numId w:val="31"/>
        </w:numPr>
        <w:spacing w:after="0"/>
      </w:pPr>
      <w:r w:rsidRPr="00CE74FA">
        <w:rPr>
          <w:rFonts w:cs="Arial"/>
          <w:color w:val="000000"/>
        </w:rPr>
        <w:t>Organisations</w:t>
      </w:r>
    </w:p>
    <w:p w14:paraId="433A7B6B" w14:textId="77777777" w:rsidR="001D31E8" w:rsidRPr="00CE74FA" w:rsidRDefault="001D31E8" w:rsidP="003B5269">
      <w:pPr>
        <w:rPr>
          <w:rFonts w:ascii="Times New Roman" w:hAnsi="Times New Roman" w:cs="Times New Roman"/>
          <w:szCs w:val="24"/>
        </w:rPr>
      </w:pPr>
    </w:p>
    <w:p w14:paraId="359D9C80" w14:textId="24AB5D32" w:rsidR="001D31E8" w:rsidRPr="00CE74FA" w:rsidRDefault="001D31E8" w:rsidP="003B5269">
      <w:pPr>
        <w:pStyle w:val="NormalWeb"/>
        <w:numPr>
          <w:ilvl w:val="1"/>
          <w:numId w:val="31"/>
        </w:numPr>
        <w:spacing w:after="0"/>
        <w:ind w:left="0" w:firstLine="0"/>
      </w:pPr>
      <w:r w:rsidRPr="00CE74FA">
        <w:rPr>
          <w:rFonts w:cs="Arial"/>
          <w:b/>
          <w:bCs/>
          <w:color w:val="000000"/>
        </w:rPr>
        <w:t xml:space="preserve">Individuals: </w:t>
      </w:r>
      <w:r w:rsidRPr="00CE74FA">
        <w:rPr>
          <w:rFonts w:cs="Arial"/>
          <w:color w:val="000000"/>
        </w:rPr>
        <w:t xml:space="preserve">only represent themselves as an </w:t>
      </w:r>
      <w:proofErr w:type="gramStart"/>
      <w:r w:rsidRPr="00CE74FA">
        <w:rPr>
          <w:rFonts w:cs="Arial"/>
          <w:color w:val="000000"/>
        </w:rPr>
        <w:t>individual</w:t>
      </w:r>
      <w:r w:rsidR="009E3B5E" w:rsidRPr="00CE74FA">
        <w:rPr>
          <w:rFonts w:cs="Arial"/>
          <w:color w:val="000000"/>
        </w:rPr>
        <w:t>;</w:t>
      </w:r>
      <w:proofErr w:type="gramEnd"/>
      <w:r w:rsidRPr="00CE74FA">
        <w:rPr>
          <w:rFonts w:cs="Arial"/>
          <w:color w:val="000000"/>
        </w:rPr>
        <w:t> </w:t>
      </w:r>
    </w:p>
    <w:p w14:paraId="7A89B22A" w14:textId="6634EA2F" w:rsidR="001D31E8" w:rsidRPr="00CE74FA" w:rsidRDefault="001D31E8" w:rsidP="003B5269">
      <w:pPr>
        <w:pStyle w:val="NormalWeb"/>
        <w:spacing w:after="0"/>
        <w:ind w:firstLine="720"/>
      </w:pPr>
      <w:r w:rsidRPr="00CE74FA">
        <w:rPr>
          <w:rFonts w:cs="Arial"/>
          <w:b/>
          <w:bCs/>
          <w:color w:val="000000"/>
        </w:rPr>
        <w:t xml:space="preserve">Family: </w:t>
      </w:r>
      <w:r w:rsidRPr="00CE74FA">
        <w:rPr>
          <w:rFonts w:cs="Arial"/>
          <w:color w:val="000000"/>
        </w:rPr>
        <w:t>represent a family or whānau group</w:t>
      </w:r>
      <w:r w:rsidR="009E3B5E" w:rsidRPr="00CE74FA">
        <w:rPr>
          <w:rFonts w:cs="Arial"/>
          <w:color w:val="000000"/>
        </w:rPr>
        <w:t>; or</w:t>
      </w:r>
    </w:p>
    <w:p w14:paraId="0F84E308" w14:textId="77777777" w:rsidR="001D31E8" w:rsidRPr="00CE74FA" w:rsidRDefault="001D31E8" w:rsidP="003B5269">
      <w:pPr>
        <w:pStyle w:val="NormalWeb"/>
        <w:spacing w:after="0"/>
        <w:ind w:firstLine="720"/>
      </w:pPr>
      <w:r w:rsidRPr="00CE74FA">
        <w:rPr>
          <w:rFonts w:cs="Arial"/>
          <w:b/>
          <w:bCs/>
          <w:color w:val="000000"/>
        </w:rPr>
        <w:t xml:space="preserve">Organisations: </w:t>
      </w:r>
      <w:r w:rsidRPr="00CE74FA">
        <w:rPr>
          <w:rFonts w:cs="Arial"/>
          <w:color w:val="000000"/>
        </w:rPr>
        <w:t>represent an organisation.</w:t>
      </w:r>
    </w:p>
    <w:p w14:paraId="7806616D" w14:textId="77777777" w:rsidR="001D31E8" w:rsidRPr="00CE74FA" w:rsidRDefault="001D31E8" w:rsidP="003B5269">
      <w:pPr>
        <w:rPr>
          <w:szCs w:val="24"/>
        </w:rPr>
      </w:pPr>
    </w:p>
    <w:p w14:paraId="27D4834B" w14:textId="1B786C5B" w:rsidR="001D31E8" w:rsidRPr="00CE74FA" w:rsidRDefault="009E3B5E" w:rsidP="003B5269">
      <w:pPr>
        <w:pStyle w:val="NormalWeb"/>
        <w:numPr>
          <w:ilvl w:val="1"/>
          <w:numId w:val="31"/>
        </w:numPr>
        <w:spacing w:after="0"/>
        <w:ind w:left="0" w:firstLine="0"/>
      </w:pPr>
      <w:r w:rsidRPr="00CE74FA">
        <w:rPr>
          <w:rFonts w:cs="Arial"/>
          <w:b/>
          <w:bCs/>
          <w:color w:val="000000"/>
        </w:rPr>
        <w:t xml:space="preserve">Nominating a contact person: </w:t>
      </w:r>
      <w:r w:rsidR="001D31E8" w:rsidRPr="00CE74FA">
        <w:rPr>
          <w:rFonts w:cs="Arial"/>
          <w:color w:val="000000"/>
        </w:rPr>
        <w:t>Both organisations and families must nominate a contact person to represent the organisation or family as their member. Members can only hold one membership.</w:t>
      </w:r>
    </w:p>
    <w:p w14:paraId="1EBD8EEB" w14:textId="77777777" w:rsidR="001D31E8" w:rsidRPr="00CE74FA" w:rsidRDefault="001D31E8" w:rsidP="003B5269">
      <w:pPr>
        <w:rPr>
          <w:szCs w:val="24"/>
        </w:rPr>
      </w:pPr>
    </w:p>
    <w:p w14:paraId="33696BFD" w14:textId="2B60630D" w:rsidR="00A52D52" w:rsidRPr="00CE74FA" w:rsidRDefault="009E3B5E" w:rsidP="003B5269">
      <w:pPr>
        <w:pStyle w:val="NormalWeb"/>
        <w:numPr>
          <w:ilvl w:val="1"/>
          <w:numId w:val="31"/>
        </w:numPr>
        <w:spacing w:after="0"/>
        <w:ind w:left="0" w:firstLine="0"/>
      </w:pPr>
      <w:r w:rsidRPr="00CE74FA">
        <w:rPr>
          <w:rFonts w:cs="Arial"/>
          <w:b/>
          <w:bCs/>
          <w:color w:val="000000"/>
        </w:rPr>
        <w:t xml:space="preserve">Organisational membership fee: </w:t>
      </w:r>
      <w:r w:rsidR="001D31E8" w:rsidRPr="00CE74FA">
        <w:rPr>
          <w:rFonts w:cs="Arial"/>
          <w:color w:val="000000"/>
        </w:rPr>
        <w:t>Organisations who are Full Members are also subject to a membership fee outlined in [part two xx: membership fees}</w:t>
      </w:r>
    </w:p>
    <w:p w14:paraId="48027DAE" w14:textId="5A777251" w:rsidR="001D31E8" w:rsidRPr="00CE74FA" w:rsidRDefault="001D31E8" w:rsidP="003B5269">
      <w:pPr>
        <w:pStyle w:val="Heading2"/>
      </w:pPr>
      <w:r w:rsidRPr="00CE74FA">
        <w:t>Becoming a member: Consent</w:t>
      </w:r>
    </w:p>
    <w:p w14:paraId="229C4F29" w14:textId="77777777" w:rsidR="001D31E8" w:rsidRPr="00CE74FA" w:rsidRDefault="001D31E8" w:rsidP="003B5269">
      <w:pPr>
        <w:rPr>
          <w:szCs w:val="24"/>
        </w:rPr>
      </w:pPr>
    </w:p>
    <w:p w14:paraId="61958E4A" w14:textId="27072C5E"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7FF47248" w14:textId="77777777" w:rsidR="009E3B5E" w:rsidRPr="00CE74FA" w:rsidRDefault="009E3B5E" w:rsidP="003B5269">
      <w:pPr>
        <w:pStyle w:val="NormalWeb"/>
        <w:spacing w:after="0"/>
      </w:pPr>
      <w:r w:rsidRPr="00CE74FA">
        <w:rPr>
          <w:rFonts w:cs="Arial"/>
          <w:color w:val="000000"/>
        </w:rPr>
        <w:t>Our current constitution does not require members to consent to becoming a member.</w:t>
      </w:r>
    </w:p>
    <w:p w14:paraId="7FBF3F32" w14:textId="77777777" w:rsidR="001D31E8" w:rsidRPr="00CE74FA" w:rsidRDefault="001D31E8" w:rsidP="003B5269">
      <w:pPr>
        <w:rPr>
          <w:szCs w:val="24"/>
        </w:rPr>
      </w:pPr>
    </w:p>
    <w:p w14:paraId="66E8645D" w14:textId="1E9F00A0" w:rsidR="001D31E8" w:rsidRPr="00CE74FA" w:rsidRDefault="001D31E8" w:rsidP="003B5269">
      <w:pPr>
        <w:pStyle w:val="NormalWeb"/>
        <w:numPr>
          <w:ilvl w:val="0"/>
          <w:numId w:val="31"/>
        </w:numPr>
        <w:spacing w:after="0"/>
        <w:ind w:left="0" w:firstLine="0"/>
      </w:pPr>
      <w:r w:rsidRPr="00CE74FA">
        <w:rPr>
          <w:rFonts w:cs="Arial"/>
          <w:b/>
          <w:bCs/>
          <w:color w:val="000000"/>
        </w:rPr>
        <w:t>Why this is needed and our proposed approach</w:t>
      </w:r>
    </w:p>
    <w:p w14:paraId="7C5F1FB8" w14:textId="1D694167" w:rsidR="001D31E8" w:rsidRPr="00CE74FA" w:rsidRDefault="009E3B5E" w:rsidP="003B5269">
      <w:pPr>
        <w:pStyle w:val="NormalWeb"/>
        <w:spacing w:after="0"/>
      </w:pPr>
      <w:r w:rsidRPr="00CE74FA">
        <w:rPr>
          <w:rFonts w:cs="Arial"/>
          <w:color w:val="000000"/>
        </w:rPr>
        <w:t xml:space="preserve">Obtaining </w:t>
      </w:r>
      <w:r w:rsidR="001D31E8" w:rsidRPr="00CE74FA">
        <w:rPr>
          <w:rFonts w:cs="Arial"/>
          <w:color w:val="000000"/>
        </w:rPr>
        <w:t xml:space="preserve">members' consent is a </w:t>
      </w:r>
      <w:r w:rsidRPr="00CE74FA">
        <w:rPr>
          <w:rFonts w:cs="Arial"/>
          <w:color w:val="000000"/>
        </w:rPr>
        <w:t xml:space="preserve">requirement </w:t>
      </w:r>
      <w:r w:rsidR="001D31E8" w:rsidRPr="00CE74FA">
        <w:rPr>
          <w:rFonts w:cs="Arial"/>
          <w:color w:val="000000"/>
        </w:rPr>
        <w:t xml:space="preserve">of the Act.  When you become a member currently, consent is implied. However, consent needs to be </w:t>
      </w:r>
      <w:proofErr w:type="gramStart"/>
      <w:r w:rsidR="001D31E8" w:rsidRPr="00CE74FA">
        <w:rPr>
          <w:rFonts w:cs="Arial"/>
          <w:color w:val="000000"/>
        </w:rPr>
        <w:t>explicit</w:t>
      </w:r>
      <w:proofErr w:type="gramEnd"/>
      <w:r w:rsidR="001D31E8" w:rsidRPr="00CE74FA">
        <w:rPr>
          <w:rFonts w:cs="Arial"/>
          <w:color w:val="000000"/>
        </w:rPr>
        <w:t xml:space="preserve"> and we need to provide for it in the constitution. </w:t>
      </w:r>
    </w:p>
    <w:p w14:paraId="6850D12C" w14:textId="77777777" w:rsidR="001D31E8" w:rsidRPr="00CE74FA" w:rsidRDefault="001D31E8" w:rsidP="003B5269">
      <w:pPr>
        <w:rPr>
          <w:szCs w:val="24"/>
        </w:rPr>
      </w:pPr>
    </w:p>
    <w:p w14:paraId="7F758495" w14:textId="73900D5F" w:rsidR="001D31E8"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5A6C5525" w14:textId="5234ED5F" w:rsidR="001D31E8" w:rsidRPr="00CE74FA" w:rsidRDefault="009E3B5E" w:rsidP="003B5269">
      <w:pPr>
        <w:pStyle w:val="NormalWeb"/>
        <w:spacing w:after="0"/>
      </w:pPr>
      <w:r w:rsidRPr="00CE74FA">
        <w:rPr>
          <w:rFonts w:cs="Arial"/>
          <w:b/>
          <w:bCs/>
          <w:color w:val="000000"/>
        </w:rPr>
        <w:t xml:space="preserve">Members Consent: </w:t>
      </w:r>
      <w:r w:rsidR="001D31E8" w:rsidRPr="00CE74FA">
        <w:rPr>
          <w:rFonts w:cs="Arial"/>
          <w:color w:val="000000"/>
        </w:rPr>
        <w:t>a person must consent to being a member of the Assembly. Consent is given at the time of application as outlined in the constitution, or by the Assembly before a member receives a Life Membership. </w:t>
      </w:r>
    </w:p>
    <w:p w14:paraId="090B4097" w14:textId="77777777" w:rsidR="001D31E8" w:rsidRPr="00CE74FA" w:rsidRDefault="001D31E8" w:rsidP="003B5269">
      <w:pPr>
        <w:rPr>
          <w:szCs w:val="24"/>
        </w:rPr>
      </w:pPr>
    </w:p>
    <w:p w14:paraId="0FB993A9" w14:textId="3BF05ADF" w:rsidR="001D31E8" w:rsidRPr="00CE74FA" w:rsidRDefault="001D31E8" w:rsidP="003B5269">
      <w:pPr>
        <w:pStyle w:val="Heading2"/>
      </w:pPr>
      <w:r w:rsidRPr="00CE74FA">
        <w:t>Becoming a member process</w:t>
      </w:r>
    </w:p>
    <w:p w14:paraId="5D6273B7" w14:textId="4611260B"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5626DFBB" w14:textId="202548F4" w:rsidR="007D24ED" w:rsidRPr="00CE74FA" w:rsidRDefault="007D24ED" w:rsidP="003B5269">
      <w:pPr>
        <w:pStyle w:val="NormalWeb"/>
        <w:spacing w:after="0"/>
      </w:pPr>
      <w:r w:rsidRPr="00CE74FA">
        <w:rPr>
          <w:rFonts w:cs="Arial"/>
          <w:color w:val="000000"/>
        </w:rPr>
        <w:t>Rule 6.8 of the constitution outlines the procedure for becoming a member</w:t>
      </w:r>
      <w:r w:rsidR="00687E1E" w:rsidRPr="00CE74FA">
        <w:rPr>
          <w:rFonts w:cs="Arial"/>
          <w:color w:val="000000"/>
        </w:rPr>
        <w:t xml:space="preserve"> </w:t>
      </w:r>
      <w:r w:rsidRPr="00CE74FA">
        <w:rPr>
          <w:rFonts w:cs="Arial"/>
          <w:color w:val="000000"/>
        </w:rPr>
        <w:t xml:space="preserve">of the Assembly. The Rule states that all membership applications must be in writing in the form determined by the NEC. All Individual or Family membership applications, including standard or associate membership applications must be approved by the NEC or a Regional Executive Committee. All Organisational membership applications must be decided by the NEC. </w:t>
      </w:r>
    </w:p>
    <w:p w14:paraId="410FB770" w14:textId="77777777" w:rsidR="001D31E8" w:rsidRPr="00CE74FA" w:rsidRDefault="001D31E8" w:rsidP="003B5269">
      <w:pPr>
        <w:rPr>
          <w:szCs w:val="24"/>
        </w:rPr>
      </w:pPr>
    </w:p>
    <w:p w14:paraId="12FD08C6" w14:textId="56322C02" w:rsidR="001D31E8" w:rsidRPr="00CE74FA" w:rsidRDefault="001D31E8" w:rsidP="003B5269">
      <w:pPr>
        <w:pStyle w:val="NormalWeb"/>
        <w:numPr>
          <w:ilvl w:val="0"/>
          <w:numId w:val="31"/>
        </w:numPr>
        <w:spacing w:after="0"/>
        <w:ind w:left="0" w:firstLine="0"/>
      </w:pPr>
      <w:r w:rsidRPr="00CE74FA">
        <w:rPr>
          <w:rFonts w:cs="Arial"/>
          <w:b/>
          <w:bCs/>
          <w:color w:val="000000"/>
        </w:rPr>
        <w:t>Our proposed approach </w:t>
      </w:r>
    </w:p>
    <w:p w14:paraId="21184953" w14:textId="4A0BEF15" w:rsidR="009E3B5E" w:rsidRPr="00CE74FA" w:rsidRDefault="009E3B5E" w:rsidP="003B5269">
      <w:pPr>
        <w:pStyle w:val="NormalWeb"/>
        <w:spacing w:after="0"/>
      </w:pPr>
      <w:r w:rsidRPr="00CE74FA">
        <w:rPr>
          <w:rFonts w:cs="Arial"/>
          <w:color w:val="000000"/>
        </w:rPr>
        <w:t>The process for becoming a member will depend on how the membership rights are accrued. However, what will remain is that a person wishing to become a member would make an application to the Assembly through electronic means, and applications would be reviewed by the NEC on a regular basis. </w:t>
      </w:r>
      <w:r w:rsidR="00687E1E" w:rsidRPr="00CE74FA">
        <w:t xml:space="preserve"> </w:t>
      </w:r>
    </w:p>
    <w:p w14:paraId="75E5D327" w14:textId="77777777" w:rsidR="001D31E8" w:rsidRPr="00CE74FA" w:rsidRDefault="001D31E8" w:rsidP="003B5269">
      <w:pPr>
        <w:rPr>
          <w:szCs w:val="24"/>
        </w:rPr>
      </w:pPr>
    </w:p>
    <w:p w14:paraId="562C7D1F" w14:textId="77777777" w:rsidR="00182A41"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4E2AAD69" w14:textId="77777777" w:rsidR="00182A41" w:rsidRPr="00CE74FA" w:rsidRDefault="001D31E8" w:rsidP="003B5269">
      <w:pPr>
        <w:pStyle w:val="NormalWeb"/>
        <w:numPr>
          <w:ilvl w:val="1"/>
          <w:numId w:val="31"/>
        </w:numPr>
        <w:spacing w:after="0"/>
      </w:pPr>
      <w:r w:rsidRPr="00CE74FA">
        <w:rPr>
          <w:rFonts w:cs="Arial"/>
          <w:b/>
          <w:bCs/>
          <w:color w:val="000000"/>
        </w:rPr>
        <w:t>Applications in writing:</w:t>
      </w:r>
      <w:r w:rsidRPr="00CE74FA">
        <w:rPr>
          <w:rFonts w:cs="Arial"/>
          <w:color w:val="000000"/>
        </w:rPr>
        <w:t xml:space="preserve"> Applications for membership are made to the NEC in writing or in an electronic form that the NEC will determine from time to time. </w:t>
      </w:r>
    </w:p>
    <w:p w14:paraId="4F4D59A8" w14:textId="1553DBA8" w:rsidR="00182A41" w:rsidRPr="00CE74FA" w:rsidRDefault="001D31E8" w:rsidP="003B5269">
      <w:pPr>
        <w:pStyle w:val="NormalWeb"/>
        <w:numPr>
          <w:ilvl w:val="1"/>
          <w:numId w:val="31"/>
        </w:numPr>
        <w:spacing w:after="0"/>
      </w:pPr>
      <w:r w:rsidRPr="00CE74FA">
        <w:rPr>
          <w:rFonts w:cs="Arial"/>
          <w:b/>
          <w:bCs/>
          <w:color w:val="000000"/>
        </w:rPr>
        <w:t xml:space="preserve">Payment of membership fees if applicable: </w:t>
      </w:r>
      <w:r w:rsidRPr="00CE74FA">
        <w:rPr>
          <w:rFonts w:cs="Arial"/>
          <w:color w:val="000000"/>
        </w:rPr>
        <w:t xml:space="preserve">If there is a fee </w:t>
      </w:r>
      <w:r w:rsidR="007D24ED" w:rsidRPr="00CE74FA">
        <w:rPr>
          <w:rFonts w:cs="Arial"/>
          <w:color w:val="000000"/>
        </w:rPr>
        <w:t xml:space="preserve">or subscription payable </w:t>
      </w:r>
      <w:r w:rsidRPr="00CE74FA">
        <w:rPr>
          <w:rFonts w:cs="Arial"/>
          <w:color w:val="000000"/>
        </w:rPr>
        <w:t>for membership, then the application should be accompanied with the required payment. </w:t>
      </w:r>
    </w:p>
    <w:p w14:paraId="28959665" w14:textId="159C3CD2" w:rsidR="00182A41" w:rsidRPr="00CE74FA" w:rsidRDefault="00E760FA" w:rsidP="003B5269">
      <w:pPr>
        <w:pStyle w:val="NormalWeb"/>
        <w:numPr>
          <w:ilvl w:val="1"/>
          <w:numId w:val="31"/>
        </w:numPr>
        <w:spacing w:after="0"/>
      </w:pPr>
      <w:r w:rsidRPr="00CE74FA">
        <w:rPr>
          <w:rFonts w:cs="Arial"/>
          <w:b/>
          <w:bCs/>
          <w:color w:val="000000" w:themeColor="text1"/>
        </w:rPr>
        <w:t>Periodic r</w:t>
      </w:r>
      <w:r w:rsidR="001D31E8" w:rsidRPr="00CE74FA">
        <w:rPr>
          <w:rFonts w:cs="Arial"/>
          <w:b/>
          <w:bCs/>
          <w:color w:val="000000" w:themeColor="text1"/>
        </w:rPr>
        <w:t xml:space="preserve">eview of applications: </w:t>
      </w:r>
      <w:r w:rsidR="001D31E8" w:rsidRPr="00CE74FA">
        <w:rPr>
          <w:rFonts w:cs="Arial"/>
          <w:color w:val="000000" w:themeColor="text1"/>
        </w:rPr>
        <w:t xml:space="preserve">The NEC </w:t>
      </w:r>
      <w:r w:rsidR="007D24ED" w:rsidRPr="00CE74FA">
        <w:rPr>
          <w:rFonts w:cs="Arial"/>
          <w:color w:val="000000" w:themeColor="text1"/>
        </w:rPr>
        <w:t>may</w:t>
      </w:r>
      <w:r w:rsidR="001D31E8" w:rsidRPr="00CE74FA">
        <w:rPr>
          <w:rFonts w:cs="Arial"/>
          <w:color w:val="000000" w:themeColor="text1"/>
        </w:rPr>
        <w:t xml:space="preserve"> </w:t>
      </w:r>
      <w:r w:rsidRPr="00CE74FA">
        <w:rPr>
          <w:rFonts w:cs="Arial"/>
          <w:color w:val="000000" w:themeColor="text1"/>
        </w:rPr>
        <w:t>consider</w:t>
      </w:r>
      <w:r w:rsidR="001D31E8" w:rsidRPr="00CE74FA">
        <w:rPr>
          <w:rFonts w:cs="Arial"/>
          <w:color w:val="000000" w:themeColor="text1"/>
        </w:rPr>
        <w:t xml:space="preserve"> membership applications </w:t>
      </w:r>
      <w:r w:rsidRPr="00CE74FA">
        <w:rPr>
          <w:rFonts w:cs="Arial"/>
          <w:color w:val="000000" w:themeColor="text1"/>
        </w:rPr>
        <w:t>on a periodic basis that the NEC determines</w:t>
      </w:r>
      <w:r w:rsidR="001D31E8" w:rsidRPr="00CE74FA">
        <w:rPr>
          <w:rFonts w:cs="Arial"/>
          <w:color w:val="000000" w:themeColor="text1"/>
        </w:rPr>
        <w:t>. </w:t>
      </w:r>
    </w:p>
    <w:p w14:paraId="40E726AE" w14:textId="77777777" w:rsidR="00182A41" w:rsidRPr="00CE74FA" w:rsidRDefault="001D31E8" w:rsidP="003B5269">
      <w:pPr>
        <w:pStyle w:val="NormalWeb"/>
        <w:numPr>
          <w:ilvl w:val="1"/>
          <w:numId w:val="31"/>
        </w:numPr>
        <w:spacing w:after="0"/>
      </w:pPr>
      <w:r w:rsidRPr="00CE74FA">
        <w:rPr>
          <w:rFonts w:cs="Arial"/>
          <w:b/>
          <w:bCs/>
          <w:color w:val="000000"/>
        </w:rPr>
        <w:t>The NEC will have discretion on membership:</w:t>
      </w:r>
      <w:r w:rsidRPr="00CE74FA">
        <w:rPr>
          <w:rFonts w:ascii="Libre Baskerville" w:hAnsi="Libre Baskerville" w:cs="Arial"/>
          <w:b/>
          <w:bCs/>
          <w:color w:val="000000"/>
        </w:rPr>
        <w:t xml:space="preserve"> </w:t>
      </w:r>
      <w:r w:rsidRPr="00CE74FA">
        <w:rPr>
          <w:rFonts w:cs="Arial"/>
          <w:color w:val="000000"/>
        </w:rPr>
        <w:t>The NEC will have discretion to:</w:t>
      </w:r>
    </w:p>
    <w:p w14:paraId="2F003FC5" w14:textId="77777777" w:rsidR="00182A41" w:rsidRPr="00CE74FA" w:rsidRDefault="001D31E8" w:rsidP="003B5269">
      <w:pPr>
        <w:pStyle w:val="NormalWeb"/>
        <w:numPr>
          <w:ilvl w:val="2"/>
          <w:numId w:val="31"/>
        </w:numPr>
        <w:spacing w:after="0"/>
      </w:pPr>
      <w:r w:rsidRPr="00CE74FA">
        <w:rPr>
          <w:rFonts w:cs="Arial"/>
          <w:color w:val="000000"/>
        </w:rPr>
        <w:t xml:space="preserve">Make enquires to other members about the application or interview the </w:t>
      </w:r>
      <w:proofErr w:type="gramStart"/>
      <w:r w:rsidRPr="00CE74FA">
        <w:rPr>
          <w:rFonts w:cs="Arial"/>
          <w:color w:val="000000"/>
        </w:rPr>
        <w:t>applicant</w:t>
      </w:r>
      <w:r w:rsidR="00182A41" w:rsidRPr="00CE74FA">
        <w:t>;</w:t>
      </w:r>
      <w:proofErr w:type="gramEnd"/>
    </w:p>
    <w:p w14:paraId="31DCEAD0" w14:textId="0EFA2F96" w:rsidR="001D31E8" w:rsidRPr="00CE74FA" w:rsidRDefault="001D31E8" w:rsidP="003B5269">
      <w:pPr>
        <w:pStyle w:val="NormalWeb"/>
        <w:numPr>
          <w:ilvl w:val="2"/>
          <w:numId w:val="31"/>
        </w:numPr>
        <w:spacing w:after="0"/>
      </w:pPr>
      <w:r w:rsidRPr="00CE74FA">
        <w:rPr>
          <w:rFonts w:cs="Arial"/>
          <w:color w:val="000000"/>
        </w:rPr>
        <w:t>accept, decline or defer and application for membership. </w:t>
      </w:r>
    </w:p>
    <w:p w14:paraId="0328FDAA" w14:textId="77777777" w:rsidR="001D31E8" w:rsidRPr="00CE74FA" w:rsidRDefault="001D31E8" w:rsidP="003B5269">
      <w:pPr>
        <w:pStyle w:val="Heading2"/>
      </w:pPr>
      <w:r w:rsidRPr="00CE74FA">
        <w:t>Membership obligations and rights</w:t>
      </w:r>
    </w:p>
    <w:p w14:paraId="56981CE7" w14:textId="2A7A0C2C"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62277499" w14:textId="059A7085" w:rsidR="00C73D62" w:rsidRPr="00CE74FA" w:rsidRDefault="00C73D62" w:rsidP="003B5269">
      <w:pPr>
        <w:rPr>
          <w:color w:val="000000"/>
          <w:szCs w:val="24"/>
        </w:rPr>
      </w:pPr>
      <w:r w:rsidRPr="00CE74FA">
        <w:rPr>
          <w:color w:val="000000"/>
          <w:szCs w:val="24"/>
        </w:rPr>
        <w:t>The current Constitution does not clearly state in one section the rights and obligations of membership. This will introduce a new section to the constitution.</w:t>
      </w:r>
    </w:p>
    <w:p w14:paraId="4A0B7CD7" w14:textId="77777777" w:rsidR="00C73D62" w:rsidRPr="00CE74FA" w:rsidRDefault="00C73D62" w:rsidP="003B5269">
      <w:pPr>
        <w:rPr>
          <w:color w:val="000000"/>
          <w:szCs w:val="24"/>
        </w:rPr>
      </w:pPr>
    </w:p>
    <w:p w14:paraId="24F2E51E" w14:textId="2B26CB90" w:rsidR="001D31E8" w:rsidRPr="00CE74FA" w:rsidRDefault="001D31E8" w:rsidP="003B5269">
      <w:pPr>
        <w:pStyle w:val="NormalWeb"/>
        <w:numPr>
          <w:ilvl w:val="0"/>
          <w:numId w:val="31"/>
        </w:numPr>
        <w:spacing w:after="0"/>
        <w:ind w:left="0" w:firstLine="0"/>
      </w:pPr>
      <w:r w:rsidRPr="00CE74FA">
        <w:rPr>
          <w:rFonts w:cs="Arial"/>
          <w:b/>
          <w:bCs/>
          <w:color w:val="000000"/>
        </w:rPr>
        <w:t xml:space="preserve">Why this is important and </w:t>
      </w:r>
      <w:proofErr w:type="gramStart"/>
      <w:r w:rsidRPr="00CE74FA">
        <w:rPr>
          <w:rFonts w:cs="Arial"/>
          <w:b/>
          <w:bCs/>
          <w:color w:val="000000"/>
        </w:rPr>
        <w:t>Our</w:t>
      </w:r>
      <w:proofErr w:type="gramEnd"/>
      <w:r w:rsidRPr="00CE74FA">
        <w:rPr>
          <w:rFonts w:cs="Arial"/>
          <w:b/>
          <w:bCs/>
          <w:color w:val="000000"/>
        </w:rPr>
        <w:t xml:space="preserve"> proposed approach </w:t>
      </w:r>
    </w:p>
    <w:p w14:paraId="154C75F6" w14:textId="05B50E7B" w:rsidR="001D31E8" w:rsidRPr="00CE74FA" w:rsidRDefault="001D31E8" w:rsidP="003B5269">
      <w:pPr>
        <w:pStyle w:val="NormalWeb"/>
        <w:spacing w:after="0"/>
      </w:pPr>
      <w:r w:rsidRPr="00CE74FA">
        <w:rPr>
          <w:rFonts w:cs="Arial"/>
          <w:color w:val="000000" w:themeColor="text1"/>
        </w:rPr>
        <w:t>The rights of members are implied throughout the current constitution</w:t>
      </w:r>
      <w:r w:rsidR="00C73D62" w:rsidRPr="00CE74FA">
        <w:rPr>
          <w:rFonts w:cs="Arial"/>
          <w:color w:val="000000" w:themeColor="text1"/>
        </w:rPr>
        <w:t>, including</w:t>
      </w:r>
      <w:r w:rsidRPr="00CE74FA">
        <w:rPr>
          <w:rFonts w:cs="Arial"/>
          <w:color w:val="000000" w:themeColor="text1"/>
        </w:rPr>
        <w:t xml:space="preserve"> the right to </w:t>
      </w:r>
      <w:r w:rsidR="39FD3256" w:rsidRPr="00CE74FA">
        <w:rPr>
          <w:rFonts w:cs="Arial"/>
          <w:color w:val="000000" w:themeColor="text1"/>
        </w:rPr>
        <w:t>vote, the</w:t>
      </w:r>
      <w:r w:rsidRPr="00CE74FA">
        <w:rPr>
          <w:rFonts w:cs="Arial"/>
          <w:color w:val="000000" w:themeColor="text1"/>
        </w:rPr>
        <w:t xml:space="preserve"> right to stand for election</w:t>
      </w:r>
      <w:r w:rsidR="00C73D62" w:rsidRPr="00CE74FA">
        <w:rPr>
          <w:rFonts w:cs="Arial"/>
          <w:color w:val="000000" w:themeColor="text1"/>
        </w:rPr>
        <w:t>,</w:t>
      </w:r>
      <w:r w:rsidRPr="00CE74FA">
        <w:rPr>
          <w:rFonts w:cs="Arial"/>
          <w:color w:val="000000" w:themeColor="text1"/>
        </w:rPr>
        <w:t xml:space="preserve"> or </w:t>
      </w:r>
      <w:r w:rsidR="00C73D62" w:rsidRPr="00CE74FA">
        <w:rPr>
          <w:rFonts w:cs="Arial"/>
          <w:color w:val="000000" w:themeColor="text1"/>
        </w:rPr>
        <w:t>the right to be</w:t>
      </w:r>
      <w:r w:rsidRPr="00CE74FA">
        <w:rPr>
          <w:rFonts w:cs="Arial"/>
          <w:color w:val="000000" w:themeColor="text1"/>
        </w:rPr>
        <w:t xml:space="preserve"> appointed to the NEC. This new section will set out in one place </w:t>
      </w:r>
      <w:proofErr w:type="gramStart"/>
      <w:r w:rsidRPr="00CE74FA">
        <w:rPr>
          <w:rFonts w:cs="Arial"/>
          <w:color w:val="000000" w:themeColor="text1"/>
        </w:rPr>
        <w:t>the majority of</w:t>
      </w:r>
      <w:proofErr w:type="gramEnd"/>
      <w:r w:rsidRPr="00CE74FA">
        <w:rPr>
          <w:rFonts w:cs="Arial"/>
          <w:color w:val="000000" w:themeColor="text1"/>
        </w:rPr>
        <w:t xml:space="preserve"> membership rights and obligations. </w:t>
      </w:r>
    </w:p>
    <w:p w14:paraId="31560B7A" w14:textId="77777777" w:rsidR="001D31E8" w:rsidRPr="00CE74FA" w:rsidRDefault="001D31E8" w:rsidP="003B5269">
      <w:pPr>
        <w:rPr>
          <w:szCs w:val="24"/>
        </w:rPr>
      </w:pPr>
    </w:p>
    <w:p w14:paraId="6A1DD305" w14:textId="77777777" w:rsidR="00C73D62" w:rsidRPr="00CE74FA" w:rsidRDefault="00C73D62" w:rsidP="003B5269">
      <w:pPr>
        <w:pStyle w:val="NormalWeb"/>
        <w:spacing w:after="0"/>
      </w:pPr>
      <w:r w:rsidRPr="00CE74FA">
        <w:rPr>
          <w:rFonts w:cs="Arial"/>
          <w:color w:val="000000"/>
        </w:rPr>
        <w:t xml:space="preserve">One proposal suggested that members be asked to agree to the purpose and values of the Assembly. This proposal does not mean that members </w:t>
      </w:r>
      <w:proofErr w:type="gramStart"/>
      <w:r w:rsidRPr="00CE74FA">
        <w:rPr>
          <w:rFonts w:cs="Arial"/>
          <w:color w:val="000000"/>
        </w:rPr>
        <w:t>have to</w:t>
      </w:r>
      <w:proofErr w:type="gramEnd"/>
      <w:r w:rsidRPr="00CE74FA">
        <w:rPr>
          <w:rFonts w:cs="Arial"/>
          <w:color w:val="000000"/>
        </w:rPr>
        <w:t xml:space="preserve"> agree or endorse every decision or policy the organisation or any other member makes. It also does not mean the Assembly can exclude a member for not agreeing a decision or policy of NEC or the Assembly. This proposal is about ensuring the membership is supportive of the purpose of the Assembly to advocate for disabled persons in Aotearoa and agree to uphold the values of the Assembly. </w:t>
      </w:r>
    </w:p>
    <w:p w14:paraId="085BDEC4" w14:textId="77777777" w:rsidR="001D31E8" w:rsidRPr="00CE74FA" w:rsidRDefault="001D31E8" w:rsidP="003B5269">
      <w:pPr>
        <w:rPr>
          <w:szCs w:val="24"/>
        </w:rPr>
      </w:pPr>
    </w:p>
    <w:p w14:paraId="477DB395" w14:textId="38563F7B" w:rsidR="001D31E8" w:rsidRPr="00CE74FA" w:rsidRDefault="001D31E8" w:rsidP="003B5269">
      <w:pPr>
        <w:pStyle w:val="NormalWeb"/>
        <w:spacing w:after="0"/>
      </w:pPr>
      <w:r w:rsidRPr="00CE74FA">
        <w:rPr>
          <w:rFonts w:cs="Arial"/>
          <w:color w:val="000000" w:themeColor="text1"/>
        </w:rPr>
        <w:t xml:space="preserve">A good place to start to understand </w:t>
      </w:r>
      <w:r w:rsidR="00290764" w:rsidRPr="00CE74FA">
        <w:rPr>
          <w:rFonts w:cs="Arial"/>
          <w:color w:val="000000" w:themeColor="text1"/>
        </w:rPr>
        <w:t xml:space="preserve">the </w:t>
      </w:r>
      <w:r w:rsidR="00C73D62" w:rsidRPr="00CE74FA">
        <w:rPr>
          <w:rFonts w:cs="Arial"/>
          <w:color w:val="000000" w:themeColor="text1"/>
        </w:rPr>
        <w:t>Assembly’s</w:t>
      </w:r>
      <w:r w:rsidRPr="00CE74FA">
        <w:rPr>
          <w:rFonts w:cs="Arial"/>
          <w:color w:val="000000" w:themeColor="text1"/>
        </w:rPr>
        <w:t xml:space="preserve"> values in in the Purpose and Vision section of these guidelines, and on the </w:t>
      </w:r>
      <w:r w:rsidR="667D9EF2" w:rsidRPr="00CE74FA">
        <w:rPr>
          <w:rFonts w:cs="Arial"/>
          <w:color w:val="000000" w:themeColor="text1"/>
        </w:rPr>
        <w:t xml:space="preserve">DPA </w:t>
      </w:r>
      <w:r w:rsidRPr="00CE74FA">
        <w:rPr>
          <w:rFonts w:cs="Arial"/>
          <w:color w:val="000000" w:themeColor="text1"/>
        </w:rPr>
        <w:t>website here:</w:t>
      </w:r>
      <w:r w:rsidR="7653F7EA" w:rsidRPr="00CE74FA">
        <w:rPr>
          <w:rFonts w:cs="Arial"/>
          <w:color w:val="000000" w:themeColor="text1"/>
        </w:rPr>
        <w:t xml:space="preserve"> </w:t>
      </w:r>
      <w:hyperlink r:id="rId11">
        <w:r w:rsidRPr="00CE74FA">
          <w:rPr>
            <w:rStyle w:val="Hyperlink"/>
            <w:rFonts w:cs="Arial"/>
          </w:rPr>
          <w:t>https://www.dpa.org.nz/about-us/about-dpa</w:t>
        </w:r>
      </w:hyperlink>
      <w:r w:rsidRPr="00CE74FA">
        <w:rPr>
          <w:rFonts w:cs="Arial"/>
          <w:color w:val="000000" w:themeColor="text1"/>
        </w:rPr>
        <w:t>.</w:t>
      </w:r>
    </w:p>
    <w:p w14:paraId="3C5F45AD" w14:textId="77777777" w:rsidR="001D31E8" w:rsidRPr="00CE74FA" w:rsidRDefault="001D31E8" w:rsidP="003B5269">
      <w:pPr>
        <w:rPr>
          <w:szCs w:val="24"/>
        </w:rPr>
      </w:pPr>
    </w:p>
    <w:p w14:paraId="2E00E2ED" w14:textId="6BBB273E" w:rsidR="001D31E8"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7725B4C4" w14:textId="0D718ECF" w:rsidR="00182A41" w:rsidRPr="00CE74FA" w:rsidRDefault="001D31E8" w:rsidP="003B5269">
      <w:pPr>
        <w:pStyle w:val="NormalWeb"/>
        <w:numPr>
          <w:ilvl w:val="1"/>
          <w:numId w:val="31"/>
        </w:numPr>
        <w:spacing w:after="0"/>
      </w:pPr>
      <w:r w:rsidRPr="00CE74FA">
        <w:rPr>
          <w:rFonts w:cs="Arial"/>
          <w:color w:val="000000"/>
        </w:rPr>
        <w:t>The rights of members are as follows:</w:t>
      </w:r>
    </w:p>
    <w:p w14:paraId="3A436CF0" w14:textId="77777777" w:rsidR="00182A41" w:rsidRPr="00CE74FA" w:rsidRDefault="001D31E8" w:rsidP="003B5269">
      <w:pPr>
        <w:pStyle w:val="NormalWeb"/>
        <w:numPr>
          <w:ilvl w:val="2"/>
          <w:numId w:val="31"/>
        </w:numPr>
        <w:spacing w:after="0"/>
      </w:pPr>
      <w:r w:rsidRPr="00CE74FA">
        <w:rPr>
          <w:rFonts w:cs="Arial"/>
          <w:b/>
          <w:bCs/>
          <w:color w:val="000000"/>
        </w:rPr>
        <w:t xml:space="preserve">Number of memberships: </w:t>
      </w:r>
      <w:r w:rsidRPr="00CE74FA">
        <w:rPr>
          <w:rFonts w:cs="Arial"/>
          <w:color w:val="000000"/>
        </w:rPr>
        <w:t>each person, organisation, or family group can hold one membership to the Assembly. </w:t>
      </w:r>
    </w:p>
    <w:p w14:paraId="55ADA3A3" w14:textId="77777777" w:rsidR="00182A41" w:rsidRPr="00CE74FA" w:rsidRDefault="001D31E8" w:rsidP="003B5269">
      <w:pPr>
        <w:pStyle w:val="NormalWeb"/>
        <w:numPr>
          <w:ilvl w:val="2"/>
          <w:numId w:val="31"/>
        </w:numPr>
        <w:spacing w:after="0"/>
      </w:pPr>
      <w:r w:rsidRPr="00CE74FA">
        <w:rPr>
          <w:rFonts w:cs="Arial"/>
          <w:b/>
          <w:bCs/>
          <w:color w:val="000000"/>
        </w:rPr>
        <w:t>Voting:</w:t>
      </w:r>
      <w:r w:rsidRPr="00CE74FA">
        <w:rPr>
          <w:rFonts w:cs="Arial"/>
          <w:color w:val="000000"/>
        </w:rPr>
        <w:t xml:space="preserve"> each member has one vote in elections and at General Meetings,</w:t>
      </w:r>
    </w:p>
    <w:p w14:paraId="7A069407" w14:textId="77777777" w:rsidR="00182A41" w:rsidRPr="00CE74FA" w:rsidRDefault="001D31E8" w:rsidP="003B5269">
      <w:pPr>
        <w:pStyle w:val="NormalWeb"/>
        <w:numPr>
          <w:ilvl w:val="2"/>
          <w:numId w:val="31"/>
        </w:numPr>
        <w:spacing w:after="0"/>
      </w:pPr>
      <w:r w:rsidRPr="00CE74FA">
        <w:rPr>
          <w:rFonts w:cs="Arial"/>
          <w:b/>
          <w:bCs/>
          <w:color w:val="000000"/>
        </w:rPr>
        <w:t xml:space="preserve">Proxy Voting: </w:t>
      </w:r>
      <w:r w:rsidRPr="00CE74FA">
        <w:rPr>
          <w:rFonts w:cs="Arial"/>
          <w:color w:val="000000"/>
        </w:rPr>
        <w:t> if the member is eligible, they may appoint any natural person as a proxy (as outlined in the proxy voting)</w:t>
      </w:r>
    </w:p>
    <w:p w14:paraId="4E88F3B4" w14:textId="64890BC9" w:rsidR="00182A41" w:rsidRPr="00CE74FA" w:rsidRDefault="001D31E8" w:rsidP="003B5269">
      <w:pPr>
        <w:pStyle w:val="NormalWeb"/>
        <w:numPr>
          <w:ilvl w:val="2"/>
          <w:numId w:val="31"/>
        </w:numPr>
        <w:spacing w:after="0"/>
      </w:pPr>
      <w:r w:rsidRPr="00CE74FA">
        <w:rPr>
          <w:rFonts w:cs="Arial"/>
          <w:b/>
          <w:bCs/>
          <w:color w:val="000000" w:themeColor="text1"/>
        </w:rPr>
        <w:t xml:space="preserve">Elections </w:t>
      </w:r>
      <w:r w:rsidR="20D57BF8" w:rsidRPr="00CE74FA">
        <w:rPr>
          <w:rFonts w:cs="Arial"/>
          <w:b/>
          <w:bCs/>
          <w:color w:val="000000" w:themeColor="text1"/>
        </w:rPr>
        <w:t>and</w:t>
      </w:r>
      <w:r w:rsidRPr="00CE74FA">
        <w:rPr>
          <w:rFonts w:cs="Arial"/>
          <w:b/>
          <w:bCs/>
          <w:color w:val="000000" w:themeColor="text1"/>
        </w:rPr>
        <w:t xml:space="preserve"> Appointments:</w:t>
      </w:r>
      <w:r w:rsidRPr="00CE74FA">
        <w:rPr>
          <w:rFonts w:cs="Arial"/>
          <w:color w:val="000000" w:themeColor="text1"/>
        </w:rPr>
        <w:t xml:space="preserve"> </w:t>
      </w:r>
      <w:r w:rsidR="00C73D62" w:rsidRPr="00CE74FA">
        <w:rPr>
          <w:rFonts w:cs="Arial"/>
          <w:color w:val="000000" w:themeColor="text1"/>
        </w:rPr>
        <w:t>A member</w:t>
      </w:r>
      <w:r w:rsidRPr="00CE74FA">
        <w:rPr>
          <w:rFonts w:cs="Arial"/>
          <w:color w:val="000000" w:themeColor="text1"/>
        </w:rPr>
        <w:t xml:space="preserve"> can stand to be elected to the NEC or be an appointed member of the NEC,</w:t>
      </w:r>
    </w:p>
    <w:p w14:paraId="052A30B7" w14:textId="42B03632" w:rsidR="00182A41" w:rsidRPr="00CE74FA" w:rsidRDefault="001D31E8" w:rsidP="003B5269">
      <w:pPr>
        <w:pStyle w:val="NormalWeb"/>
        <w:numPr>
          <w:ilvl w:val="2"/>
          <w:numId w:val="31"/>
        </w:numPr>
        <w:spacing w:after="0"/>
      </w:pPr>
      <w:r w:rsidRPr="00CE74FA">
        <w:rPr>
          <w:rFonts w:cs="Arial"/>
          <w:b/>
          <w:bCs/>
          <w:color w:val="000000"/>
        </w:rPr>
        <w:t xml:space="preserve">Option 1: </w:t>
      </w:r>
      <w:r w:rsidR="00FC0237" w:rsidRPr="00CE74FA">
        <w:rPr>
          <w:rFonts w:cs="Arial"/>
          <w:b/>
          <w:bCs/>
          <w:color w:val="000000"/>
        </w:rPr>
        <w:t xml:space="preserve">Voting </w:t>
      </w:r>
      <w:r w:rsidRPr="00CE74FA">
        <w:rPr>
          <w:rFonts w:cs="Arial"/>
          <w:b/>
          <w:bCs/>
          <w:color w:val="000000"/>
        </w:rPr>
        <w:t xml:space="preserve">Rights of membership: </w:t>
      </w:r>
      <w:r w:rsidRPr="00CE74FA">
        <w:rPr>
          <w:rFonts w:cs="Arial"/>
          <w:color w:val="000000"/>
        </w:rPr>
        <w:t xml:space="preserve">Your rights </w:t>
      </w:r>
      <w:r w:rsidR="00C73D62" w:rsidRPr="00CE74FA">
        <w:rPr>
          <w:rFonts w:cs="Arial"/>
          <w:color w:val="000000"/>
        </w:rPr>
        <w:t>commence</w:t>
      </w:r>
      <w:r w:rsidRPr="00CE74FA">
        <w:rPr>
          <w:rFonts w:cs="Arial"/>
          <w:color w:val="000000"/>
        </w:rPr>
        <w:t xml:space="preserve"> from the time that your membership is approved by the NEC OR</w:t>
      </w:r>
    </w:p>
    <w:p w14:paraId="3794FB3B" w14:textId="4C14F42F" w:rsidR="00182A41" w:rsidRPr="00CE74FA" w:rsidRDefault="001D31E8" w:rsidP="003B5269">
      <w:pPr>
        <w:pStyle w:val="NormalWeb"/>
        <w:numPr>
          <w:ilvl w:val="2"/>
          <w:numId w:val="31"/>
        </w:numPr>
        <w:spacing w:after="0"/>
      </w:pPr>
      <w:r w:rsidRPr="00CE74FA">
        <w:rPr>
          <w:rFonts w:cs="Arial"/>
          <w:b/>
          <w:bCs/>
          <w:color w:val="000000"/>
        </w:rPr>
        <w:t xml:space="preserve">Option 2: </w:t>
      </w:r>
      <w:r w:rsidR="00FC0237" w:rsidRPr="00CE74FA">
        <w:rPr>
          <w:rFonts w:cs="Arial"/>
          <w:b/>
          <w:bCs/>
          <w:color w:val="000000"/>
        </w:rPr>
        <w:t>Voting Rights</w:t>
      </w:r>
      <w:r w:rsidRPr="00CE74FA">
        <w:rPr>
          <w:rFonts w:cs="Arial"/>
          <w:b/>
          <w:bCs/>
          <w:color w:val="000000"/>
        </w:rPr>
        <w:t xml:space="preserve"> of membership: </w:t>
      </w:r>
      <w:r w:rsidRPr="00CE74FA">
        <w:rPr>
          <w:rFonts w:cs="Arial"/>
          <w:color w:val="000000"/>
        </w:rPr>
        <w:t xml:space="preserve">After </w:t>
      </w:r>
      <w:r w:rsidRPr="00CE74FA">
        <w:rPr>
          <w:rFonts w:cs="Arial"/>
          <w:b/>
          <w:bCs/>
          <w:color w:val="000000"/>
        </w:rPr>
        <w:t>60</w:t>
      </w:r>
      <w:r w:rsidRPr="00CE74FA">
        <w:rPr>
          <w:rFonts w:cs="Arial"/>
          <w:color w:val="000000"/>
        </w:rPr>
        <w:t xml:space="preserve"> working days or 3 months,</w:t>
      </w:r>
    </w:p>
    <w:p w14:paraId="6D93D2B1" w14:textId="0F9739E7" w:rsidR="001D31E8" w:rsidRPr="00CE74FA" w:rsidRDefault="001D31E8" w:rsidP="003B5269">
      <w:pPr>
        <w:pStyle w:val="NormalWeb"/>
        <w:numPr>
          <w:ilvl w:val="2"/>
          <w:numId w:val="31"/>
        </w:numPr>
        <w:spacing w:after="0"/>
      </w:pPr>
      <w:r w:rsidRPr="00CE74FA">
        <w:rPr>
          <w:rFonts w:cs="Arial"/>
          <w:b/>
          <w:bCs/>
          <w:color w:val="000000"/>
        </w:rPr>
        <w:t xml:space="preserve">Other rights: </w:t>
      </w:r>
      <w:r w:rsidRPr="00CE74FA">
        <w:rPr>
          <w:rFonts w:cs="Arial"/>
          <w:color w:val="000000"/>
        </w:rPr>
        <w:t>Other rights may be contained in the constitution but not listed above. </w:t>
      </w:r>
    </w:p>
    <w:p w14:paraId="5B06B53A" w14:textId="77777777" w:rsidR="001D31E8" w:rsidRPr="00CE74FA" w:rsidRDefault="001D31E8" w:rsidP="003B5269">
      <w:pPr>
        <w:spacing w:after="240"/>
        <w:rPr>
          <w:rFonts w:ascii="Times New Roman" w:hAnsi="Times New Roman" w:cs="Times New Roman"/>
          <w:szCs w:val="24"/>
        </w:rPr>
      </w:pPr>
    </w:p>
    <w:p w14:paraId="4BD67C0A" w14:textId="77777777" w:rsidR="0041788B" w:rsidRPr="00CE74FA" w:rsidRDefault="0041788B">
      <w:pPr>
        <w:spacing w:line="276" w:lineRule="auto"/>
        <w:rPr>
          <w:rFonts w:eastAsia="Times New Roman"/>
          <w:color w:val="000000"/>
          <w:szCs w:val="24"/>
          <w:lang w:val="en-NZ"/>
        </w:rPr>
      </w:pPr>
      <w:r w:rsidRPr="00CE74FA">
        <w:rPr>
          <w:color w:val="000000"/>
        </w:rPr>
        <w:br w:type="page"/>
      </w:r>
    </w:p>
    <w:p w14:paraId="6160E142" w14:textId="512321DA" w:rsidR="00A52D52" w:rsidRPr="00CE74FA" w:rsidRDefault="001D31E8" w:rsidP="003B5269">
      <w:pPr>
        <w:pStyle w:val="NormalWeb"/>
        <w:numPr>
          <w:ilvl w:val="2"/>
          <w:numId w:val="5"/>
        </w:numPr>
        <w:spacing w:after="0"/>
        <w:ind w:left="0" w:firstLine="0"/>
        <w:rPr>
          <w:rFonts w:cs="Arial"/>
          <w:color w:val="000000"/>
        </w:rPr>
      </w:pPr>
      <w:r w:rsidRPr="00CE74FA">
        <w:rPr>
          <w:rFonts w:cs="Arial"/>
          <w:color w:val="000000"/>
        </w:rPr>
        <w:t>Member Obligations</w:t>
      </w:r>
      <w:r w:rsidR="00182A41" w:rsidRPr="00CE74FA">
        <w:rPr>
          <w:rFonts w:cs="Arial"/>
          <w:color w:val="000000"/>
        </w:rPr>
        <w:t xml:space="preserve"> are as follows</w:t>
      </w:r>
      <w:r w:rsidRPr="00CE74FA">
        <w:rPr>
          <w:rFonts w:cs="Arial"/>
          <w:color w:val="000000"/>
        </w:rPr>
        <w:t>:</w:t>
      </w:r>
    </w:p>
    <w:p w14:paraId="5BCD878A" w14:textId="1E991BA9" w:rsidR="00A52D52" w:rsidRPr="00CE74FA" w:rsidRDefault="001D31E8" w:rsidP="003B5269">
      <w:pPr>
        <w:pStyle w:val="NormalWeb"/>
        <w:numPr>
          <w:ilvl w:val="3"/>
          <w:numId w:val="5"/>
        </w:numPr>
        <w:spacing w:after="0"/>
        <w:ind w:left="1134" w:hanging="425"/>
        <w:rPr>
          <w:rFonts w:cs="Arial"/>
          <w:color w:val="000000"/>
        </w:rPr>
      </w:pPr>
      <w:r w:rsidRPr="00CE74FA">
        <w:rPr>
          <w:rFonts w:cs="Arial"/>
          <w:b/>
          <w:bCs/>
          <w:color w:val="000000"/>
        </w:rPr>
        <w:t xml:space="preserve">You will keep your contact details up to date: </w:t>
      </w:r>
      <w:r w:rsidRPr="00CE74FA">
        <w:rPr>
          <w:rFonts w:cs="Arial"/>
          <w:color w:val="000000"/>
        </w:rPr>
        <w:t xml:space="preserve">every member must provide </w:t>
      </w:r>
      <w:r w:rsidR="00C73D62" w:rsidRPr="00CE74FA">
        <w:rPr>
          <w:rFonts w:cs="Arial"/>
          <w:color w:val="000000"/>
        </w:rPr>
        <w:t>contact details</w:t>
      </w:r>
      <w:r w:rsidRPr="00CE74FA">
        <w:rPr>
          <w:rFonts w:cs="Arial"/>
          <w:color w:val="000000"/>
        </w:rPr>
        <w:t>,</w:t>
      </w:r>
      <w:r w:rsidR="00C73D62" w:rsidRPr="00CE74FA">
        <w:rPr>
          <w:rFonts w:cs="Arial"/>
          <w:color w:val="000000"/>
        </w:rPr>
        <w:t xml:space="preserve"> for example,</w:t>
      </w:r>
      <w:r w:rsidRPr="00CE74FA">
        <w:rPr>
          <w:rFonts w:cs="Arial"/>
          <w:color w:val="000000"/>
        </w:rPr>
        <w:t xml:space="preserve"> this could </w:t>
      </w:r>
      <w:proofErr w:type="gramStart"/>
      <w:r w:rsidRPr="00CE74FA">
        <w:rPr>
          <w:rFonts w:cs="Arial"/>
          <w:color w:val="000000"/>
        </w:rPr>
        <w:t>include:</w:t>
      </w:r>
      <w:proofErr w:type="gramEnd"/>
      <w:r w:rsidRPr="00CE74FA">
        <w:rPr>
          <w:rFonts w:cs="Arial"/>
          <w:color w:val="000000"/>
        </w:rPr>
        <w:t xml:space="preserve"> home address, email, phone number. </w:t>
      </w:r>
    </w:p>
    <w:p w14:paraId="6111483C" w14:textId="0C2D231B" w:rsidR="00A52D52" w:rsidRPr="00CE74FA" w:rsidRDefault="001D31E8" w:rsidP="003B5269">
      <w:pPr>
        <w:pStyle w:val="NormalWeb"/>
        <w:numPr>
          <w:ilvl w:val="3"/>
          <w:numId w:val="5"/>
        </w:numPr>
        <w:spacing w:after="0"/>
        <w:ind w:left="1134" w:hanging="425"/>
        <w:rPr>
          <w:rFonts w:cs="Arial"/>
          <w:color w:val="000000"/>
        </w:rPr>
      </w:pPr>
      <w:r w:rsidRPr="00CE74FA">
        <w:rPr>
          <w:rFonts w:cs="Arial"/>
          <w:b/>
          <w:bCs/>
          <w:color w:val="000000"/>
        </w:rPr>
        <w:t>Members will abide by the rules of the Society</w:t>
      </w:r>
      <w:r w:rsidRPr="00CE74FA">
        <w:rPr>
          <w:rFonts w:cs="Arial"/>
          <w:color w:val="000000"/>
        </w:rPr>
        <w:t xml:space="preserve"> including, but not limited to, a Code of Conduct</w:t>
      </w:r>
      <w:r w:rsidR="00C73D62" w:rsidRPr="00CE74FA">
        <w:rPr>
          <w:rFonts w:cs="Arial"/>
          <w:color w:val="000000"/>
        </w:rPr>
        <w:t>.</w:t>
      </w:r>
    </w:p>
    <w:p w14:paraId="163F3241" w14:textId="1100A6F2" w:rsidR="00182A41" w:rsidRPr="00CE74FA" w:rsidRDefault="001D31E8" w:rsidP="003B5269">
      <w:pPr>
        <w:pStyle w:val="NormalWeb"/>
        <w:numPr>
          <w:ilvl w:val="3"/>
          <w:numId w:val="5"/>
        </w:numPr>
        <w:spacing w:after="0"/>
        <w:ind w:left="1134" w:hanging="425"/>
        <w:rPr>
          <w:rFonts w:cs="Arial"/>
          <w:color w:val="000000"/>
        </w:rPr>
      </w:pPr>
      <w:r w:rsidRPr="00CE74FA">
        <w:rPr>
          <w:rFonts w:cs="Arial"/>
          <w:b/>
          <w:bCs/>
          <w:color w:val="000000"/>
        </w:rPr>
        <w:t>Members agree to the purpose of the organisation</w:t>
      </w:r>
      <w:r w:rsidRPr="00CE74FA">
        <w:rPr>
          <w:rFonts w:cs="Arial"/>
          <w:color w:val="000000"/>
        </w:rPr>
        <w:t>: members agree with the overall purpose and vision of the Assembly. </w:t>
      </w:r>
    </w:p>
    <w:p w14:paraId="404442AF" w14:textId="77777777" w:rsidR="00182A41" w:rsidRPr="00CE74FA" w:rsidRDefault="00182A41" w:rsidP="003B5269">
      <w:pPr>
        <w:pStyle w:val="NormalWeb"/>
        <w:spacing w:after="0"/>
        <w:rPr>
          <w:rFonts w:cs="Arial"/>
          <w:b/>
          <w:bCs/>
          <w:color w:val="000000"/>
        </w:rPr>
      </w:pPr>
    </w:p>
    <w:p w14:paraId="76810AAA" w14:textId="411B62D7" w:rsidR="00A52D52" w:rsidRPr="00CE74FA" w:rsidRDefault="001D31E8" w:rsidP="003B5269">
      <w:pPr>
        <w:pStyle w:val="NormalWeb"/>
        <w:numPr>
          <w:ilvl w:val="2"/>
          <w:numId w:val="5"/>
        </w:numPr>
        <w:spacing w:after="0"/>
        <w:ind w:left="0" w:firstLine="0"/>
        <w:rPr>
          <w:rFonts w:cs="Arial"/>
          <w:color w:val="000000"/>
        </w:rPr>
      </w:pPr>
      <w:r w:rsidRPr="00CE74FA">
        <w:rPr>
          <w:rFonts w:cs="Arial"/>
          <w:b/>
          <w:bCs/>
          <w:color w:val="000000" w:themeColor="text1"/>
        </w:rPr>
        <w:t xml:space="preserve">Organisational </w:t>
      </w:r>
      <w:r w:rsidR="20D57BF8" w:rsidRPr="00CE74FA">
        <w:rPr>
          <w:rFonts w:cs="Arial"/>
          <w:b/>
          <w:bCs/>
          <w:color w:val="000000" w:themeColor="text1"/>
        </w:rPr>
        <w:t>and</w:t>
      </w:r>
      <w:r w:rsidRPr="00CE74FA">
        <w:rPr>
          <w:rFonts w:cs="Arial"/>
          <w:b/>
          <w:bCs/>
          <w:color w:val="000000" w:themeColor="text1"/>
        </w:rPr>
        <w:t xml:space="preserve"> Family Representation:</w:t>
      </w:r>
    </w:p>
    <w:p w14:paraId="32D134F1" w14:textId="77777777" w:rsidR="00C73D62" w:rsidRPr="00CE74FA" w:rsidRDefault="001D31E8" w:rsidP="003B5269">
      <w:pPr>
        <w:pStyle w:val="NormalWeb"/>
        <w:numPr>
          <w:ilvl w:val="3"/>
          <w:numId w:val="5"/>
        </w:numPr>
        <w:spacing w:after="0"/>
        <w:ind w:left="1134"/>
        <w:rPr>
          <w:rFonts w:cs="Arial"/>
          <w:color w:val="000000"/>
        </w:rPr>
      </w:pPr>
      <w:r w:rsidRPr="00CE74FA">
        <w:rPr>
          <w:rFonts w:cs="Arial"/>
          <w:b/>
          <w:bCs/>
          <w:color w:val="000000"/>
        </w:rPr>
        <w:t xml:space="preserve">Nominated person: </w:t>
      </w:r>
      <w:r w:rsidRPr="00CE74FA">
        <w:rPr>
          <w:rFonts w:cs="Arial"/>
          <w:color w:val="000000"/>
        </w:rPr>
        <w:t xml:space="preserve">Organisation and Family members must nominate a person to exercise their rights as members, </w:t>
      </w:r>
      <w:r w:rsidR="00C73D62" w:rsidRPr="00CE74FA">
        <w:rPr>
          <w:rFonts w:cs="Arial"/>
          <w:color w:val="000000"/>
        </w:rPr>
        <w:t>and that nominated person shall be the main contact person on the register of members for that Organisation or Family Member.</w:t>
      </w:r>
    </w:p>
    <w:p w14:paraId="300B82B3" w14:textId="362F9721" w:rsidR="00A52D52" w:rsidRPr="00CE74FA" w:rsidRDefault="00A52D52" w:rsidP="003B5269">
      <w:pPr>
        <w:pStyle w:val="NormalWeb"/>
        <w:numPr>
          <w:ilvl w:val="3"/>
          <w:numId w:val="5"/>
        </w:numPr>
        <w:spacing w:after="0"/>
        <w:ind w:left="1134"/>
        <w:rPr>
          <w:rFonts w:cs="Arial"/>
          <w:color w:val="000000"/>
        </w:rPr>
      </w:pPr>
      <w:r w:rsidRPr="00CE74FA">
        <w:rPr>
          <w:rFonts w:cs="Arial"/>
          <w:b/>
          <w:bCs/>
          <w:color w:val="000000"/>
        </w:rPr>
        <w:t>Eligible to be a member:</w:t>
      </w:r>
      <w:r w:rsidRPr="00CE74FA">
        <w:rPr>
          <w:rFonts w:cs="Arial"/>
          <w:color w:val="000000"/>
        </w:rPr>
        <w:t xml:space="preserve"> </w:t>
      </w:r>
      <w:r w:rsidR="001D31E8" w:rsidRPr="00CE74FA">
        <w:rPr>
          <w:rFonts w:cs="Arial"/>
          <w:color w:val="000000"/>
        </w:rPr>
        <w:t xml:space="preserve">The nominated person must be eligible to be a member of the </w:t>
      </w:r>
      <w:proofErr w:type="gramStart"/>
      <w:r w:rsidR="001D31E8" w:rsidRPr="00CE74FA">
        <w:rPr>
          <w:rFonts w:cs="Arial"/>
          <w:color w:val="000000"/>
        </w:rPr>
        <w:t>Assembly</w:t>
      </w:r>
      <w:r w:rsidR="00C73D62" w:rsidRPr="00CE74FA">
        <w:rPr>
          <w:rFonts w:cs="Arial"/>
          <w:color w:val="000000"/>
        </w:rPr>
        <w:t>, and</w:t>
      </w:r>
      <w:proofErr w:type="gramEnd"/>
      <w:r w:rsidR="00C73D62" w:rsidRPr="00CE74FA">
        <w:rPr>
          <w:rFonts w:cs="Arial"/>
          <w:color w:val="000000"/>
        </w:rPr>
        <w:t xml:space="preserve"> cannot be a person who has been removed as a member under a disputes resolution process unless reinstated by special resolution of the NEC. </w:t>
      </w:r>
    </w:p>
    <w:p w14:paraId="5762C448" w14:textId="6BD3DFB5" w:rsidR="001D31E8" w:rsidRPr="00CE74FA" w:rsidRDefault="00A52D52" w:rsidP="003B5269">
      <w:pPr>
        <w:pStyle w:val="NormalWeb"/>
        <w:numPr>
          <w:ilvl w:val="3"/>
          <w:numId w:val="5"/>
        </w:numPr>
        <w:spacing w:after="0"/>
        <w:ind w:left="1134"/>
        <w:rPr>
          <w:rFonts w:cs="Arial"/>
          <w:color w:val="000000"/>
        </w:rPr>
      </w:pPr>
      <w:r w:rsidRPr="00CE74FA">
        <w:rPr>
          <w:rFonts w:cs="Arial"/>
          <w:b/>
          <w:bCs/>
          <w:color w:val="000000"/>
        </w:rPr>
        <w:t>Change in nominated person:</w:t>
      </w:r>
      <w:r w:rsidRPr="00CE74FA">
        <w:rPr>
          <w:rFonts w:cs="Arial"/>
          <w:color w:val="000000"/>
        </w:rPr>
        <w:t xml:space="preserve"> </w:t>
      </w:r>
      <w:r w:rsidR="001D31E8" w:rsidRPr="00CE74FA">
        <w:rPr>
          <w:rFonts w:cs="Arial"/>
          <w:color w:val="000000"/>
        </w:rPr>
        <w:t>The organisation can change their nominated person in writing to the NEC. </w:t>
      </w:r>
    </w:p>
    <w:p w14:paraId="66F2E18F" w14:textId="77777777" w:rsidR="00104B15" w:rsidRPr="00CE74FA" w:rsidRDefault="00104B15" w:rsidP="00104B15">
      <w:pPr>
        <w:pStyle w:val="NormalWeb"/>
        <w:spacing w:after="0"/>
        <w:rPr>
          <w:rFonts w:cs="Arial"/>
          <w:color w:val="000000"/>
        </w:rPr>
      </w:pPr>
    </w:p>
    <w:p w14:paraId="0310EAE2" w14:textId="77777777" w:rsidR="001D31E8" w:rsidRPr="00CE74FA" w:rsidRDefault="001D31E8" w:rsidP="003B5269">
      <w:pPr>
        <w:pStyle w:val="Heading2"/>
      </w:pPr>
      <w:r w:rsidRPr="00CE74FA">
        <w:t>Proxy Voting</w:t>
      </w:r>
    </w:p>
    <w:p w14:paraId="3B0F82B8" w14:textId="6713558C"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5D16A389" w14:textId="2E65016F" w:rsidR="001D31E8" w:rsidRPr="00CE74FA" w:rsidRDefault="001D31E8" w:rsidP="003B5269">
      <w:pPr>
        <w:pStyle w:val="NormalWeb"/>
        <w:spacing w:after="0"/>
      </w:pPr>
      <w:r w:rsidRPr="00CE74FA">
        <w:rPr>
          <w:rFonts w:cs="Arial"/>
          <w:color w:val="000000"/>
        </w:rPr>
        <w:t>Under the current constitution, proxy voting is allowable for either a specific meeting or a specified term. Proxies must be in writing</w:t>
      </w:r>
      <w:r w:rsidR="00C73D62" w:rsidRPr="00CE74FA">
        <w:rPr>
          <w:rFonts w:cs="Arial"/>
          <w:color w:val="000000"/>
        </w:rPr>
        <w:t xml:space="preserve"> and</w:t>
      </w:r>
      <w:r w:rsidRPr="00CE74FA">
        <w:rPr>
          <w:rFonts w:cs="Arial"/>
          <w:color w:val="000000"/>
        </w:rPr>
        <w:t xml:space="preserve"> made available to the Chairperson of the meeting before it starts. </w:t>
      </w:r>
    </w:p>
    <w:p w14:paraId="488CB5AE" w14:textId="77777777" w:rsidR="001D31E8" w:rsidRPr="00CE74FA" w:rsidRDefault="001D31E8" w:rsidP="003B5269">
      <w:pPr>
        <w:rPr>
          <w:szCs w:val="24"/>
        </w:rPr>
      </w:pPr>
    </w:p>
    <w:p w14:paraId="5922B82A" w14:textId="3055F242"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240008F0" w14:textId="77777777" w:rsidR="001D31E8" w:rsidRPr="00CE74FA" w:rsidRDefault="001D31E8" w:rsidP="003B5269">
      <w:pPr>
        <w:pStyle w:val="NormalWeb"/>
        <w:spacing w:after="0"/>
      </w:pPr>
      <w:r w:rsidRPr="00CE74FA">
        <w:rPr>
          <w:rFonts w:cs="Arial"/>
          <w:color w:val="000000"/>
        </w:rPr>
        <w:t>Proxy voting has been an important part of voting in many organisations to ensure that everyone can participate, even if they cannot attend a meeting. Through the survey feedback general support was given for proxies in controlled circumstances. </w:t>
      </w:r>
    </w:p>
    <w:p w14:paraId="3063A552" w14:textId="77777777" w:rsidR="001D31E8" w:rsidRPr="00CE74FA" w:rsidRDefault="001D31E8" w:rsidP="003B5269">
      <w:pPr>
        <w:rPr>
          <w:szCs w:val="24"/>
        </w:rPr>
      </w:pPr>
    </w:p>
    <w:p w14:paraId="79CA1539" w14:textId="77777777" w:rsidR="001D31E8" w:rsidRPr="00CE74FA" w:rsidRDefault="001D31E8" w:rsidP="003B5269">
      <w:pPr>
        <w:pStyle w:val="NormalWeb"/>
        <w:spacing w:after="0"/>
      </w:pPr>
      <w:r w:rsidRPr="00CE74FA">
        <w:rPr>
          <w:rFonts w:cs="Arial"/>
          <w:color w:val="000000"/>
        </w:rPr>
        <w:t xml:space="preserve">As many of our meetings are online and voting can also be conducted online, the proposal is that proxies are only available to those with an impairment that would prevent them from participating fully in a meeting by giving a voice, physical (raise of hands), or electronic vote, or speaking to an issue they are interested in. In this case, an appropriate mechanism will be in place to nominate proxies for a specific meeting or specified </w:t>
      </w:r>
      <w:proofErr w:type="gramStart"/>
      <w:r w:rsidRPr="00CE74FA">
        <w:rPr>
          <w:rFonts w:cs="Arial"/>
          <w:color w:val="000000"/>
        </w:rPr>
        <w:t>period of time</w:t>
      </w:r>
      <w:proofErr w:type="gramEnd"/>
      <w:r w:rsidRPr="00CE74FA">
        <w:rPr>
          <w:rFonts w:cs="Arial"/>
          <w:color w:val="000000"/>
        </w:rPr>
        <w:t xml:space="preserve"> for not more than 12 months without reaffirming the proxy. </w:t>
      </w:r>
    </w:p>
    <w:p w14:paraId="589D3520" w14:textId="77777777" w:rsidR="001D31E8" w:rsidRPr="00CE74FA" w:rsidRDefault="001D31E8" w:rsidP="003B5269">
      <w:pPr>
        <w:rPr>
          <w:szCs w:val="24"/>
        </w:rPr>
      </w:pPr>
    </w:p>
    <w:p w14:paraId="186382CF" w14:textId="3FAC945A" w:rsidR="001D31E8" w:rsidRPr="00CE74FA" w:rsidRDefault="001D31E8" w:rsidP="003B5269">
      <w:pPr>
        <w:pStyle w:val="NormalWeb"/>
        <w:spacing w:after="0"/>
        <w:rPr>
          <w:rFonts w:cs="Arial"/>
          <w:color w:val="000000" w:themeColor="text1"/>
        </w:rPr>
      </w:pPr>
      <w:r w:rsidRPr="00CE74FA">
        <w:rPr>
          <w:rFonts w:cs="Arial"/>
          <w:color w:val="000000" w:themeColor="text1"/>
        </w:rPr>
        <w:t>No proxies will be accepted for simple non-attendance at a meeting. Where practicable</w:t>
      </w:r>
      <w:r w:rsidR="3E831300" w:rsidRPr="00CE74FA">
        <w:rPr>
          <w:rFonts w:cs="Arial"/>
          <w:color w:val="000000" w:themeColor="text1"/>
        </w:rPr>
        <w:t xml:space="preserve">, </w:t>
      </w:r>
      <w:r w:rsidRPr="00CE74FA">
        <w:rPr>
          <w:rFonts w:cs="Arial"/>
          <w:color w:val="000000" w:themeColor="text1"/>
        </w:rPr>
        <w:t xml:space="preserve">the member who has nominated a proxy should </w:t>
      </w:r>
      <w:r w:rsidR="00C73D62" w:rsidRPr="00CE74FA">
        <w:rPr>
          <w:rFonts w:cs="Arial"/>
          <w:color w:val="000000" w:themeColor="text1"/>
        </w:rPr>
        <w:t>attend</w:t>
      </w:r>
      <w:r w:rsidRPr="00CE74FA">
        <w:rPr>
          <w:rFonts w:cs="Arial"/>
          <w:color w:val="000000" w:themeColor="text1"/>
        </w:rPr>
        <w:t xml:space="preserve"> </w:t>
      </w:r>
      <w:r w:rsidR="00C73D62" w:rsidRPr="00CE74FA">
        <w:rPr>
          <w:rFonts w:cs="Arial"/>
          <w:color w:val="000000" w:themeColor="text1"/>
        </w:rPr>
        <w:t>the</w:t>
      </w:r>
      <w:r w:rsidRPr="00CE74FA">
        <w:rPr>
          <w:rFonts w:cs="Arial"/>
          <w:color w:val="000000" w:themeColor="text1"/>
        </w:rPr>
        <w:t xml:space="preserve"> meeting. </w:t>
      </w:r>
    </w:p>
    <w:p w14:paraId="6438C09C" w14:textId="2FB4AC14" w:rsidR="001D31E8" w:rsidRPr="00CE74FA" w:rsidRDefault="001D31E8" w:rsidP="003B5269">
      <w:pPr>
        <w:pStyle w:val="NormalWeb"/>
        <w:spacing w:after="0"/>
        <w:rPr>
          <w:rFonts w:cs="Arial"/>
          <w:color w:val="000000" w:themeColor="text1"/>
        </w:rPr>
      </w:pPr>
    </w:p>
    <w:p w14:paraId="220BEB90" w14:textId="1AF564A0" w:rsidR="001D31E8" w:rsidRPr="00CE74FA" w:rsidRDefault="3FC8DA3F" w:rsidP="003B5269">
      <w:pPr>
        <w:pStyle w:val="NormalWeb"/>
        <w:spacing w:after="0"/>
        <w:rPr>
          <w:rFonts w:cs="Arial"/>
          <w:color w:val="000000" w:themeColor="text1"/>
        </w:rPr>
      </w:pPr>
      <w:r w:rsidRPr="00CE74FA">
        <w:rPr>
          <w:rFonts w:cs="Arial"/>
          <w:color w:val="000000" w:themeColor="text1"/>
        </w:rPr>
        <w:t>Family and organisational members cannot use p</w:t>
      </w:r>
      <w:r w:rsidR="001D31E8" w:rsidRPr="00CE74FA">
        <w:rPr>
          <w:rFonts w:cs="Arial"/>
          <w:color w:val="000000" w:themeColor="text1"/>
        </w:rPr>
        <w:t>rox</w:t>
      </w:r>
      <w:r w:rsidR="1CED788F" w:rsidRPr="00CE74FA">
        <w:rPr>
          <w:rFonts w:cs="Arial"/>
          <w:color w:val="000000" w:themeColor="text1"/>
        </w:rPr>
        <w:t>y voting</w:t>
      </w:r>
      <w:r w:rsidR="0CD43C99" w:rsidRPr="00CE74FA">
        <w:rPr>
          <w:rFonts w:cs="Arial"/>
          <w:color w:val="000000" w:themeColor="text1"/>
        </w:rPr>
        <w:t xml:space="preserve">. </w:t>
      </w:r>
      <w:r w:rsidR="00C73D62" w:rsidRPr="00CE74FA">
        <w:rPr>
          <w:rFonts w:cs="Arial"/>
          <w:color w:val="000000" w:themeColor="text1"/>
        </w:rPr>
        <w:t xml:space="preserve">Instead, </w:t>
      </w:r>
      <w:r w:rsidR="457FF69C" w:rsidRPr="00CE74FA">
        <w:rPr>
          <w:rFonts w:cs="Arial"/>
          <w:color w:val="000000" w:themeColor="text1"/>
        </w:rPr>
        <w:t>family or organisational members</w:t>
      </w:r>
      <w:r w:rsidR="001D31E8" w:rsidRPr="00CE74FA">
        <w:rPr>
          <w:rFonts w:cs="Arial"/>
          <w:color w:val="000000" w:themeColor="text1"/>
        </w:rPr>
        <w:t xml:space="preserve"> should update their main contact person in writing to the NEC</w:t>
      </w:r>
      <w:r w:rsidR="003159E1" w:rsidRPr="00CE74FA">
        <w:rPr>
          <w:rFonts w:cs="Arial"/>
          <w:color w:val="000000" w:themeColor="text1"/>
        </w:rPr>
        <w:t xml:space="preserve">, as the main contact holds the right to vote </w:t>
      </w:r>
      <w:r w:rsidR="002A3113" w:rsidRPr="00CE74FA">
        <w:rPr>
          <w:rFonts w:cs="Arial"/>
          <w:color w:val="000000" w:themeColor="text1"/>
        </w:rPr>
        <w:t>on behalf of the family or organisation.</w:t>
      </w:r>
    </w:p>
    <w:p w14:paraId="3E58AC1C" w14:textId="77777777" w:rsidR="001D31E8" w:rsidRPr="00CE74FA" w:rsidRDefault="001D31E8" w:rsidP="00CE74FA"/>
    <w:p w14:paraId="3B835BD2" w14:textId="77777777" w:rsidR="00A52D52" w:rsidRPr="00CE74FA" w:rsidRDefault="001D31E8" w:rsidP="003B5269">
      <w:pPr>
        <w:pStyle w:val="NormalWeb"/>
        <w:numPr>
          <w:ilvl w:val="0"/>
          <w:numId w:val="31"/>
        </w:numPr>
        <w:spacing w:after="0"/>
        <w:ind w:left="0" w:firstLine="0"/>
      </w:pPr>
      <w:r w:rsidRPr="00CE74FA">
        <w:rPr>
          <w:rFonts w:cs="Arial"/>
          <w:b/>
          <w:bCs/>
          <w:color w:val="000000"/>
        </w:rPr>
        <w:t>What the proposed Constitution will include</w:t>
      </w:r>
    </w:p>
    <w:p w14:paraId="6BCB55BD" w14:textId="77777777" w:rsidR="00A52D52" w:rsidRPr="00CE74FA" w:rsidRDefault="001D31E8" w:rsidP="003B5269">
      <w:pPr>
        <w:pStyle w:val="NormalWeb"/>
        <w:numPr>
          <w:ilvl w:val="1"/>
          <w:numId w:val="31"/>
        </w:numPr>
        <w:spacing w:after="0"/>
      </w:pPr>
      <w:r w:rsidRPr="00CE74FA">
        <w:rPr>
          <w:rFonts w:cs="Arial"/>
          <w:b/>
          <w:bCs/>
          <w:color w:val="000000"/>
        </w:rPr>
        <w:t>Availability of proxy voting:</w:t>
      </w:r>
      <w:r w:rsidRPr="00CE74FA">
        <w:rPr>
          <w:rFonts w:cs="Arial"/>
          <w:color w:val="000000"/>
        </w:rPr>
        <w:t xml:space="preserve"> Proxy voting will be made available to those who have an impairment that would prevent them from fully participating in a meeting of the members.</w:t>
      </w:r>
    </w:p>
    <w:p w14:paraId="113578EA" w14:textId="77777777" w:rsidR="00A52D52" w:rsidRPr="00CE74FA" w:rsidRDefault="001D31E8" w:rsidP="003B5269">
      <w:pPr>
        <w:pStyle w:val="NormalWeb"/>
        <w:numPr>
          <w:ilvl w:val="1"/>
          <w:numId w:val="31"/>
        </w:numPr>
        <w:spacing w:after="0"/>
      </w:pPr>
      <w:r w:rsidRPr="00CE74FA">
        <w:rPr>
          <w:rFonts w:cs="Arial"/>
          <w:b/>
          <w:bCs/>
          <w:color w:val="000000"/>
        </w:rPr>
        <w:t>Nomination of Proxy</w:t>
      </w:r>
      <w:r w:rsidRPr="00CE74FA">
        <w:rPr>
          <w:rFonts w:cs="Arial"/>
          <w:color w:val="000000"/>
        </w:rPr>
        <w:t>: A nomination for a proxy must be in writing and sent to the Chairperson of the meeting before the meeting starts. </w:t>
      </w:r>
    </w:p>
    <w:p w14:paraId="2945304A" w14:textId="77777777" w:rsidR="00A52D52" w:rsidRPr="00CE74FA" w:rsidRDefault="001D31E8" w:rsidP="003B5269">
      <w:pPr>
        <w:pStyle w:val="NormalWeb"/>
        <w:numPr>
          <w:ilvl w:val="1"/>
          <w:numId w:val="31"/>
        </w:numPr>
        <w:spacing w:after="0"/>
      </w:pPr>
      <w:r w:rsidRPr="00CE74FA">
        <w:rPr>
          <w:rFonts w:cs="Arial"/>
          <w:b/>
          <w:bCs/>
          <w:color w:val="000000"/>
        </w:rPr>
        <w:t xml:space="preserve">Length of Proxy: </w:t>
      </w:r>
      <w:r w:rsidRPr="00CE74FA">
        <w:rPr>
          <w:rFonts w:cs="Arial"/>
          <w:color w:val="000000"/>
        </w:rPr>
        <w:t xml:space="preserve">A proxy can be for a specific meeting or a specified time. If the proxy is for a specified </w:t>
      </w:r>
      <w:proofErr w:type="gramStart"/>
      <w:r w:rsidRPr="00CE74FA">
        <w:rPr>
          <w:rFonts w:cs="Arial"/>
          <w:color w:val="000000"/>
        </w:rPr>
        <w:t>period of time</w:t>
      </w:r>
      <w:proofErr w:type="gramEnd"/>
      <w:r w:rsidRPr="00CE74FA">
        <w:rPr>
          <w:rFonts w:cs="Arial"/>
          <w:color w:val="000000"/>
        </w:rPr>
        <w:t xml:space="preserve">, it should not be for more than 12 months.  Proxies should be reaffirmed annually at the </w:t>
      </w:r>
      <w:proofErr w:type="gramStart"/>
      <w:r w:rsidRPr="00CE74FA">
        <w:rPr>
          <w:rFonts w:cs="Arial"/>
          <w:color w:val="000000"/>
        </w:rPr>
        <w:t>12 month</w:t>
      </w:r>
      <w:proofErr w:type="gramEnd"/>
      <w:r w:rsidRPr="00CE74FA">
        <w:rPr>
          <w:rFonts w:cs="Arial"/>
          <w:color w:val="000000"/>
        </w:rPr>
        <w:t xml:space="preserve"> anniversary of the initial proxy given. </w:t>
      </w:r>
    </w:p>
    <w:p w14:paraId="6F6053F1" w14:textId="2C415193" w:rsidR="00A52D52" w:rsidRPr="00CE74FA" w:rsidRDefault="001D31E8" w:rsidP="003B5269">
      <w:pPr>
        <w:pStyle w:val="NormalWeb"/>
        <w:numPr>
          <w:ilvl w:val="1"/>
          <w:numId w:val="31"/>
        </w:numPr>
        <w:spacing w:after="0"/>
      </w:pPr>
      <w:r w:rsidRPr="00CE74FA">
        <w:rPr>
          <w:rFonts w:cs="Arial"/>
          <w:b/>
          <w:bCs/>
          <w:color w:val="000000"/>
        </w:rPr>
        <w:t xml:space="preserve">Member authorisation: </w:t>
      </w:r>
      <w:r w:rsidRPr="00CE74FA">
        <w:rPr>
          <w:rFonts w:cs="Arial"/>
          <w:color w:val="000000"/>
        </w:rPr>
        <w:t>Where possible, the member who has nominated a proxy should</w:t>
      </w:r>
      <w:r w:rsidR="00D829AD" w:rsidRPr="00CE74FA">
        <w:rPr>
          <w:rFonts w:cs="Arial"/>
          <w:color w:val="000000"/>
        </w:rPr>
        <w:t>, where practical, attend</w:t>
      </w:r>
      <w:r w:rsidRPr="00CE74FA">
        <w:rPr>
          <w:rFonts w:cs="Arial"/>
          <w:color w:val="000000"/>
        </w:rPr>
        <w:t xml:space="preserve"> the meeting. </w:t>
      </w:r>
    </w:p>
    <w:p w14:paraId="6D3D5628" w14:textId="77777777" w:rsidR="00A52D52" w:rsidRPr="00CE74FA" w:rsidRDefault="001D31E8" w:rsidP="003B5269">
      <w:pPr>
        <w:pStyle w:val="NormalWeb"/>
        <w:numPr>
          <w:ilvl w:val="1"/>
          <w:numId w:val="31"/>
        </w:numPr>
        <w:spacing w:after="0"/>
      </w:pPr>
      <w:r w:rsidRPr="00CE74FA">
        <w:rPr>
          <w:rFonts w:cs="Arial"/>
          <w:b/>
          <w:bCs/>
          <w:color w:val="000000"/>
        </w:rPr>
        <w:t xml:space="preserve">Non-attendance: </w:t>
      </w:r>
      <w:r w:rsidRPr="00CE74FA">
        <w:rPr>
          <w:rFonts w:cs="Arial"/>
          <w:color w:val="000000"/>
        </w:rPr>
        <w:t>Proxy voting is not available for simple non-attendance of members at a meeting. </w:t>
      </w:r>
    </w:p>
    <w:p w14:paraId="63072784" w14:textId="2C705A1A" w:rsidR="001D31E8" w:rsidRPr="00CE74FA" w:rsidRDefault="001D31E8" w:rsidP="003B5269">
      <w:pPr>
        <w:pStyle w:val="NormalWeb"/>
        <w:numPr>
          <w:ilvl w:val="1"/>
          <w:numId w:val="31"/>
        </w:numPr>
        <w:spacing w:after="0"/>
      </w:pPr>
      <w:r w:rsidRPr="00CE74FA">
        <w:rPr>
          <w:rFonts w:cs="Arial"/>
          <w:b/>
          <w:bCs/>
          <w:color w:val="000000"/>
        </w:rPr>
        <w:t xml:space="preserve">Other: </w:t>
      </w:r>
      <w:r w:rsidRPr="00CE74FA">
        <w:rPr>
          <w:rFonts w:cs="Arial"/>
          <w:color w:val="000000"/>
        </w:rPr>
        <w:t>Any natural person may act on behalf of a member as proxy. No individual who has had their membership terminated by a Disputes resolution process or resolution of the NEC, can act as a Proxy on behalf of any member. </w:t>
      </w:r>
    </w:p>
    <w:p w14:paraId="2483D51C" w14:textId="77777777" w:rsidR="001D31E8" w:rsidRPr="00CE74FA" w:rsidRDefault="001D31E8" w:rsidP="003B5269">
      <w:pPr>
        <w:rPr>
          <w:rFonts w:ascii="Times New Roman" w:hAnsi="Times New Roman" w:cs="Times New Roman"/>
          <w:szCs w:val="24"/>
        </w:rPr>
      </w:pPr>
    </w:p>
    <w:p w14:paraId="70936B0F" w14:textId="77777777" w:rsidR="001D31E8" w:rsidRPr="00CE74FA" w:rsidRDefault="001D31E8" w:rsidP="003B5269">
      <w:pPr>
        <w:pStyle w:val="Heading2"/>
      </w:pPr>
      <w:r w:rsidRPr="00CE74FA">
        <w:t>Term of membership, fees and subscriptions</w:t>
      </w:r>
    </w:p>
    <w:p w14:paraId="627F211F" w14:textId="1CB06DFD" w:rsidR="001D31E8" w:rsidRPr="00CE74FA" w:rsidRDefault="001D31E8" w:rsidP="003B5269">
      <w:pPr>
        <w:pStyle w:val="NormalWeb"/>
        <w:numPr>
          <w:ilvl w:val="0"/>
          <w:numId w:val="31"/>
        </w:numPr>
        <w:spacing w:after="0"/>
        <w:ind w:left="0" w:firstLine="0"/>
      </w:pPr>
      <w:r w:rsidRPr="00CE74FA">
        <w:rPr>
          <w:rFonts w:cs="Arial"/>
          <w:color w:val="000000"/>
        </w:rPr>
        <w:t>What</w:t>
      </w:r>
      <w:r w:rsidRPr="00CE74FA">
        <w:rPr>
          <w:rFonts w:cs="Arial"/>
          <w:b/>
          <w:bCs/>
          <w:color w:val="000000"/>
        </w:rPr>
        <w:t xml:space="preserve"> our Constitution says right now</w:t>
      </w:r>
    </w:p>
    <w:p w14:paraId="42269A12" w14:textId="00D99D87" w:rsidR="001D31E8" w:rsidRPr="00CE74FA" w:rsidRDefault="001D31E8" w:rsidP="003B5269">
      <w:pPr>
        <w:pStyle w:val="NormalWeb"/>
        <w:spacing w:after="0"/>
      </w:pPr>
      <w:r w:rsidRPr="00CE74FA">
        <w:rPr>
          <w:rFonts w:cs="Arial"/>
          <w:color w:val="000000"/>
        </w:rPr>
        <w:t xml:space="preserve">The current constitution outlines when fees should be paid, it sets out that the fee is set by the members at </w:t>
      </w:r>
      <w:r w:rsidR="00D829AD" w:rsidRPr="00CE74FA">
        <w:rPr>
          <w:rFonts w:cs="Arial"/>
          <w:color w:val="000000"/>
        </w:rPr>
        <w:t>the</w:t>
      </w:r>
      <w:r w:rsidRPr="00CE74FA">
        <w:rPr>
          <w:rFonts w:cs="Arial"/>
          <w:color w:val="000000"/>
        </w:rPr>
        <w:t xml:space="preserve"> Annual General Meeting. </w:t>
      </w:r>
    </w:p>
    <w:p w14:paraId="5DF18F63" w14:textId="77777777" w:rsidR="001D31E8" w:rsidRPr="00CE74FA" w:rsidRDefault="001D31E8" w:rsidP="003B5269">
      <w:pPr>
        <w:rPr>
          <w:szCs w:val="24"/>
        </w:rPr>
      </w:pPr>
    </w:p>
    <w:p w14:paraId="1716A38E" w14:textId="6AA32EB8"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793E9985" w14:textId="60B3B401" w:rsidR="001D31E8" w:rsidRPr="00CE74FA" w:rsidRDefault="001D31E8" w:rsidP="003B5269">
      <w:pPr>
        <w:pStyle w:val="NormalWeb"/>
        <w:spacing w:after="0"/>
      </w:pPr>
      <w:r w:rsidRPr="00CE74FA">
        <w:rPr>
          <w:rFonts w:cs="Arial"/>
          <w:color w:val="000000"/>
        </w:rPr>
        <w:t xml:space="preserve">With a new section on how to become a </w:t>
      </w:r>
      <w:r w:rsidRPr="00CE74FA">
        <w:t xml:space="preserve">member (see </w:t>
      </w:r>
      <w:r w:rsidR="00BE5806" w:rsidRPr="00CE74FA">
        <w:t>paragraphs 34-36</w:t>
      </w:r>
      <w:r w:rsidRPr="00CE74FA">
        <w:t>)</w:t>
      </w:r>
      <w:r w:rsidRPr="00CE74FA">
        <w:rPr>
          <w:rFonts w:cs="Arial"/>
          <w:color w:val="000000"/>
        </w:rPr>
        <w:t xml:space="preserve"> that talks about the expectation to pay a fee, this section will now only talk about the term of membership, </w:t>
      </w:r>
      <w:r w:rsidR="00D829AD" w:rsidRPr="00CE74FA">
        <w:rPr>
          <w:rFonts w:cs="Arial"/>
          <w:color w:val="000000"/>
        </w:rPr>
        <w:t xml:space="preserve">and how to </w:t>
      </w:r>
      <w:r w:rsidRPr="00CE74FA">
        <w:rPr>
          <w:rFonts w:cs="Arial"/>
          <w:color w:val="000000"/>
        </w:rPr>
        <w:t>renew your membership. </w:t>
      </w:r>
    </w:p>
    <w:p w14:paraId="71947BA6" w14:textId="77777777" w:rsidR="001D31E8" w:rsidRPr="00CE74FA" w:rsidRDefault="001D31E8" w:rsidP="003B5269">
      <w:pPr>
        <w:rPr>
          <w:szCs w:val="24"/>
        </w:rPr>
      </w:pPr>
    </w:p>
    <w:p w14:paraId="6911B99D" w14:textId="2F782473" w:rsidR="000F2A15" w:rsidRPr="00CE74FA" w:rsidRDefault="001D31E8" w:rsidP="003B5269">
      <w:pPr>
        <w:pStyle w:val="NormalWeb"/>
        <w:spacing w:after="0"/>
        <w:rPr>
          <w:rFonts w:cs="Arial"/>
          <w:b/>
          <w:bCs/>
          <w:color w:val="000000"/>
        </w:rPr>
      </w:pPr>
      <w:r w:rsidRPr="00CE74FA">
        <w:rPr>
          <w:rFonts w:cs="Arial"/>
          <w:color w:val="000000"/>
        </w:rPr>
        <w:t xml:space="preserve">The proposed approach </w:t>
      </w:r>
      <w:r w:rsidR="00D829AD" w:rsidRPr="00CE74FA">
        <w:rPr>
          <w:rFonts w:cs="Arial"/>
          <w:color w:val="000000"/>
        </w:rPr>
        <w:t xml:space="preserve">will </w:t>
      </w:r>
      <w:r w:rsidR="00C652D0" w:rsidRPr="00CE74FA">
        <w:rPr>
          <w:rFonts w:cs="Arial"/>
          <w:color w:val="000000"/>
        </w:rPr>
        <w:t>introduce</w:t>
      </w:r>
      <w:r w:rsidR="00D829AD" w:rsidRPr="00CE74FA">
        <w:rPr>
          <w:rFonts w:cs="Arial"/>
          <w:color w:val="000000"/>
        </w:rPr>
        <w:t xml:space="preserve"> clarity about</w:t>
      </w:r>
      <w:r w:rsidRPr="00CE74FA">
        <w:rPr>
          <w:rFonts w:cs="Arial"/>
          <w:color w:val="000000"/>
        </w:rPr>
        <w:t xml:space="preserve"> renewing your membership and what happens if you do not renew. This process </w:t>
      </w:r>
      <w:r w:rsidR="00C652D0" w:rsidRPr="00CE74FA">
        <w:rPr>
          <w:rFonts w:cs="Arial"/>
          <w:color w:val="000000"/>
        </w:rPr>
        <w:t>is important as the Assembly</w:t>
      </w:r>
      <w:r w:rsidRPr="00CE74FA">
        <w:rPr>
          <w:rFonts w:cs="Arial"/>
          <w:color w:val="000000"/>
        </w:rPr>
        <w:t xml:space="preserve"> is required to maintain a register of members, and members have an obligation to </w:t>
      </w:r>
      <w:r w:rsidR="00C652D0" w:rsidRPr="00CE74FA">
        <w:rPr>
          <w:rFonts w:cs="Arial"/>
          <w:color w:val="000000"/>
        </w:rPr>
        <w:t>keep their contact details up to date</w:t>
      </w:r>
      <w:r w:rsidRPr="00CE74FA">
        <w:rPr>
          <w:rFonts w:cs="Arial"/>
          <w:color w:val="000000"/>
        </w:rPr>
        <w:t xml:space="preserve">. </w:t>
      </w:r>
      <w:r w:rsidR="00C652D0" w:rsidRPr="00CE74FA">
        <w:rPr>
          <w:rFonts w:cs="Arial"/>
          <w:color w:val="000000"/>
        </w:rPr>
        <w:t xml:space="preserve">Ensuring your contact details are current will ensure the Assembly can maintain the register and keep you informed on important news relating to your membership and the Assembly. Members should be contactable by the Assembly to maintain their membership. </w:t>
      </w:r>
    </w:p>
    <w:p w14:paraId="44DB13D6" w14:textId="77777777" w:rsidR="001A6DFB" w:rsidRPr="00CE74FA" w:rsidRDefault="001A6DFB" w:rsidP="003B5269">
      <w:pPr>
        <w:pStyle w:val="NormalWeb"/>
        <w:spacing w:after="0"/>
        <w:rPr>
          <w:rFonts w:cs="Arial"/>
          <w:b/>
          <w:bCs/>
          <w:color w:val="000000"/>
        </w:rPr>
      </w:pPr>
    </w:p>
    <w:p w14:paraId="774790BB" w14:textId="77777777" w:rsidR="00A52D52"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205FCA45" w14:textId="77777777" w:rsidR="00A52D52" w:rsidRPr="00CE74FA" w:rsidRDefault="001D31E8" w:rsidP="003B5269">
      <w:pPr>
        <w:pStyle w:val="NormalWeb"/>
        <w:numPr>
          <w:ilvl w:val="1"/>
          <w:numId w:val="31"/>
        </w:numPr>
        <w:spacing w:after="0"/>
      </w:pPr>
      <w:r w:rsidRPr="00CE74FA">
        <w:rPr>
          <w:rFonts w:cs="Arial"/>
          <w:b/>
          <w:bCs/>
          <w:color w:val="000000"/>
        </w:rPr>
        <w:t>Term of membership</w:t>
      </w:r>
      <w:r w:rsidRPr="00CE74FA">
        <w:rPr>
          <w:rFonts w:cs="Arial"/>
          <w:color w:val="000000"/>
        </w:rPr>
        <w:t>: The term of membership runs from 1 April to 31 March each year. </w:t>
      </w:r>
    </w:p>
    <w:p w14:paraId="1C71F0E7" w14:textId="54B1174F" w:rsidR="001D31E8" w:rsidRPr="00CE74FA" w:rsidRDefault="001D31E8" w:rsidP="003B5269">
      <w:pPr>
        <w:pStyle w:val="NormalWeb"/>
        <w:numPr>
          <w:ilvl w:val="1"/>
          <w:numId w:val="31"/>
        </w:numPr>
        <w:spacing w:after="0"/>
      </w:pPr>
      <w:r w:rsidRPr="00CE74FA">
        <w:rPr>
          <w:rFonts w:cs="Arial"/>
          <w:b/>
          <w:bCs/>
          <w:color w:val="000000"/>
        </w:rPr>
        <w:t>Renewing your membership</w:t>
      </w:r>
      <w:r w:rsidRPr="00CE74FA">
        <w:t xml:space="preserve">: Each year, the Assembly will reconfirm all memberships. If a member does not renew their membership within </w:t>
      </w:r>
      <w:r w:rsidR="25BB4989" w:rsidRPr="00CE74FA">
        <w:t xml:space="preserve">a set </w:t>
      </w:r>
      <w:proofErr w:type="gramStart"/>
      <w:r w:rsidR="25BB4989" w:rsidRPr="00CE74FA">
        <w:t>period of time</w:t>
      </w:r>
      <w:proofErr w:type="gramEnd"/>
      <w:r w:rsidR="25BB4989" w:rsidRPr="00CE74FA">
        <w:t xml:space="preserve"> at</w:t>
      </w:r>
      <w:r w:rsidRPr="00CE74FA">
        <w:t xml:space="preserve"> the end of the term</w:t>
      </w:r>
      <w:r w:rsidRPr="00CE74FA">
        <w:rPr>
          <w:rFonts w:cs="Arial"/>
          <w:color w:val="000000"/>
        </w:rPr>
        <w:t xml:space="preserve">, </w:t>
      </w:r>
      <w:r w:rsidR="00C652D0" w:rsidRPr="00CE74FA">
        <w:rPr>
          <w:rFonts w:cs="Arial"/>
          <w:color w:val="000000"/>
        </w:rPr>
        <w:t xml:space="preserve">then that member is </w:t>
      </w:r>
      <w:r w:rsidRPr="00CE74FA">
        <w:rPr>
          <w:rFonts w:cs="Arial"/>
          <w:color w:val="000000"/>
        </w:rPr>
        <w:t xml:space="preserve">no longer considered a member and </w:t>
      </w:r>
      <w:r w:rsidR="00C652D0" w:rsidRPr="00CE74FA">
        <w:rPr>
          <w:rFonts w:cs="Arial"/>
          <w:color w:val="000000"/>
        </w:rPr>
        <w:t xml:space="preserve">the member </w:t>
      </w:r>
      <w:r w:rsidRPr="00CE74FA">
        <w:rPr>
          <w:rFonts w:cs="Arial"/>
          <w:color w:val="000000"/>
        </w:rPr>
        <w:t>lose</w:t>
      </w:r>
      <w:r w:rsidR="00C652D0" w:rsidRPr="00CE74FA">
        <w:rPr>
          <w:rFonts w:cs="Arial"/>
          <w:color w:val="000000"/>
        </w:rPr>
        <w:t>s</w:t>
      </w:r>
      <w:r w:rsidRPr="00CE74FA">
        <w:rPr>
          <w:rFonts w:cs="Arial"/>
          <w:color w:val="000000"/>
        </w:rPr>
        <w:t xml:space="preserve"> their rights </w:t>
      </w:r>
      <w:r w:rsidR="00C652D0" w:rsidRPr="00CE74FA">
        <w:rPr>
          <w:rFonts w:cs="Arial"/>
          <w:color w:val="000000" w:themeColor="text1"/>
        </w:rPr>
        <w:t xml:space="preserve">as a member until </w:t>
      </w:r>
      <w:r w:rsidRPr="00CE74FA">
        <w:rPr>
          <w:rFonts w:cs="Arial"/>
          <w:color w:val="000000" w:themeColor="text1"/>
        </w:rPr>
        <w:t>they apply again and are approved by the NEC. </w:t>
      </w:r>
    </w:p>
    <w:p w14:paraId="5A674333" w14:textId="09C472A8" w:rsidR="00C652D0" w:rsidRPr="00CE74FA" w:rsidRDefault="00C652D0" w:rsidP="003B5269">
      <w:pPr>
        <w:pStyle w:val="NormalWeb"/>
        <w:numPr>
          <w:ilvl w:val="1"/>
          <w:numId w:val="31"/>
        </w:numPr>
        <w:spacing w:after="0"/>
      </w:pPr>
      <w:r w:rsidRPr="00CE74FA">
        <w:rPr>
          <w:rFonts w:cs="Arial"/>
          <w:b/>
          <w:bCs/>
          <w:color w:val="000000"/>
        </w:rPr>
        <w:t xml:space="preserve">The members rights after a membership lapses. </w:t>
      </w:r>
      <w:r w:rsidRPr="00CE74FA">
        <w:rPr>
          <w:rFonts w:cs="Arial"/>
          <w:color w:val="000000"/>
        </w:rPr>
        <w:t>If the member lets their membership lapse, the</w:t>
      </w:r>
      <w:r w:rsidR="000F2A15" w:rsidRPr="00CE74FA">
        <w:rPr>
          <w:rFonts w:cs="Arial"/>
          <w:color w:val="000000"/>
        </w:rPr>
        <w:t>y</w:t>
      </w:r>
      <w:r w:rsidRPr="00CE74FA">
        <w:rPr>
          <w:rFonts w:cs="Arial"/>
          <w:color w:val="000000"/>
        </w:rPr>
        <w:t xml:space="preserve"> may apply to be a member </w:t>
      </w:r>
      <w:r w:rsidR="000F2A15" w:rsidRPr="00CE74FA">
        <w:rPr>
          <w:rFonts w:cs="Arial"/>
          <w:color w:val="000000"/>
        </w:rPr>
        <w:t>a</w:t>
      </w:r>
      <w:r w:rsidRPr="00CE74FA">
        <w:rPr>
          <w:rFonts w:cs="Arial"/>
          <w:color w:val="000000"/>
        </w:rPr>
        <w:t>gain as if they are a new member.</w:t>
      </w:r>
    </w:p>
    <w:p w14:paraId="6CDB18F0" w14:textId="77777777" w:rsidR="005B3258" w:rsidRPr="00CE74FA" w:rsidRDefault="005B3258" w:rsidP="005B3258">
      <w:pPr>
        <w:pStyle w:val="NormalWeb"/>
        <w:spacing w:after="0"/>
      </w:pPr>
    </w:p>
    <w:p w14:paraId="5A337D32" w14:textId="77777777" w:rsidR="001D31E8" w:rsidRPr="00CE74FA" w:rsidRDefault="001D31E8" w:rsidP="003B5269">
      <w:pPr>
        <w:pStyle w:val="Heading2"/>
      </w:pPr>
      <w:r w:rsidRPr="00CE74FA">
        <w:t>Ceasing to be a member</w:t>
      </w:r>
    </w:p>
    <w:p w14:paraId="0456D89C" w14:textId="44DF771C"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6193D918" w14:textId="77777777" w:rsidR="00C652D0" w:rsidRPr="00CE74FA" w:rsidRDefault="00C652D0" w:rsidP="003B5269">
      <w:pPr>
        <w:pStyle w:val="NormalWeb"/>
        <w:spacing w:after="0"/>
      </w:pPr>
      <w:r w:rsidRPr="00CE74FA">
        <w:rPr>
          <w:rFonts w:cs="Arial"/>
          <w:color w:val="000000"/>
        </w:rPr>
        <w:t>Rule 6.9 in the current constitution deals with Termination of Membership, both through resignation and a cancellation by the NEC. The NEC can cancel a membership if the NEC believes a member has been guilty of, or party to, conduct contrary to the rules or to the objects or interests of the Assembly.</w:t>
      </w:r>
    </w:p>
    <w:p w14:paraId="3C3FEEB7" w14:textId="77777777" w:rsidR="001A6DFB" w:rsidRPr="00CE74FA" w:rsidRDefault="001A6DFB" w:rsidP="003B5269">
      <w:pPr>
        <w:pStyle w:val="NormalWeb"/>
        <w:spacing w:after="0"/>
        <w:rPr>
          <w:rFonts w:cs="Arial"/>
          <w:b/>
          <w:bCs/>
          <w:color w:val="000000"/>
        </w:rPr>
      </w:pPr>
    </w:p>
    <w:p w14:paraId="6161787D" w14:textId="0C6F5FC4"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735848D2" w14:textId="7A62EB8F" w:rsidR="001D31E8" w:rsidRPr="00CE74FA" w:rsidRDefault="00C652D0" w:rsidP="003B5269">
      <w:pPr>
        <w:pStyle w:val="NormalWeb"/>
        <w:spacing w:after="0"/>
      </w:pPr>
      <w:r w:rsidRPr="00CE74FA">
        <w:rPr>
          <w:rFonts w:cs="Arial"/>
          <w:color w:val="000000"/>
        </w:rPr>
        <w:t>Outlining the processes for termination or cancellation of membership is</w:t>
      </w:r>
      <w:r w:rsidR="001D31E8" w:rsidRPr="00CE74FA">
        <w:rPr>
          <w:rFonts w:cs="Arial"/>
          <w:color w:val="000000"/>
        </w:rPr>
        <w:t xml:space="preserve"> required by the Act. There are </w:t>
      </w:r>
      <w:proofErr w:type="gramStart"/>
      <w:r w:rsidR="001D31E8" w:rsidRPr="00CE74FA">
        <w:rPr>
          <w:rFonts w:cs="Arial"/>
          <w:color w:val="000000"/>
        </w:rPr>
        <w:t>a number of</w:t>
      </w:r>
      <w:proofErr w:type="gramEnd"/>
      <w:r w:rsidR="001D31E8" w:rsidRPr="00CE74FA">
        <w:rPr>
          <w:rFonts w:cs="Arial"/>
          <w:color w:val="000000"/>
        </w:rPr>
        <w:t xml:space="preserve"> ways that a person can cease to be a member, and this will be expanded to provide clarity to members and the Assembly. The process for removal of a member by the Assembly </w:t>
      </w:r>
      <w:r w:rsidR="00EC1E75" w:rsidRPr="00CE74FA">
        <w:rPr>
          <w:rFonts w:cs="Arial"/>
          <w:color w:val="000000"/>
        </w:rPr>
        <w:t xml:space="preserve">following a dispute will be </w:t>
      </w:r>
      <w:r w:rsidR="001D31E8" w:rsidRPr="00CE74FA">
        <w:rPr>
          <w:rFonts w:cs="Arial"/>
          <w:color w:val="000000"/>
        </w:rPr>
        <w:t>is covered under the Disputes Resolution Process. </w:t>
      </w:r>
    </w:p>
    <w:p w14:paraId="1CEE9255" w14:textId="77777777" w:rsidR="001D31E8" w:rsidRPr="00CE74FA" w:rsidRDefault="001D31E8" w:rsidP="003B5269">
      <w:pPr>
        <w:rPr>
          <w:szCs w:val="24"/>
        </w:rPr>
      </w:pPr>
    </w:p>
    <w:p w14:paraId="07708C0B" w14:textId="14962107" w:rsidR="001D31E8" w:rsidRPr="00CE74FA" w:rsidRDefault="001D31E8" w:rsidP="003B5269">
      <w:pPr>
        <w:pStyle w:val="NormalWeb"/>
        <w:spacing w:after="0"/>
      </w:pPr>
      <w:r w:rsidRPr="00CE74FA">
        <w:rPr>
          <w:rFonts w:cs="Arial"/>
          <w:color w:val="000000"/>
        </w:rPr>
        <w:t>Rules around NEC decisions to remove members need to be very clear and follow a process of natural justice. However, in extreme cases (through the Disputes Resolution Process) the NEC may suspend someone until an investigation is completed and the outcom</w:t>
      </w:r>
      <w:r w:rsidR="00EC1E75" w:rsidRPr="00CE74FA">
        <w:rPr>
          <w:rFonts w:cs="Arial"/>
          <w:color w:val="000000"/>
        </w:rPr>
        <w:t>e is determined and</w:t>
      </w:r>
      <w:r w:rsidRPr="00CE74FA">
        <w:rPr>
          <w:rFonts w:cs="Arial"/>
          <w:color w:val="000000"/>
        </w:rPr>
        <w:t xml:space="preserve"> implemented. </w:t>
      </w:r>
    </w:p>
    <w:p w14:paraId="03B92837" w14:textId="77777777" w:rsidR="001D31E8" w:rsidRPr="00CE74FA" w:rsidRDefault="001D31E8" w:rsidP="003B5269">
      <w:pPr>
        <w:rPr>
          <w:szCs w:val="24"/>
        </w:rPr>
      </w:pPr>
    </w:p>
    <w:p w14:paraId="71486B84" w14:textId="5900BC2C" w:rsidR="001D31E8"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28676F49" w14:textId="77777777" w:rsidR="00A52D52" w:rsidRPr="00CE74FA" w:rsidRDefault="001D31E8" w:rsidP="003B5269">
      <w:pPr>
        <w:pStyle w:val="NormalWeb"/>
        <w:spacing w:after="0"/>
        <w:rPr>
          <w:rFonts w:cs="Arial"/>
          <w:color w:val="000000"/>
        </w:rPr>
      </w:pPr>
      <w:r w:rsidRPr="00CE74FA">
        <w:rPr>
          <w:rFonts w:cs="Arial"/>
          <w:color w:val="000000"/>
        </w:rPr>
        <w:t>The constitution will outline the following reasons for ceasing to be a member</w:t>
      </w:r>
      <w:r w:rsidR="00A52D52" w:rsidRPr="00CE74FA">
        <w:rPr>
          <w:rFonts w:cs="Arial"/>
          <w:color w:val="000000"/>
        </w:rPr>
        <w:t>.</w:t>
      </w:r>
    </w:p>
    <w:p w14:paraId="0BB9CFA8" w14:textId="77777777" w:rsidR="00A52D52" w:rsidRPr="00CE74FA" w:rsidRDefault="001D31E8" w:rsidP="003B5269">
      <w:pPr>
        <w:pStyle w:val="NormalWeb"/>
        <w:numPr>
          <w:ilvl w:val="1"/>
          <w:numId w:val="31"/>
        </w:numPr>
        <w:spacing w:after="0"/>
        <w:rPr>
          <w:rFonts w:cs="Arial"/>
          <w:color w:val="000000"/>
        </w:rPr>
      </w:pPr>
      <w:r w:rsidRPr="00CE74FA">
        <w:rPr>
          <w:rFonts w:cs="Arial"/>
          <w:color w:val="000000"/>
        </w:rPr>
        <w:t>Upon resignation by a member</w:t>
      </w:r>
    </w:p>
    <w:p w14:paraId="3327D949" w14:textId="77777777" w:rsidR="00A52D52" w:rsidRPr="00CE74FA" w:rsidRDefault="001D31E8" w:rsidP="003B5269">
      <w:pPr>
        <w:pStyle w:val="NormalWeb"/>
        <w:numPr>
          <w:ilvl w:val="1"/>
          <w:numId w:val="31"/>
        </w:numPr>
        <w:spacing w:after="0"/>
        <w:rPr>
          <w:rFonts w:cs="Arial"/>
          <w:color w:val="000000"/>
        </w:rPr>
      </w:pPr>
      <w:r w:rsidRPr="00CE74FA">
        <w:rPr>
          <w:rFonts w:cs="Arial"/>
          <w:color w:val="000000"/>
        </w:rPr>
        <w:t>Failing to renew a membership </w:t>
      </w:r>
    </w:p>
    <w:p w14:paraId="0681F2A0" w14:textId="77777777" w:rsidR="00A52D52" w:rsidRPr="00CE74FA" w:rsidRDefault="001D31E8" w:rsidP="003B5269">
      <w:pPr>
        <w:pStyle w:val="NormalWeb"/>
        <w:numPr>
          <w:ilvl w:val="1"/>
          <w:numId w:val="31"/>
        </w:numPr>
        <w:spacing w:after="0"/>
        <w:rPr>
          <w:rFonts w:cs="Arial"/>
          <w:color w:val="000000"/>
        </w:rPr>
      </w:pPr>
      <w:r w:rsidRPr="00CE74FA">
        <w:rPr>
          <w:rFonts w:cs="Arial"/>
          <w:color w:val="000000"/>
        </w:rPr>
        <w:t xml:space="preserve">Their membership is terminated following a </w:t>
      </w:r>
      <w:proofErr w:type="gramStart"/>
      <w:r w:rsidRPr="00CE74FA">
        <w:rPr>
          <w:rFonts w:cs="Arial"/>
          <w:color w:val="000000"/>
        </w:rPr>
        <w:t>disputes</w:t>
      </w:r>
      <w:proofErr w:type="gramEnd"/>
      <w:r w:rsidRPr="00CE74FA">
        <w:rPr>
          <w:rFonts w:cs="Arial"/>
          <w:color w:val="000000"/>
        </w:rPr>
        <w:t xml:space="preserve"> resolution process under the constitution</w:t>
      </w:r>
    </w:p>
    <w:p w14:paraId="63C1256F" w14:textId="77777777" w:rsidR="00A52D52" w:rsidRPr="00CE74FA" w:rsidRDefault="001D31E8" w:rsidP="003B5269">
      <w:pPr>
        <w:pStyle w:val="NormalWeb"/>
        <w:numPr>
          <w:ilvl w:val="1"/>
          <w:numId w:val="31"/>
        </w:numPr>
        <w:spacing w:after="0"/>
        <w:rPr>
          <w:rFonts w:cs="Arial"/>
          <w:color w:val="000000"/>
        </w:rPr>
      </w:pPr>
      <w:r w:rsidRPr="00CE74FA">
        <w:rPr>
          <w:rFonts w:cs="Arial"/>
          <w:color w:val="000000"/>
        </w:rPr>
        <w:t>Liquidation, dissolution, or otherwise ceasing to exist for Organisational members</w:t>
      </w:r>
    </w:p>
    <w:p w14:paraId="64FDC98E" w14:textId="3A757136" w:rsidR="001D31E8" w:rsidRPr="00CE74FA" w:rsidRDefault="001D31E8" w:rsidP="003B5269">
      <w:pPr>
        <w:pStyle w:val="NormalWeb"/>
        <w:numPr>
          <w:ilvl w:val="1"/>
          <w:numId w:val="31"/>
        </w:numPr>
        <w:spacing w:after="0"/>
        <w:rPr>
          <w:rFonts w:cs="Arial"/>
          <w:color w:val="000000"/>
        </w:rPr>
      </w:pPr>
      <w:r w:rsidRPr="00CE74FA">
        <w:rPr>
          <w:rFonts w:cs="Arial"/>
          <w:color w:val="000000"/>
        </w:rPr>
        <w:t>If, in the opinion of the NEC</w:t>
      </w:r>
      <w:r w:rsidR="00EC1E75" w:rsidRPr="00CE74FA">
        <w:rPr>
          <w:rFonts w:cs="Arial"/>
          <w:color w:val="000000"/>
        </w:rPr>
        <w:t xml:space="preserve"> and by special resolution of the NEC</w:t>
      </w:r>
      <w:r w:rsidRPr="00CE74FA">
        <w:rPr>
          <w:rFonts w:cs="Arial"/>
          <w:color w:val="000000"/>
        </w:rPr>
        <w:t xml:space="preserve">, the member’s actions are in serious conflict with the </w:t>
      </w:r>
      <w:proofErr w:type="gramStart"/>
      <w:r w:rsidRPr="00CE74FA">
        <w:rPr>
          <w:rFonts w:cs="Arial"/>
          <w:color w:val="000000"/>
        </w:rPr>
        <w:t>Assembly</w:t>
      </w:r>
      <w:proofErr w:type="gramEnd"/>
      <w:r w:rsidRPr="00CE74FA">
        <w:rPr>
          <w:rFonts w:cs="Arial"/>
          <w:color w:val="000000"/>
        </w:rPr>
        <w:t xml:space="preserve"> or the member has brought the Society into disrepute. </w:t>
      </w:r>
    </w:p>
    <w:p w14:paraId="772A2EE4" w14:textId="77777777" w:rsidR="001D31E8" w:rsidRPr="00CE74FA" w:rsidRDefault="001D31E8" w:rsidP="003B5269">
      <w:pPr>
        <w:rPr>
          <w:rFonts w:ascii="Times New Roman" w:hAnsi="Times New Roman" w:cs="Times New Roman"/>
          <w:szCs w:val="24"/>
        </w:rPr>
      </w:pPr>
    </w:p>
    <w:p w14:paraId="4EC65037" w14:textId="77777777" w:rsidR="001A6DFB" w:rsidRPr="00CE74FA" w:rsidRDefault="001D31E8" w:rsidP="003B5269">
      <w:pPr>
        <w:pStyle w:val="NormalWeb"/>
        <w:spacing w:after="0"/>
        <w:rPr>
          <w:rFonts w:cs="Arial"/>
          <w:color w:val="000000"/>
        </w:rPr>
      </w:pPr>
      <w:r w:rsidRPr="00CE74FA">
        <w:rPr>
          <w:rFonts w:cs="Arial"/>
          <w:color w:val="000000"/>
        </w:rPr>
        <w:t>Rules around what happens when a membership has ceased are as follows:</w:t>
      </w:r>
    </w:p>
    <w:p w14:paraId="26CDFBDF" w14:textId="6E07242C" w:rsidR="00A52D52" w:rsidRPr="00CE74FA" w:rsidRDefault="001D31E8" w:rsidP="003B5269">
      <w:pPr>
        <w:pStyle w:val="NormalWeb"/>
        <w:numPr>
          <w:ilvl w:val="1"/>
          <w:numId w:val="31"/>
        </w:numPr>
        <w:spacing w:after="0"/>
      </w:pPr>
      <w:r w:rsidRPr="00CE74FA">
        <w:rPr>
          <w:rFonts w:cs="Arial"/>
          <w:color w:val="000000"/>
        </w:rPr>
        <w:t>The</w:t>
      </w:r>
      <w:r w:rsidR="00EC1E75" w:rsidRPr="00CE74FA">
        <w:rPr>
          <w:rFonts w:cs="Arial"/>
          <w:color w:val="000000"/>
        </w:rPr>
        <w:t xml:space="preserve"> member</w:t>
      </w:r>
      <w:r w:rsidRPr="00CE74FA">
        <w:rPr>
          <w:rFonts w:cs="Arial"/>
          <w:color w:val="000000"/>
        </w:rPr>
        <w:t xml:space="preserve"> will not receive a refund of any subscription fee paid for that </w:t>
      </w:r>
      <w:proofErr w:type="gramStart"/>
      <w:r w:rsidRPr="00CE74FA">
        <w:rPr>
          <w:rFonts w:cs="Arial"/>
          <w:color w:val="000000"/>
        </w:rPr>
        <w:t>year</w:t>
      </w:r>
      <w:r w:rsidR="00EC1E75" w:rsidRPr="00CE74FA">
        <w:rPr>
          <w:rFonts w:cs="Arial"/>
          <w:color w:val="000000"/>
        </w:rPr>
        <w:t>;</w:t>
      </w:r>
      <w:proofErr w:type="gramEnd"/>
    </w:p>
    <w:p w14:paraId="34F343F0" w14:textId="279F2F2E" w:rsidR="00A52D52" w:rsidRPr="00CE74FA" w:rsidRDefault="001D31E8" w:rsidP="003B5269">
      <w:pPr>
        <w:pStyle w:val="NormalWeb"/>
        <w:numPr>
          <w:ilvl w:val="1"/>
          <w:numId w:val="31"/>
        </w:numPr>
        <w:spacing w:after="0"/>
      </w:pPr>
      <w:r w:rsidRPr="00CE74FA">
        <w:rPr>
          <w:rFonts w:cs="Arial"/>
          <w:color w:val="000000"/>
        </w:rPr>
        <w:t>Members will not continue to say they are a member of the Assembly</w:t>
      </w:r>
      <w:r w:rsidR="00EC1E75" w:rsidRPr="00CE74FA">
        <w:rPr>
          <w:rFonts w:cs="Arial"/>
          <w:color w:val="000000"/>
        </w:rPr>
        <w:t>; and</w:t>
      </w:r>
    </w:p>
    <w:p w14:paraId="67252C49" w14:textId="154FE43A" w:rsidR="001D31E8" w:rsidRPr="00CE74FA" w:rsidRDefault="001D31E8" w:rsidP="003B5269">
      <w:pPr>
        <w:pStyle w:val="NormalWeb"/>
        <w:numPr>
          <w:ilvl w:val="1"/>
          <w:numId w:val="31"/>
        </w:numPr>
        <w:spacing w:after="0"/>
      </w:pPr>
      <w:r w:rsidRPr="00CE74FA">
        <w:rPr>
          <w:rFonts w:cs="Arial"/>
          <w:color w:val="000000"/>
        </w:rPr>
        <w:t>Will cease to have any rights of a member.</w:t>
      </w:r>
    </w:p>
    <w:p w14:paraId="5D2B90AA" w14:textId="77777777" w:rsidR="005B3258" w:rsidRPr="00CE74FA" w:rsidRDefault="005B3258" w:rsidP="003B5269">
      <w:pPr>
        <w:pStyle w:val="NormalWeb"/>
        <w:numPr>
          <w:ilvl w:val="1"/>
          <w:numId w:val="31"/>
        </w:numPr>
        <w:spacing w:after="0"/>
      </w:pPr>
    </w:p>
    <w:p w14:paraId="1820D5A6" w14:textId="77777777" w:rsidR="001D31E8" w:rsidRPr="00CE74FA" w:rsidRDefault="001D31E8" w:rsidP="003B5269">
      <w:pPr>
        <w:pStyle w:val="Heading2"/>
      </w:pPr>
      <w:r w:rsidRPr="00CE74FA">
        <w:t>Becoming a member again</w:t>
      </w:r>
    </w:p>
    <w:p w14:paraId="3EB0EEB6" w14:textId="2E793CF1"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24C298CE" w14:textId="77777777" w:rsidR="001D31E8" w:rsidRPr="00CE74FA" w:rsidRDefault="001D31E8" w:rsidP="003B5269">
      <w:pPr>
        <w:pStyle w:val="NormalWeb"/>
        <w:spacing w:after="0"/>
      </w:pPr>
      <w:r w:rsidRPr="00CE74FA">
        <w:rPr>
          <w:rFonts w:cs="Arial"/>
          <w:color w:val="000000"/>
        </w:rPr>
        <w:t>There is no rule in the current constitution about becoming a member again. </w:t>
      </w:r>
    </w:p>
    <w:p w14:paraId="586CE4C3" w14:textId="77777777" w:rsidR="001D31E8" w:rsidRPr="00CE74FA" w:rsidRDefault="001D31E8" w:rsidP="003B5269">
      <w:pPr>
        <w:rPr>
          <w:szCs w:val="24"/>
        </w:rPr>
      </w:pPr>
    </w:p>
    <w:p w14:paraId="6490E315" w14:textId="60873F2C"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25647918" w14:textId="6BC6503C" w:rsidR="001D31E8" w:rsidRPr="00CE74FA" w:rsidRDefault="001D31E8" w:rsidP="003B5269">
      <w:pPr>
        <w:pStyle w:val="NormalWeb"/>
        <w:spacing w:after="0"/>
      </w:pPr>
      <w:r w:rsidRPr="00CE74FA">
        <w:rPr>
          <w:rFonts w:cs="Arial"/>
          <w:color w:val="000000"/>
        </w:rPr>
        <w:t xml:space="preserve">This is a new section that will help clarify how people can become a member again after their membership has ceased. This is particularly important if a member has had their membership terminated following a disputes resolution process or vote by the </w:t>
      </w:r>
      <w:r w:rsidR="00EC1E75" w:rsidRPr="00CE74FA">
        <w:rPr>
          <w:rFonts w:cs="Arial"/>
          <w:color w:val="000000"/>
        </w:rPr>
        <w:t>NEC</w:t>
      </w:r>
      <w:r w:rsidRPr="00CE74FA">
        <w:rPr>
          <w:rFonts w:cs="Arial"/>
          <w:color w:val="000000"/>
        </w:rPr>
        <w:t>. </w:t>
      </w:r>
    </w:p>
    <w:p w14:paraId="1A8646BE" w14:textId="77777777" w:rsidR="001D31E8" w:rsidRPr="00CE74FA" w:rsidRDefault="001D31E8" w:rsidP="003B5269">
      <w:pPr>
        <w:rPr>
          <w:szCs w:val="24"/>
        </w:rPr>
      </w:pPr>
    </w:p>
    <w:p w14:paraId="2C54A344" w14:textId="708112F6" w:rsidR="001D31E8" w:rsidRPr="00CE74FA" w:rsidRDefault="001D31E8" w:rsidP="003B5269">
      <w:pPr>
        <w:pStyle w:val="NormalWeb"/>
        <w:spacing w:after="0"/>
      </w:pPr>
      <w:r w:rsidRPr="00CE74FA">
        <w:rPr>
          <w:rFonts w:cs="Arial"/>
          <w:color w:val="000000"/>
        </w:rPr>
        <w:t>We propose to outline that any member can apply to be a member again, as per the rules around becoming a member. However, if a person has had a membership terminated following a dispute resolution process or vote by the Board, the</w:t>
      </w:r>
      <w:r w:rsidR="00EC1E75" w:rsidRPr="00CE74FA">
        <w:rPr>
          <w:rFonts w:cs="Arial"/>
          <w:color w:val="000000"/>
        </w:rPr>
        <w:t>n the member</w:t>
      </w:r>
      <w:r w:rsidRPr="00CE74FA">
        <w:rPr>
          <w:rFonts w:cs="Arial"/>
          <w:color w:val="000000"/>
        </w:rPr>
        <w:t xml:space="preserve"> may only be re-admitted as a member by a resolution of the NEC. </w:t>
      </w:r>
    </w:p>
    <w:p w14:paraId="4608430A" w14:textId="77777777" w:rsidR="001D31E8" w:rsidRPr="00CE74FA" w:rsidRDefault="001D31E8" w:rsidP="003B5269">
      <w:pPr>
        <w:rPr>
          <w:szCs w:val="24"/>
        </w:rPr>
      </w:pPr>
    </w:p>
    <w:p w14:paraId="1A055002" w14:textId="77777777" w:rsidR="00A52D52"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7AB4D1C9" w14:textId="69BD29E5" w:rsidR="00A52D52" w:rsidRPr="00CE74FA" w:rsidRDefault="001D31E8" w:rsidP="003B5269">
      <w:pPr>
        <w:pStyle w:val="NormalWeb"/>
        <w:numPr>
          <w:ilvl w:val="1"/>
          <w:numId w:val="31"/>
        </w:numPr>
        <w:spacing w:after="0"/>
      </w:pPr>
      <w:r w:rsidRPr="00CE74FA">
        <w:rPr>
          <w:rFonts w:cs="Arial"/>
          <w:b/>
          <w:bCs/>
          <w:color w:val="000000"/>
        </w:rPr>
        <w:t>Becoming a member again after membership has lapsed:</w:t>
      </w:r>
      <w:r w:rsidRPr="00CE74FA">
        <w:rPr>
          <w:rFonts w:cs="Arial"/>
          <w:color w:val="000000"/>
        </w:rPr>
        <w:t xml:space="preserve"> any previous member can become a member again following the usual process after their membership has lapsed. </w:t>
      </w:r>
      <w:r w:rsidR="00EC1E75" w:rsidRPr="00CE74FA">
        <w:rPr>
          <w:rFonts w:cs="Arial"/>
          <w:color w:val="000000"/>
        </w:rPr>
        <w:t xml:space="preserve">If a membership has lapsed and the member proposes to join again, then the member will need to submit a new membership </w:t>
      </w:r>
      <w:proofErr w:type="gramStart"/>
      <w:r w:rsidR="00EC1E75" w:rsidRPr="00CE74FA">
        <w:rPr>
          <w:rFonts w:cs="Arial"/>
          <w:color w:val="000000"/>
        </w:rPr>
        <w:t>application</w:t>
      </w:r>
      <w:proofErr w:type="gramEnd"/>
      <w:r w:rsidR="00EC1E75" w:rsidRPr="00CE74FA">
        <w:rPr>
          <w:rFonts w:cs="Arial"/>
          <w:color w:val="000000"/>
        </w:rPr>
        <w:t xml:space="preserve"> and their rights will accrue as per the rules in the constitution. </w:t>
      </w:r>
    </w:p>
    <w:p w14:paraId="0000001E" w14:textId="5BA58FA3" w:rsidR="001C2EFC" w:rsidRPr="00CE74FA" w:rsidRDefault="001D31E8" w:rsidP="0095049A">
      <w:pPr>
        <w:pStyle w:val="NormalWeb"/>
        <w:numPr>
          <w:ilvl w:val="1"/>
          <w:numId w:val="31"/>
        </w:numPr>
        <w:spacing w:after="0"/>
      </w:pPr>
      <w:r w:rsidRPr="00CE74FA">
        <w:rPr>
          <w:rFonts w:cs="Arial"/>
          <w:b/>
          <w:bCs/>
          <w:color w:val="000000"/>
        </w:rPr>
        <w:t xml:space="preserve">Becoming a member after a Dispute: </w:t>
      </w:r>
      <w:r w:rsidRPr="00CE74FA">
        <w:rPr>
          <w:rFonts w:cs="Arial"/>
          <w:color w:val="000000"/>
        </w:rPr>
        <w:t xml:space="preserve">any previous member whose membership was terminated due to the outcome of a Disputes Resolution Process or by the NEC, can apply to the NEC to become a member again. The NEC can by a vote of 75% of its members reinstate that member. If reinstated, </w:t>
      </w:r>
      <w:r w:rsidR="00EC1E75" w:rsidRPr="00CE74FA">
        <w:rPr>
          <w:rFonts w:cs="Arial"/>
          <w:color w:val="000000"/>
        </w:rPr>
        <w:t>then the rights of that member will accrue immediately following the reinstatement of their membership status.</w:t>
      </w:r>
      <w:bookmarkStart w:id="3" w:name="_Part_Three:_Meetings"/>
      <w:bookmarkEnd w:id="3"/>
      <w:r w:rsidR="0095049A" w:rsidRPr="00CE74FA">
        <w:t xml:space="preserve"> </w:t>
      </w:r>
    </w:p>
    <w:sectPr w:rsidR="001C2EFC" w:rsidRPr="00CE74FA" w:rsidSect="00A5628C">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8B432" w14:textId="77777777" w:rsidR="003D00DE" w:rsidRDefault="003D00DE" w:rsidP="00C73BFA">
      <w:pPr>
        <w:spacing w:line="240" w:lineRule="auto"/>
      </w:pPr>
      <w:r>
        <w:separator/>
      </w:r>
    </w:p>
  </w:endnote>
  <w:endnote w:type="continuationSeparator" w:id="0">
    <w:p w14:paraId="11C039B1" w14:textId="77777777" w:rsidR="003D00DE" w:rsidRDefault="003D00DE" w:rsidP="00C73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Baskerville">
    <w:charset w:val="00"/>
    <w:family w:val="auto"/>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D4F51" w14:textId="77777777" w:rsidR="005148C7" w:rsidRDefault="00514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BFBDF" w14:textId="77777777" w:rsidR="005148C7" w:rsidRDefault="00514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98F4" w14:textId="13AEF8B9" w:rsidR="00A5628C" w:rsidRPr="0071327E" w:rsidRDefault="00A5628C">
    <w:pPr>
      <w:pStyle w:val="Footer"/>
      <w:rPr>
        <w:lang w:val="en-NZ"/>
      </w:rPr>
    </w:pPr>
    <w:r>
      <w:rPr>
        <w:lang w:val="en-NZ"/>
      </w:rPr>
      <w:tab/>
    </w:r>
    <w:r>
      <w:rPr>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6D500" w14:textId="77777777" w:rsidR="003D00DE" w:rsidRDefault="003D00DE" w:rsidP="00C73BFA">
      <w:pPr>
        <w:spacing w:line="240" w:lineRule="auto"/>
      </w:pPr>
      <w:r>
        <w:separator/>
      </w:r>
    </w:p>
  </w:footnote>
  <w:footnote w:type="continuationSeparator" w:id="0">
    <w:p w14:paraId="1F3D094C" w14:textId="77777777" w:rsidR="003D00DE" w:rsidRDefault="003D00DE" w:rsidP="00C73B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5D71" w14:textId="77777777" w:rsidR="005148C7" w:rsidRDefault="00514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7525" w14:textId="2E2DE5D3" w:rsidR="007118C5" w:rsidRPr="0071327E" w:rsidRDefault="0071327E" w:rsidP="0071327E">
    <w:pPr>
      <w:pStyle w:val="Header"/>
    </w:pPr>
    <w:r>
      <w:rPr>
        <w:lang w:val="en-NZ"/>
      </w:rPr>
      <w:t>DPA Constitution Review Options Paper</w:t>
    </w:r>
    <w:r>
      <w:rPr>
        <w:lang w:val="en-NZ"/>
      </w:rPr>
      <w:tab/>
    </w:r>
    <w:r>
      <w:rPr>
        <w:lang w:val="en-NZ"/>
      </w:rPr>
      <w:tab/>
      <w:t xml:space="preserve">Part </w:t>
    </w:r>
    <w:r w:rsidR="005148C7">
      <w:rPr>
        <w:lang w:val="en-NZ"/>
      </w:rPr>
      <w:t>two</w:t>
    </w:r>
    <w:r>
      <w:rPr>
        <w:lang w:val="en-NZ"/>
      </w:rPr>
      <w:t xml:space="preserve">: </w:t>
    </w:r>
    <w:r w:rsidR="005148C7">
      <w:rPr>
        <w:lang w:val="en-NZ"/>
      </w:rPr>
      <w:t>Membership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C6C63" w14:textId="1F12AA5F" w:rsidR="005148C7" w:rsidRDefault="005148C7">
    <w:pPr>
      <w:pStyle w:val="Header"/>
    </w:pPr>
    <w:r>
      <w:rPr>
        <w:lang w:val="en-NZ"/>
      </w:rPr>
      <w:t>DPA Constitution Review Options Paper</w:t>
    </w:r>
  </w:p>
</w:hdr>
</file>

<file path=word/intelligence2.xml><?xml version="1.0" encoding="utf-8"?>
<int2:intelligence xmlns:int2="http://schemas.microsoft.com/office/intelligence/2020/intelligence" xmlns:oel="http://schemas.microsoft.com/office/2019/extlst">
  <int2:observations>
    <int2:textHash int2:hashCode="bKeg+uS0mBECgT" int2:id="DlEIeW9B">
      <int2:state int2:value="Rejected" int2:type="spell"/>
    </int2:textHash>
    <int2:textHash int2:hashCode="dpzPF2KwERxSbp" int2:id="XluXKrxU">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942"/>
    <w:multiLevelType w:val="multilevel"/>
    <w:tmpl w:val="4274D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B5FC0"/>
    <w:multiLevelType w:val="multilevel"/>
    <w:tmpl w:val="379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03BAA"/>
    <w:multiLevelType w:val="hybridMultilevel"/>
    <w:tmpl w:val="2E0ABC70"/>
    <w:lvl w:ilvl="0" w:tplc="A4F84010">
      <w:start w:val="1"/>
      <w:numFmt w:val="bullet"/>
      <w:lvlText w:val=""/>
      <w:lvlJc w:val="left"/>
      <w:pPr>
        <w:tabs>
          <w:tab w:val="num" w:pos="720"/>
        </w:tabs>
        <w:ind w:left="720" w:hanging="360"/>
      </w:pPr>
      <w:rPr>
        <w:rFonts w:ascii="Symbol" w:hAnsi="Symbol" w:hint="default"/>
        <w:sz w:val="20"/>
      </w:rPr>
    </w:lvl>
    <w:lvl w:ilvl="1" w:tplc="3B8CCBC2" w:tentative="1">
      <w:start w:val="1"/>
      <w:numFmt w:val="bullet"/>
      <w:lvlText w:val="o"/>
      <w:lvlJc w:val="left"/>
      <w:pPr>
        <w:tabs>
          <w:tab w:val="num" w:pos="1440"/>
        </w:tabs>
        <w:ind w:left="1440" w:hanging="360"/>
      </w:pPr>
      <w:rPr>
        <w:rFonts w:ascii="Courier New" w:hAnsi="Courier New" w:hint="default"/>
        <w:sz w:val="20"/>
      </w:rPr>
    </w:lvl>
    <w:lvl w:ilvl="2" w:tplc="81DA05D6" w:tentative="1">
      <w:start w:val="1"/>
      <w:numFmt w:val="bullet"/>
      <w:lvlText w:val=""/>
      <w:lvlJc w:val="left"/>
      <w:pPr>
        <w:tabs>
          <w:tab w:val="num" w:pos="2160"/>
        </w:tabs>
        <w:ind w:left="2160" w:hanging="360"/>
      </w:pPr>
      <w:rPr>
        <w:rFonts w:ascii="Wingdings" w:hAnsi="Wingdings" w:hint="default"/>
        <w:sz w:val="20"/>
      </w:rPr>
    </w:lvl>
    <w:lvl w:ilvl="3" w:tplc="1EAAAC50" w:tentative="1">
      <w:start w:val="1"/>
      <w:numFmt w:val="bullet"/>
      <w:lvlText w:val=""/>
      <w:lvlJc w:val="left"/>
      <w:pPr>
        <w:tabs>
          <w:tab w:val="num" w:pos="2880"/>
        </w:tabs>
        <w:ind w:left="2880" w:hanging="360"/>
      </w:pPr>
      <w:rPr>
        <w:rFonts w:ascii="Wingdings" w:hAnsi="Wingdings" w:hint="default"/>
        <w:sz w:val="20"/>
      </w:rPr>
    </w:lvl>
    <w:lvl w:ilvl="4" w:tplc="2B26CC2E" w:tentative="1">
      <w:start w:val="1"/>
      <w:numFmt w:val="bullet"/>
      <w:lvlText w:val=""/>
      <w:lvlJc w:val="left"/>
      <w:pPr>
        <w:tabs>
          <w:tab w:val="num" w:pos="3600"/>
        </w:tabs>
        <w:ind w:left="3600" w:hanging="360"/>
      </w:pPr>
      <w:rPr>
        <w:rFonts w:ascii="Wingdings" w:hAnsi="Wingdings" w:hint="default"/>
        <w:sz w:val="20"/>
      </w:rPr>
    </w:lvl>
    <w:lvl w:ilvl="5" w:tplc="9760E088" w:tentative="1">
      <w:start w:val="1"/>
      <w:numFmt w:val="bullet"/>
      <w:lvlText w:val=""/>
      <w:lvlJc w:val="left"/>
      <w:pPr>
        <w:tabs>
          <w:tab w:val="num" w:pos="4320"/>
        </w:tabs>
        <w:ind w:left="4320" w:hanging="360"/>
      </w:pPr>
      <w:rPr>
        <w:rFonts w:ascii="Wingdings" w:hAnsi="Wingdings" w:hint="default"/>
        <w:sz w:val="20"/>
      </w:rPr>
    </w:lvl>
    <w:lvl w:ilvl="6" w:tplc="6082C4CA" w:tentative="1">
      <w:start w:val="1"/>
      <w:numFmt w:val="bullet"/>
      <w:lvlText w:val=""/>
      <w:lvlJc w:val="left"/>
      <w:pPr>
        <w:tabs>
          <w:tab w:val="num" w:pos="5040"/>
        </w:tabs>
        <w:ind w:left="5040" w:hanging="360"/>
      </w:pPr>
      <w:rPr>
        <w:rFonts w:ascii="Wingdings" w:hAnsi="Wingdings" w:hint="default"/>
        <w:sz w:val="20"/>
      </w:rPr>
    </w:lvl>
    <w:lvl w:ilvl="7" w:tplc="15641B7C" w:tentative="1">
      <w:start w:val="1"/>
      <w:numFmt w:val="bullet"/>
      <w:lvlText w:val=""/>
      <w:lvlJc w:val="left"/>
      <w:pPr>
        <w:tabs>
          <w:tab w:val="num" w:pos="5760"/>
        </w:tabs>
        <w:ind w:left="5760" w:hanging="360"/>
      </w:pPr>
      <w:rPr>
        <w:rFonts w:ascii="Wingdings" w:hAnsi="Wingdings" w:hint="default"/>
        <w:sz w:val="20"/>
      </w:rPr>
    </w:lvl>
    <w:lvl w:ilvl="8" w:tplc="BF4683A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940F1"/>
    <w:multiLevelType w:val="multilevel"/>
    <w:tmpl w:val="19A8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07F64"/>
    <w:multiLevelType w:val="multilevel"/>
    <w:tmpl w:val="131A450A"/>
    <w:lvl w:ilvl="0">
      <w:start w:val="1"/>
      <w:numFmt w:val="lowerLetter"/>
      <w:lvlText w:val="%1."/>
      <w:lvlJc w:val="left"/>
      <w:pPr>
        <w:ind w:left="1080" w:hanging="360"/>
      </w:pPr>
      <w:rPr>
        <w:rFonts w:ascii="Arial" w:eastAsia="Arial" w:hAnsi="Arial" w:cs="Arial"/>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rFonts w:ascii="Arial" w:eastAsia="Times New Roman" w:hAnsi="Arial" w:cs="Arial"/>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rFonts w:ascii="Arial" w:eastAsia="Times New Roman" w:hAnsi="Arial" w:cs="Arial" w:hint="default"/>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5" w15:restartNumberingAfterBreak="0">
    <w:nsid w:val="0A215313"/>
    <w:multiLevelType w:val="hybridMultilevel"/>
    <w:tmpl w:val="778CD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BC0FEF"/>
    <w:multiLevelType w:val="hybridMultilevel"/>
    <w:tmpl w:val="AE86F19A"/>
    <w:lvl w:ilvl="0" w:tplc="571E6D6A">
      <w:start w:val="1"/>
      <w:numFmt w:val="bullet"/>
      <w:lvlText w:val=""/>
      <w:lvlJc w:val="left"/>
      <w:pPr>
        <w:ind w:left="720" w:hanging="360"/>
      </w:pPr>
      <w:rPr>
        <w:rFonts w:ascii="Symbol" w:hAnsi="Symbol" w:hint="default"/>
      </w:rPr>
    </w:lvl>
    <w:lvl w:ilvl="1" w:tplc="04D6FE72">
      <w:start w:val="1"/>
      <w:numFmt w:val="bullet"/>
      <w:lvlText w:val="o"/>
      <w:lvlJc w:val="left"/>
      <w:pPr>
        <w:ind w:left="1440" w:hanging="360"/>
      </w:pPr>
      <w:rPr>
        <w:rFonts w:ascii="Courier New" w:hAnsi="Courier New" w:hint="default"/>
      </w:rPr>
    </w:lvl>
    <w:lvl w:ilvl="2" w:tplc="EE724108">
      <w:start w:val="1"/>
      <w:numFmt w:val="bullet"/>
      <w:lvlText w:val=""/>
      <w:lvlJc w:val="left"/>
      <w:pPr>
        <w:ind w:left="2160" w:hanging="360"/>
      </w:pPr>
      <w:rPr>
        <w:rFonts w:ascii="Wingdings" w:hAnsi="Wingdings" w:hint="default"/>
      </w:rPr>
    </w:lvl>
    <w:lvl w:ilvl="3" w:tplc="525AB282">
      <w:start w:val="1"/>
      <w:numFmt w:val="bullet"/>
      <w:lvlText w:val=""/>
      <w:lvlJc w:val="left"/>
      <w:pPr>
        <w:ind w:left="2880" w:hanging="360"/>
      </w:pPr>
      <w:rPr>
        <w:rFonts w:ascii="Symbol" w:hAnsi="Symbol" w:hint="default"/>
      </w:rPr>
    </w:lvl>
    <w:lvl w:ilvl="4" w:tplc="A6604D24">
      <w:start w:val="1"/>
      <w:numFmt w:val="bullet"/>
      <w:lvlText w:val="o"/>
      <w:lvlJc w:val="left"/>
      <w:pPr>
        <w:ind w:left="3600" w:hanging="360"/>
      </w:pPr>
      <w:rPr>
        <w:rFonts w:ascii="Courier New" w:hAnsi="Courier New" w:hint="default"/>
      </w:rPr>
    </w:lvl>
    <w:lvl w:ilvl="5" w:tplc="ECAC114C">
      <w:start w:val="1"/>
      <w:numFmt w:val="bullet"/>
      <w:lvlText w:val=""/>
      <w:lvlJc w:val="left"/>
      <w:pPr>
        <w:ind w:left="4320" w:hanging="360"/>
      </w:pPr>
      <w:rPr>
        <w:rFonts w:ascii="Wingdings" w:hAnsi="Wingdings" w:hint="default"/>
      </w:rPr>
    </w:lvl>
    <w:lvl w:ilvl="6" w:tplc="01A6ABD8">
      <w:start w:val="1"/>
      <w:numFmt w:val="bullet"/>
      <w:lvlText w:val=""/>
      <w:lvlJc w:val="left"/>
      <w:pPr>
        <w:ind w:left="5040" w:hanging="360"/>
      </w:pPr>
      <w:rPr>
        <w:rFonts w:ascii="Symbol" w:hAnsi="Symbol" w:hint="default"/>
      </w:rPr>
    </w:lvl>
    <w:lvl w:ilvl="7" w:tplc="21A03A6A">
      <w:start w:val="1"/>
      <w:numFmt w:val="bullet"/>
      <w:lvlText w:val="o"/>
      <w:lvlJc w:val="left"/>
      <w:pPr>
        <w:ind w:left="5760" w:hanging="360"/>
      </w:pPr>
      <w:rPr>
        <w:rFonts w:ascii="Courier New" w:hAnsi="Courier New" w:hint="default"/>
      </w:rPr>
    </w:lvl>
    <w:lvl w:ilvl="8" w:tplc="7878FA1E">
      <w:start w:val="1"/>
      <w:numFmt w:val="bullet"/>
      <w:lvlText w:val=""/>
      <w:lvlJc w:val="left"/>
      <w:pPr>
        <w:ind w:left="6480" w:hanging="360"/>
      </w:pPr>
      <w:rPr>
        <w:rFonts w:ascii="Wingdings" w:hAnsi="Wingdings" w:hint="default"/>
      </w:rPr>
    </w:lvl>
  </w:abstractNum>
  <w:abstractNum w:abstractNumId="7" w15:restartNumberingAfterBreak="0">
    <w:nsid w:val="0DB466EC"/>
    <w:multiLevelType w:val="multilevel"/>
    <w:tmpl w:val="932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72EC9"/>
    <w:multiLevelType w:val="multilevel"/>
    <w:tmpl w:val="DDA473F2"/>
    <w:lvl w:ilvl="0">
      <w:start w:val="1"/>
      <w:numFmt w:val="decimal"/>
      <w:lvlText w:val="%1."/>
      <w:lvlJc w:val="left"/>
      <w:pPr>
        <w:tabs>
          <w:tab w:val="num" w:pos="720"/>
        </w:tabs>
        <w:ind w:left="720" w:hanging="360"/>
      </w:pPr>
    </w:lvl>
    <w:lvl w:ilvl="1">
      <w:start w:val="9"/>
      <w:numFmt w:val="bullet"/>
      <w:lvlText w:val=""/>
      <w:lvlJc w:val="left"/>
      <w:pPr>
        <w:ind w:left="1440" w:hanging="360"/>
      </w:pPr>
      <w:rPr>
        <w:rFonts w:ascii="Wingdings" w:eastAsia="Arial" w:hAnsi="Wingdings" w:cs="Arial" w:hint="default"/>
      </w:rPr>
    </w:lvl>
    <w:lvl w:ilvl="2">
      <w:start w:val="1"/>
      <w:numFmt w:val="lowerLetter"/>
      <w:lvlText w:val="%3."/>
      <w:lvlJc w:val="left"/>
      <w:pPr>
        <w:ind w:left="2160" w:hanging="360"/>
      </w:pPr>
      <w:rPr>
        <w:rFonts w:ascii="Arial" w:eastAsia="Arial" w:hAnsi="Arial"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012D56"/>
    <w:multiLevelType w:val="hybridMultilevel"/>
    <w:tmpl w:val="1FF095CE"/>
    <w:lvl w:ilvl="0" w:tplc="DFDCBAE8">
      <w:start w:val="21"/>
      <w:numFmt w:val="decimal"/>
      <w:lvlText w:val="%1."/>
      <w:lvlJc w:val="left"/>
      <w:pPr>
        <w:ind w:left="360" w:hanging="360"/>
      </w:pPr>
      <w:rPr>
        <w:rFonts w:ascii="Arial" w:hAnsi="Arial" w:cs="Arial" w:hint="default"/>
        <w:b w:val="0"/>
        <w:bCs w:val="0"/>
      </w:rPr>
    </w:lvl>
    <w:lvl w:ilvl="1" w:tplc="FFFFFFFF">
      <w:start w:val="1"/>
      <w:numFmt w:val="lowerLetter"/>
      <w:lvlText w:val="%2."/>
      <w:lvlJc w:val="left"/>
      <w:pPr>
        <w:ind w:left="1080" w:hanging="360"/>
      </w:pPr>
      <w:rPr>
        <w:rFonts w:ascii="Arial" w:eastAsia="Times New Roman" w:hAnsi="Arial" w:cs="Arial"/>
        <w:b w:val="0"/>
        <w:bCs w:val="0"/>
      </w:rPr>
    </w:lvl>
    <w:lvl w:ilvl="2" w:tplc="FFFFFFFF">
      <w:start w:val="1"/>
      <w:numFmt w:val="lowerRoman"/>
      <w:lvlText w:val="%3."/>
      <w:lvlJc w:val="right"/>
      <w:pPr>
        <w:ind w:left="1800" w:hanging="180"/>
      </w:pPr>
      <w:rPr>
        <w:rFonts w:ascii="Arial" w:hAnsi="Arial" w:cs="Arial" w:hint="default"/>
        <w:b w:val="0"/>
        <w:bCs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261BF8"/>
    <w:multiLevelType w:val="multilevel"/>
    <w:tmpl w:val="400A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37417"/>
    <w:multiLevelType w:val="multilevel"/>
    <w:tmpl w:val="C6984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B4142"/>
    <w:multiLevelType w:val="hybridMultilevel"/>
    <w:tmpl w:val="9F4CB6C6"/>
    <w:lvl w:ilvl="0" w:tplc="21A89C4A">
      <w:start w:val="1"/>
      <w:numFmt w:val="decimal"/>
      <w:lvlText w:val="%1."/>
      <w:lvlJc w:val="left"/>
      <w:pPr>
        <w:ind w:left="360" w:hanging="360"/>
      </w:pPr>
      <w:rPr>
        <w:rFonts w:ascii="Arial" w:hAnsi="Arial" w:cs="Arial" w:hint="default"/>
        <w:b w:val="0"/>
        <w:bCs w:val="0"/>
      </w:rPr>
    </w:lvl>
    <w:lvl w:ilvl="1" w:tplc="20526A16">
      <w:start w:val="1"/>
      <w:numFmt w:val="lowerLetter"/>
      <w:lvlText w:val="%2."/>
      <w:lvlJc w:val="left"/>
      <w:pPr>
        <w:ind w:left="1080" w:hanging="360"/>
      </w:pPr>
      <w:rPr>
        <w:rFonts w:ascii="Arial" w:eastAsia="Times New Roman" w:hAnsi="Arial" w:cs="Arial"/>
        <w:b w:val="0"/>
        <w:bCs w:val="0"/>
      </w:rPr>
    </w:lvl>
    <w:lvl w:ilvl="2" w:tplc="FDD2F61C">
      <w:start w:val="1"/>
      <w:numFmt w:val="lowerRoman"/>
      <w:lvlText w:val="%3."/>
      <w:lvlJc w:val="right"/>
      <w:pPr>
        <w:ind w:left="1800" w:hanging="180"/>
      </w:pPr>
      <w:rPr>
        <w:rFonts w:ascii="Arial" w:hAnsi="Arial" w:cs="Arial" w:hint="default"/>
        <w:b w:val="0"/>
        <w:bCs w:val="0"/>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587CE2"/>
    <w:multiLevelType w:val="multilevel"/>
    <w:tmpl w:val="E13A2554"/>
    <w:lvl w:ilvl="0">
      <w:start w:val="1"/>
      <w:numFmt w:val="lowerLetter"/>
      <w:lvlText w:val="%1."/>
      <w:lvlJc w:val="left"/>
      <w:pPr>
        <w:tabs>
          <w:tab w:val="num" w:pos="1800"/>
        </w:tabs>
        <w:ind w:left="1800" w:hanging="360"/>
      </w:pPr>
      <w:rPr>
        <w:rFonts w:ascii="Arial" w:eastAsia="Times New Roman" w:hAnsi="Arial" w:cs="Arial"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2BA05BBA"/>
    <w:multiLevelType w:val="hybridMultilevel"/>
    <w:tmpl w:val="645A5A1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90380"/>
    <w:multiLevelType w:val="multilevel"/>
    <w:tmpl w:val="306C120A"/>
    <w:lvl w:ilvl="0">
      <w:start w:val="1"/>
      <w:numFmt w:val="bullet"/>
      <w:lvlText w:val=""/>
      <w:lvlJc w:val="left"/>
      <w:pPr>
        <w:ind w:left="720" w:hanging="360"/>
      </w:pPr>
      <w:rPr>
        <w:rFonts w:ascii="Symbol" w:hAnsi="Symbol" w:hint="default"/>
      </w:rPr>
    </w:lvl>
    <w:lvl w:ilvl="1">
      <w:start w:val="9"/>
      <w:numFmt w:val="bullet"/>
      <w:lvlText w:val=""/>
      <w:lvlJc w:val="left"/>
      <w:pPr>
        <w:ind w:left="1440" w:hanging="360"/>
      </w:pPr>
      <w:rPr>
        <w:rFonts w:ascii="Wingdings" w:eastAsia="Arial" w:hAnsi="Wingdings" w:cs="Arial" w:hint="default"/>
      </w:rPr>
    </w:lvl>
    <w:lvl w:ilvl="2">
      <w:start w:val="1"/>
      <w:numFmt w:val="lowerLetter"/>
      <w:lvlText w:val="%3."/>
      <w:lvlJc w:val="left"/>
      <w:pPr>
        <w:ind w:left="2160" w:hanging="360"/>
      </w:pPr>
      <w:rPr>
        <w:rFonts w:ascii="Arial" w:eastAsia="Arial" w:hAnsi="Arial"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B46DA"/>
    <w:multiLevelType w:val="multilevel"/>
    <w:tmpl w:val="D166C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2DDB40E"/>
    <w:multiLevelType w:val="hybridMultilevel"/>
    <w:tmpl w:val="5D0CF834"/>
    <w:lvl w:ilvl="0" w:tplc="A9303D3A">
      <w:start w:val="1"/>
      <w:numFmt w:val="bullet"/>
      <w:lvlText w:val=""/>
      <w:lvlJc w:val="left"/>
      <w:pPr>
        <w:ind w:left="720" w:hanging="360"/>
      </w:pPr>
      <w:rPr>
        <w:rFonts w:ascii="Symbol" w:hAnsi="Symbol" w:hint="default"/>
      </w:rPr>
    </w:lvl>
    <w:lvl w:ilvl="1" w:tplc="2D86D92E">
      <w:start w:val="1"/>
      <w:numFmt w:val="bullet"/>
      <w:lvlText w:val="o"/>
      <w:lvlJc w:val="left"/>
      <w:pPr>
        <w:ind w:left="1440" w:hanging="360"/>
      </w:pPr>
      <w:rPr>
        <w:rFonts w:ascii="Courier New" w:hAnsi="Courier New" w:hint="default"/>
      </w:rPr>
    </w:lvl>
    <w:lvl w:ilvl="2" w:tplc="3A6491B0">
      <w:start w:val="1"/>
      <w:numFmt w:val="bullet"/>
      <w:lvlText w:val=""/>
      <w:lvlJc w:val="left"/>
      <w:pPr>
        <w:ind w:left="2160" w:hanging="360"/>
      </w:pPr>
      <w:rPr>
        <w:rFonts w:ascii="Wingdings" w:hAnsi="Wingdings" w:hint="default"/>
      </w:rPr>
    </w:lvl>
    <w:lvl w:ilvl="3" w:tplc="AE54426A">
      <w:start w:val="1"/>
      <w:numFmt w:val="bullet"/>
      <w:lvlText w:val=""/>
      <w:lvlJc w:val="left"/>
      <w:pPr>
        <w:ind w:left="2880" w:hanging="360"/>
      </w:pPr>
      <w:rPr>
        <w:rFonts w:ascii="Symbol" w:hAnsi="Symbol" w:hint="default"/>
      </w:rPr>
    </w:lvl>
    <w:lvl w:ilvl="4" w:tplc="4900EDD8">
      <w:start w:val="1"/>
      <w:numFmt w:val="bullet"/>
      <w:lvlText w:val="o"/>
      <w:lvlJc w:val="left"/>
      <w:pPr>
        <w:ind w:left="3600" w:hanging="360"/>
      </w:pPr>
      <w:rPr>
        <w:rFonts w:ascii="Courier New" w:hAnsi="Courier New" w:hint="default"/>
      </w:rPr>
    </w:lvl>
    <w:lvl w:ilvl="5" w:tplc="1E1C60CE">
      <w:start w:val="1"/>
      <w:numFmt w:val="bullet"/>
      <w:lvlText w:val=""/>
      <w:lvlJc w:val="left"/>
      <w:pPr>
        <w:ind w:left="4320" w:hanging="360"/>
      </w:pPr>
      <w:rPr>
        <w:rFonts w:ascii="Wingdings" w:hAnsi="Wingdings" w:hint="default"/>
      </w:rPr>
    </w:lvl>
    <w:lvl w:ilvl="6" w:tplc="5D308D1C">
      <w:start w:val="1"/>
      <w:numFmt w:val="bullet"/>
      <w:lvlText w:val=""/>
      <w:lvlJc w:val="left"/>
      <w:pPr>
        <w:ind w:left="5040" w:hanging="360"/>
      </w:pPr>
      <w:rPr>
        <w:rFonts w:ascii="Symbol" w:hAnsi="Symbol" w:hint="default"/>
      </w:rPr>
    </w:lvl>
    <w:lvl w:ilvl="7" w:tplc="1258167C">
      <w:start w:val="1"/>
      <w:numFmt w:val="bullet"/>
      <w:lvlText w:val="o"/>
      <w:lvlJc w:val="left"/>
      <w:pPr>
        <w:ind w:left="5760" w:hanging="360"/>
      </w:pPr>
      <w:rPr>
        <w:rFonts w:ascii="Courier New" w:hAnsi="Courier New" w:hint="default"/>
      </w:rPr>
    </w:lvl>
    <w:lvl w:ilvl="8" w:tplc="06064C28">
      <w:start w:val="1"/>
      <w:numFmt w:val="bullet"/>
      <w:lvlText w:val=""/>
      <w:lvlJc w:val="left"/>
      <w:pPr>
        <w:ind w:left="6480" w:hanging="360"/>
      </w:pPr>
      <w:rPr>
        <w:rFonts w:ascii="Wingdings" w:hAnsi="Wingdings" w:hint="default"/>
      </w:rPr>
    </w:lvl>
  </w:abstractNum>
  <w:abstractNum w:abstractNumId="18" w15:restartNumberingAfterBreak="0">
    <w:nsid w:val="44B04417"/>
    <w:multiLevelType w:val="hybridMultilevel"/>
    <w:tmpl w:val="B330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A00E1"/>
    <w:multiLevelType w:val="multilevel"/>
    <w:tmpl w:val="CF5ECC72"/>
    <w:lvl w:ilvl="0">
      <w:start w:val="1"/>
      <w:numFmt w:val="lowerLetter"/>
      <w:lvlText w:val="%1."/>
      <w:lvlJc w:val="left"/>
      <w:pPr>
        <w:tabs>
          <w:tab w:val="num" w:pos="1080"/>
        </w:tabs>
        <w:ind w:left="1080" w:hanging="360"/>
      </w:pPr>
      <w:rPr>
        <w:rFonts w:ascii="Arial" w:eastAsia="Times New Roman" w:hAnsi="Arial" w:cs="Arial"/>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EC945E1"/>
    <w:multiLevelType w:val="hybridMultilevel"/>
    <w:tmpl w:val="16D8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96DF1"/>
    <w:multiLevelType w:val="multilevel"/>
    <w:tmpl w:val="F2E4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647AF"/>
    <w:multiLevelType w:val="multilevel"/>
    <w:tmpl w:val="A34A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84581"/>
    <w:multiLevelType w:val="hybridMultilevel"/>
    <w:tmpl w:val="36E2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B6129"/>
    <w:multiLevelType w:val="multilevel"/>
    <w:tmpl w:val="4358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A178E"/>
    <w:multiLevelType w:val="multilevel"/>
    <w:tmpl w:val="B022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A4E86"/>
    <w:multiLevelType w:val="multilevel"/>
    <w:tmpl w:val="9588F686"/>
    <w:lvl w:ilvl="0">
      <w:start w:val="1"/>
      <w:numFmt w:val="decimal"/>
      <w:lvlText w:val="%1."/>
      <w:lvlJc w:val="left"/>
      <w:pPr>
        <w:tabs>
          <w:tab w:val="num" w:pos="1069"/>
        </w:tabs>
        <w:ind w:left="1069" w:hanging="360"/>
      </w:pPr>
      <w:rPr>
        <w:rFonts w:ascii="Arial" w:eastAsia="Times New Roman" w:hAnsi="Arial" w:cs="Arial"/>
      </w:rPr>
    </w:lvl>
    <w:lvl w:ilvl="1">
      <w:start w:val="1"/>
      <w:numFmt w:val="lowerLetter"/>
      <w:lvlText w:val="%2."/>
      <w:lvlJc w:val="left"/>
      <w:pPr>
        <w:ind w:left="1789" w:hanging="360"/>
      </w:pPr>
      <w:rPr>
        <w:rFonts w:hint="default"/>
        <w:b/>
      </w:rPr>
    </w:lvl>
    <w:lvl w:ilvl="2">
      <w:start w:val="1"/>
      <w:numFmt w:val="lowerRoman"/>
      <w:lvlText w:val="%3."/>
      <w:lvlJc w:val="right"/>
      <w:pPr>
        <w:ind w:left="2509" w:hanging="360"/>
      </w:pPr>
      <w:rPr>
        <w:b w:val="0"/>
        <w:bCs w:val="0"/>
      </w:rPr>
    </w:lvl>
    <w:lvl w:ilvl="3">
      <w:start w:val="1"/>
      <w:numFmt w:val="lowerLetter"/>
      <w:lvlText w:val="%4)"/>
      <w:lvlJc w:val="left"/>
      <w:pPr>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7" w15:restartNumberingAfterBreak="0">
    <w:nsid w:val="61E028A5"/>
    <w:multiLevelType w:val="hybridMultilevel"/>
    <w:tmpl w:val="DF740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076E63"/>
    <w:multiLevelType w:val="multilevel"/>
    <w:tmpl w:val="9070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734B7"/>
    <w:multiLevelType w:val="multilevel"/>
    <w:tmpl w:val="C7606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B31E4"/>
    <w:multiLevelType w:val="multilevel"/>
    <w:tmpl w:val="7D2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91648"/>
    <w:multiLevelType w:val="hybridMultilevel"/>
    <w:tmpl w:val="BA909B4A"/>
    <w:lvl w:ilvl="0" w:tplc="FACAB0D0">
      <w:start w:val="1"/>
      <w:numFmt w:val="bullet"/>
      <w:lvlText w:val=""/>
      <w:lvlJc w:val="left"/>
      <w:pPr>
        <w:ind w:left="1080" w:hanging="360"/>
      </w:pPr>
      <w:rPr>
        <w:rFonts w:ascii="Symbol" w:hAnsi="Symbol" w:hint="default"/>
      </w:rPr>
    </w:lvl>
    <w:lvl w:ilvl="1" w:tplc="ABD0FFA6">
      <w:start w:val="1"/>
      <w:numFmt w:val="bullet"/>
      <w:lvlText w:val="o"/>
      <w:lvlJc w:val="left"/>
      <w:pPr>
        <w:ind w:left="1800" w:hanging="360"/>
      </w:pPr>
      <w:rPr>
        <w:rFonts w:ascii="Courier New" w:hAnsi="Courier New" w:hint="default"/>
      </w:rPr>
    </w:lvl>
    <w:lvl w:ilvl="2" w:tplc="528C44FC">
      <w:start w:val="1"/>
      <w:numFmt w:val="bullet"/>
      <w:lvlText w:val=""/>
      <w:lvlJc w:val="left"/>
      <w:pPr>
        <w:ind w:left="2520" w:hanging="360"/>
      </w:pPr>
      <w:rPr>
        <w:rFonts w:ascii="Wingdings" w:hAnsi="Wingdings" w:hint="default"/>
      </w:rPr>
    </w:lvl>
    <w:lvl w:ilvl="3" w:tplc="0C9AC65A">
      <w:start w:val="1"/>
      <w:numFmt w:val="bullet"/>
      <w:lvlText w:val=""/>
      <w:lvlJc w:val="left"/>
      <w:pPr>
        <w:ind w:left="3240" w:hanging="360"/>
      </w:pPr>
      <w:rPr>
        <w:rFonts w:ascii="Symbol" w:hAnsi="Symbol" w:hint="default"/>
      </w:rPr>
    </w:lvl>
    <w:lvl w:ilvl="4" w:tplc="14F2E516">
      <w:start w:val="1"/>
      <w:numFmt w:val="bullet"/>
      <w:lvlText w:val="o"/>
      <w:lvlJc w:val="left"/>
      <w:pPr>
        <w:ind w:left="3960" w:hanging="360"/>
      </w:pPr>
      <w:rPr>
        <w:rFonts w:ascii="Courier New" w:hAnsi="Courier New" w:hint="default"/>
      </w:rPr>
    </w:lvl>
    <w:lvl w:ilvl="5" w:tplc="2522ED16">
      <w:start w:val="1"/>
      <w:numFmt w:val="bullet"/>
      <w:lvlText w:val=""/>
      <w:lvlJc w:val="left"/>
      <w:pPr>
        <w:ind w:left="4680" w:hanging="360"/>
      </w:pPr>
      <w:rPr>
        <w:rFonts w:ascii="Wingdings" w:hAnsi="Wingdings" w:hint="default"/>
      </w:rPr>
    </w:lvl>
    <w:lvl w:ilvl="6" w:tplc="F010251E">
      <w:start w:val="1"/>
      <w:numFmt w:val="bullet"/>
      <w:lvlText w:val=""/>
      <w:lvlJc w:val="left"/>
      <w:pPr>
        <w:ind w:left="5400" w:hanging="360"/>
      </w:pPr>
      <w:rPr>
        <w:rFonts w:ascii="Symbol" w:hAnsi="Symbol" w:hint="default"/>
      </w:rPr>
    </w:lvl>
    <w:lvl w:ilvl="7" w:tplc="3D86CD7C">
      <w:start w:val="1"/>
      <w:numFmt w:val="bullet"/>
      <w:lvlText w:val="o"/>
      <w:lvlJc w:val="left"/>
      <w:pPr>
        <w:ind w:left="6120" w:hanging="360"/>
      </w:pPr>
      <w:rPr>
        <w:rFonts w:ascii="Courier New" w:hAnsi="Courier New" w:hint="default"/>
      </w:rPr>
    </w:lvl>
    <w:lvl w:ilvl="8" w:tplc="C0A64DFE">
      <w:start w:val="1"/>
      <w:numFmt w:val="bullet"/>
      <w:lvlText w:val=""/>
      <w:lvlJc w:val="left"/>
      <w:pPr>
        <w:ind w:left="6840" w:hanging="360"/>
      </w:pPr>
      <w:rPr>
        <w:rFonts w:ascii="Wingdings" w:hAnsi="Wingdings" w:hint="default"/>
      </w:rPr>
    </w:lvl>
  </w:abstractNum>
  <w:abstractNum w:abstractNumId="32" w15:restartNumberingAfterBreak="0">
    <w:nsid w:val="76CB08BB"/>
    <w:multiLevelType w:val="multilevel"/>
    <w:tmpl w:val="578A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2E0FA6"/>
    <w:multiLevelType w:val="multilevel"/>
    <w:tmpl w:val="9070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763020">
    <w:abstractNumId w:val="6"/>
  </w:num>
  <w:num w:numId="2" w16cid:durableId="73672766">
    <w:abstractNumId w:val="31"/>
  </w:num>
  <w:num w:numId="3" w16cid:durableId="1706297646">
    <w:abstractNumId w:val="17"/>
  </w:num>
  <w:num w:numId="4" w16cid:durableId="1460998195">
    <w:abstractNumId w:val="16"/>
  </w:num>
  <w:num w:numId="5" w16cid:durableId="1375931395">
    <w:abstractNumId w:val="4"/>
  </w:num>
  <w:num w:numId="6" w16cid:durableId="38014673">
    <w:abstractNumId w:val="8"/>
  </w:num>
  <w:num w:numId="7" w16cid:durableId="1622375359">
    <w:abstractNumId w:val="28"/>
  </w:num>
  <w:num w:numId="8" w16cid:durableId="350764845">
    <w:abstractNumId w:val="26"/>
  </w:num>
  <w:num w:numId="9" w16cid:durableId="1882550908">
    <w:abstractNumId w:val="19"/>
  </w:num>
  <w:num w:numId="10" w16cid:durableId="1924799242">
    <w:abstractNumId w:val="25"/>
  </w:num>
  <w:num w:numId="11" w16cid:durableId="608203726">
    <w:abstractNumId w:val="13"/>
  </w:num>
  <w:num w:numId="12" w16cid:durableId="330450383">
    <w:abstractNumId w:val="12"/>
  </w:num>
  <w:num w:numId="13" w16cid:durableId="1579748918">
    <w:abstractNumId w:val="20"/>
  </w:num>
  <w:num w:numId="14" w16cid:durableId="602886885">
    <w:abstractNumId w:val="3"/>
  </w:num>
  <w:num w:numId="15" w16cid:durableId="1941637975">
    <w:abstractNumId w:val="21"/>
  </w:num>
  <w:num w:numId="16" w16cid:durableId="1737893368">
    <w:abstractNumId w:val="0"/>
  </w:num>
  <w:num w:numId="17" w16cid:durableId="154493858">
    <w:abstractNumId w:val="22"/>
  </w:num>
  <w:num w:numId="18" w16cid:durableId="1929728725">
    <w:abstractNumId w:val="1"/>
  </w:num>
  <w:num w:numId="19" w16cid:durableId="1303922503">
    <w:abstractNumId w:val="30"/>
  </w:num>
  <w:num w:numId="20" w16cid:durableId="1714042538">
    <w:abstractNumId w:val="11"/>
  </w:num>
  <w:num w:numId="21" w16cid:durableId="1778285769">
    <w:abstractNumId w:val="24"/>
  </w:num>
  <w:num w:numId="22" w16cid:durableId="380449118">
    <w:abstractNumId w:val="32"/>
  </w:num>
  <w:num w:numId="23" w16cid:durableId="95103547">
    <w:abstractNumId w:val="7"/>
  </w:num>
  <w:num w:numId="24" w16cid:durableId="1861236934">
    <w:abstractNumId w:val="18"/>
  </w:num>
  <w:num w:numId="25" w16cid:durableId="1497650533">
    <w:abstractNumId w:val="2"/>
  </w:num>
  <w:num w:numId="26" w16cid:durableId="1515805932">
    <w:abstractNumId w:val="10"/>
  </w:num>
  <w:num w:numId="27" w16cid:durableId="1886793514">
    <w:abstractNumId w:val="5"/>
  </w:num>
  <w:num w:numId="28" w16cid:durableId="1645500419">
    <w:abstractNumId w:val="14"/>
  </w:num>
  <w:num w:numId="29" w16cid:durableId="134838973">
    <w:abstractNumId w:val="27"/>
  </w:num>
  <w:num w:numId="30" w16cid:durableId="1662468765">
    <w:abstractNumId w:val="23"/>
  </w:num>
  <w:num w:numId="31" w16cid:durableId="1816800138">
    <w:abstractNumId w:val="9"/>
  </w:num>
  <w:num w:numId="32" w16cid:durableId="371659415">
    <w:abstractNumId w:val="29"/>
  </w:num>
  <w:num w:numId="33" w16cid:durableId="2063019217">
    <w:abstractNumId w:val="15"/>
  </w:num>
  <w:num w:numId="34" w16cid:durableId="618991833">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FC"/>
    <w:rsid w:val="000158EB"/>
    <w:rsid w:val="0006346C"/>
    <w:rsid w:val="00073665"/>
    <w:rsid w:val="000859A7"/>
    <w:rsid w:val="0009547F"/>
    <w:rsid w:val="000960AD"/>
    <w:rsid w:val="000C0BAD"/>
    <w:rsid w:val="000F2A15"/>
    <w:rsid w:val="00101DF8"/>
    <w:rsid w:val="00104B15"/>
    <w:rsid w:val="0010704D"/>
    <w:rsid w:val="001201B1"/>
    <w:rsid w:val="00123103"/>
    <w:rsid w:val="00125E7D"/>
    <w:rsid w:val="00152FB3"/>
    <w:rsid w:val="00153BD1"/>
    <w:rsid w:val="0015685E"/>
    <w:rsid w:val="001771F1"/>
    <w:rsid w:val="00182A41"/>
    <w:rsid w:val="001A6DFB"/>
    <w:rsid w:val="001C2EFC"/>
    <w:rsid w:val="001D31E8"/>
    <w:rsid w:val="001D6496"/>
    <w:rsid w:val="001E32B6"/>
    <w:rsid w:val="002441FF"/>
    <w:rsid w:val="0024718A"/>
    <w:rsid w:val="002903CE"/>
    <w:rsid w:val="00290764"/>
    <w:rsid w:val="002973FF"/>
    <w:rsid w:val="002A015C"/>
    <w:rsid w:val="002A2ACF"/>
    <w:rsid w:val="002A3113"/>
    <w:rsid w:val="002A6F45"/>
    <w:rsid w:val="002C4184"/>
    <w:rsid w:val="003159E1"/>
    <w:rsid w:val="00344536"/>
    <w:rsid w:val="0036404E"/>
    <w:rsid w:val="0038478C"/>
    <w:rsid w:val="003B15E6"/>
    <w:rsid w:val="003B5269"/>
    <w:rsid w:val="003D00DE"/>
    <w:rsid w:val="003D049F"/>
    <w:rsid w:val="003D31A1"/>
    <w:rsid w:val="003D7978"/>
    <w:rsid w:val="003E1CCE"/>
    <w:rsid w:val="003F07D4"/>
    <w:rsid w:val="003F2DCE"/>
    <w:rsid w:val="003F4B04"/>
    <w:rsid w:val="0041687E"/>
    <w:rsid w:val="0041788B"/>
    <w:rsid w:val="00461872"/>
    <w:rsid w:val="0049412D"/>
    <w:rsid w:val="004C549B"/>
    <w:rsid w:val="004F76EC"/>
    <w:rsid w:val="00501A45"/>
    <w:rsid w:val="005037EC"/>
    <w:rsid w:val="00506700"/>
    <w:rsid w:val="005148C7"/>
    <w:rsid w:val="00516B86"/>
    <w:rsid w:val="00543304"/>
    <w:rsid w:val="005642CA"/>
    <w:rsid w:val="00573113"/>
    <w:rsid w:val="00592DC2"/>
    <w:rsid w:val="005A4CF6"/>
    <w:rsid w:val="005B3258"/>
    <w:rsid w:val="005B4363"/>
    <w:rsid w:val="005C2280"/>
    <w:rsid w:val="005C5BBC"/>
    <w:rsid w:val="005C7D98"/>
    <w:rsid w:val="005D6E96"/>
    <w:rsid w:val="00600705"/>
    <w:rsid w:val="00604343"/>
    <w:rsid w:val="006575A2"/>
    <w:rsid w:val="00665A89"/>
    <w:rsid w:val="0067582A"/>
    <w:rsid w:val="00684497"/>
    <w:rsid w:val="00684E72"/>
    <w:rsid w:val="00687E1E"/>
    <w:rsid w:val="006901E0"/>
    <w:rsid w:val="006948EA"/>
    <w:rsid w:val="006A0D3F"/>
    <w:rsid w:val="006A5CAE"/>
    <w:rsid w:val="006C0B96"/>
    <w:rsid w:val="006D387A"/>
    <w:rsid w:val="006F2711"/>
    <w:rsid w:val="006F2E1E"/>
    <w:rsid w:val="00701210"/>
    <w:rsid w:val="007050CB"/>
    <w:rsid w:val="007118C5"/>
    <w:rsid w:val="0071327E"/>
    <w:rsid w:val="00727298"/>
    <w:rsid w:val="00730E79"/>
    <w:rsid w:val="00736C41"/>
    <w:rsid w:val="007504E4"/>
    <w:rsid w:val="00750AB7"/>
    <w:rsid w:val="00752A56"/>
    <w:rsid w:val="007553B6"/>
    <w:rsid w:val="0077297C"/>
    <w:rsid w:val="00795145"/>
    <w:rsid w:val="00797035"/>
    <w:rsid w:val="007A6E7A"/>
    <w:rsid w:val="007C17D3"/>
    <w:rsid w:val="007C1897"/>
    <w:rsid w:val="007D0478"/>
    <w:rsid w:val="007D24ED"/>
    <w:rsid w:val="007D5CDC"/>
    <w:rsid w:val="007E1F75"/>
    <w:rsid w:val="007E4BEA"/>
    <w:rsid w:val="00813CB5"/>
    <w:rsid w:val="008237A0"/>
    <w:rsid w:val="008423A5"/>
    <w:rsid w:val="00870E46"/>
    <w:rsid w:val="008754FB"/>
    <w:rsid w:val="00875B48"/>
    <w:rsid w:val="008766B4"/>
    <w:rsid w:val="00896094"/>
    <w:rsid w:val="008A30BD"/>
    <w:rsid w:val="008C0109"/>
    <w:rsid w:val="008E222E"/>
    <w:rsid w:val="008F36B0"/>
    <w:rsid w:val="0090688E"/>
    <w:rsid w:val="00907AF4"/>
    <w:rsid w:val="00925E8F"/>
    <w:rsid w:val="0095049A"/>
    <w:rsid w:val="009759E6"/>
    <w:rsid w:val="00982A45"/>
    <w:rsid w:val="0099682D"/>
    <w:rsid w:val="009A3A5C"/>
    <w:rsid w:val="009A49BA"/>
    <w:rsid w:val="009B1566"/>
    <w:rsid w:val="009C3C42"/>
    <w:rsid w:val="009C7DDD"/>
    <w:rsid w:val="009D0C9E"/>
    <w:rsid w:val="009D4326"/>
    <w:rsid w:val="009E3B5E"/>
    <w:rsid w:val="009F41E8"/>
    <w:rsid w:val="00A14130"/>
    <w:rsid w:val="00A31436"/>
    <w:rsid w:val="00A3623C"/>
    <w:rsid w:val="00A40F2F"/>
    <w:rsid w:val="00A50C41"/>
    <w:rsid w:val="00A52D52"/>
    <w:rsid w:val="00A5628C"/>
    <w:rsid w:val="00A62DD3"/>
    <w:rsid w:val="00A91218"/>
    <w:rsid w:val="00A974E2"/>
    <w:rsid w:val="00AC036A"/>
    <w:rsid w:val="00AD0246"/>
    <w:rsid w:val="00AD0345"/>
    <w:rsid w:val="00AE2FDB"/>
    <w:rsid w:val="00AF34A1"/>
    <w:rsid w:val="00AF3B23"/>
    <w:rsid w:val="00B20D9A"/>
    <w:rsid w:val="00B43CCD"/>
    <w:rsid w:val="00B5133F"/>
    <w:rsid w:val="00B70479"/>
    <w:rsid w:val="00B741C8"/>
    <w:rsid w:val="00BB7B5C"/>
    <w:rsid w:val="00BC23AE"/>
    <w:rsid w:val="00BC27A4"/>
    <w:rsid w:val="00BC7E19"/>
    <w:rsid w:val="00BD7CD0"/>
    <w:rsid w:val="00BE5806"/>
    <w:rsid w:val="00C00388"/>
    <w:rsid w:val="00C021C9"/>
    <w:rsid w:val="00C1549E"/>
    <w:rsid w:val="00C20A31"/>
    <w:rsid w:val="00C20EF9"/>
    <w:rsid w:val="00C224D4"/>
    <w:rsid w:val="00C22EC1"/>
    <w:rsid w:val="00C61E6D"/>
    <w:rsid w:val="00C652D0"/>
    <w:rsid w:val="00C65652"/>
    <w:rsid w:val="00C66113"/>
    <w:rsid w:val="00C73BFA"/>
    <w:rsid w:val="00C73D62"/>
    <w:rsid w:val="00C75622"/>
    <w:rsid w:val="00C97F18"/>
    <w:rsid w:val="00CC1C4E"/>
    <w:rsid w:val="00CD7025"/>
    <w:rsid w:val="00CE32AF"/>
    <w:rsid w:val="00CE74FA"/>
    <w:rsid w:val="00CF1339"/>
    <w:rsid w:val="00CF6E45"/>
    <w:rsid w:val="00D07D3C"/>
    <w:rsid w:val="00D2363C"/>
    <w:rsid w:val="00D3114B"/>
    <w:rsid w:val="00D364D4"/>
    <w:rsid w:val="00D56A1E"/>
    <w:rsid w:val="00D76732"/>
    <w:rsid w:val="00D829AD"/>
    <w:rsid w:val="00DA6025"/>
    <w:rsid w:val="00DA7043"/>
    <w:rsid w:val="00DB09A9"/>
    <w:rsid w:val="00DB16C0"/>
    <w:rsid w:val="00DD0639"/>
    <w:rsid w:val="00DD0B0C"/>
    <w:rsid w:val="00DE23FE"/>
    <w:rsid w:val="00E14742"/>
    <w:rsid w:val="00E14EE7"/>
    <w:rsid w:val="00E20866"/>
    <w:rsid w:val="00E31347"/>
    <w:rsid w:val="00E36931"/>
    <w:rsid w:val="00E41712"/>
    <w:rsid w:val="00E45C70"/>
    <w:rsid w:val="00E65264"/>
    <w:rsid w:val="00E760FA"/>
    <w:rsid w:val="00E96E2B"/>
    <w:rsid w:val="00EB24A1"/>
    <w:rsid w:val="00EC1E75"/>
    <w:rsid w:val="00EC4E08"/>
    <w:rsid w:val="00EC732D"/>
    <w:rsid w:val="00EF675C"/>
    <w:rsid w:val="00F5023E"/>
    <w:rsid w:val="00F67B96"/>
    <w:rsid w:val="00FA2B13"/>
    <w:rsid w:val="00FA2E5C"/>
    <w:rsid w:val="00FA3EDE"/>
    <w:rsid w:val="00FA5E29"/>
    <w:rsid w:val="00FB31A9"/>
    <w:rsid w:val="00FB4AE4"/>
    <w:rsid w:val="00FC0237"/>
    <w:rsid w:val="00FF3AFF"/>
    <w:rsid w:val="00FF76F9"/>
    <w:rsid w:val="01381524"/>
    <w:rsid w:val="01482406"/>
    <w:rsid w:val="017FC741"/>
    <w:rsid w:val="0193E460"/>
    <w:rsid w:val="01EFAB94"/>
    <w:rsid w:val="02073B06"/>
    <w:rsid w:val="030EA637"/>
    <w:rsid w:val="03DD7EC3"/>
    <w:rsid w:val="04CE9AF2"/>
    <w:rsid w:val="04CFB0C7"/>
    <w:rsid w:val="053823C3"/>
    <w:rsid w:val="05951FD7"/>
    <w:rsid w:val="0656565B"/>
    <w:rsid w:val="06D4DDFA"/>
    <w:rsid w:val="07068451"/>
    <w:rsid w:val="072AC48F"/>
    <w:rsid w:val="080E75A5"/>
    <w:rsid w:val="08571294"/>
    <w:rsid w:val="0859EDDA"/>
    <w:rsid w:val="08C2AD2B"/>
    <w:rsid w:val="08F86C5C"/>
    <w:rsid w:val="08FBAA3E"/>
    <w:rsid w:val="099B9C92"/>
    <w:rsid w:val="09BC600E"/>
    <w:rsid w:val="0A6BA1C3"/>
    <w:rsid w:val="0A947668"/>
    <w:rsid w:val="0AFA4159"/>
    <w:rsid w:val="0B19FD24"/>
    <w:rsid w:val="0C851812"/>
    <w:rsid w:val="0C9FF933"/>
    <w:rsid w:val="0CA6F57B"/>
    <w:rsid w:val="0CD43C99"/>
    <w:rsid w:val="0CD52822"/>
    <w:rsid w:val="0D286232"/>
    <w:rsid w:val="0D569E89"/>
    <w:rsid w:val="0D6BBC83"/>
    <w:rsid w:val="0E510950"/>
    <w:rsid w:val="0E71CB79"/>
    <w:rsid w:val="0F73E9DA"/>
    <w:rsid w:val="0FAAA92A"/>
    <w:rsid w:val="0FC53A17"/>
    <w:rsid w:val="0FE8FAF2"/>
    <w:rsid w:val="11E70B65"/>
    <w:rsid w:val="11FE0F4A"/>
    <w:rsid w:val="12F6AA0D"/>
    <w:rsid w:val="134F4EF8"/>
    <w:rsid w:val="13C6A691"/>
    <w:rsid w:val="152942E6"/>
    <w:rsid w:val="17ADAC3F"/>
    <w:rsid w:val="17E5F6B1"/>
    <w:rsid w:val="17ED7E04"/>
    <w:rsid w:val="1868B669"/>
    <w:rsid w:val="18C6E51E"/>
    <w:rsid w:val="1935B198"/>
    <w:rsid w:val="197B2947"/>
    <w:rsid w:val="1A6B4183"/>
    <w:rsid w:val="1B0B60D0"/>
    <w:rsid w:val="1C5F6FC4"/>
    <w:rsid w:val="1CED788F"/>
    <w:rsid w:val="1D06C19C"/>
    <w:rsid w:val="1D36C402"/>
    <w:rsid w:val="1D997BCC"/>
    <w:rsid w:val="1DD47FD8"/>
    <w:rsid w:val="1E0C3138"/>
    <w:rsid w:val="1EA3873F"/>
    <w:rsid w:val="1FFAD090"/>
    <w:rsid w:val="2000EE3F"/>
    <w:rsid w:val="20D57BF8"/>
    <w:rsid w:val="2105480C"/>
    <w:rsid w:val="222C9617"/>
    <w:rsid w:val="23414A08"/>
    <w:rsid w:val="2369075A"/>
    <w:rsid w:val="23936D03"/>
    <w:rsid w:val="241A24C4"/>
    <w:rsid w:val="24A7B20D"/>
    <w:rsid w:val="24B230EF"/>
    <w:rsid w:val="24E9E18C"/>
    <w:rsid w:val="250EB75E"/>
    <w:rsid w:val="252B0206"/>
    <w:rsid w:val="253327E1"/>
    <w:rsid w:val="25BB4989"/>
    <w:rsid w:val="25D7E61D"/>
    <w:rsid w:val="25EEDC47"/>
    <w:rsid w:val="26EEB87F"/>
    <w:rsid w:val="28EAD30C"/>
    <w:rsid w:val="29483BC1"/>
    <w:rsid w:val="29692DCE"/>
    <w:rsid w:val="29CE8784"/>
    <w:rsid w:val="2B4D220C"/>
    <w:rsid w:val="2CCFE952"/>
    <w:rsid w:val="2D92C348"/>
    <w:rsid w:val="2E55640D"/>
    <w:rsid w:val="309254CD"/>
    <w:rsid w:val="319831DA"/>
    <w:rsid w:val="32A1C585"/>
    <w:rsid w:val="32A39E95"/>
    <w:rsid w:val="355621A5"/>
    <w:rsid w:val="3599BD47"/>
    <w:rsid w:val="36F9E27B"/>
    <w:rsid w:val="386F8192"/>
    <w:rsid w:val="39000EB4"/>
    <w:rsid w:val="39BBAAC2"/>
    <w:rsid w:val="39FD3256"/>
    <w:rsid w:val="3B226DE0"/>
    <w:rsid w:val="3BE20A8D"/>
    <w:rsid w:val="3C8258F4"/>
    <w:rsid w:val="3D44D024"/>
    <w:rsid w:val="3D790904"/>
    <w:rsid w:val="3DAFB1CB"/>
    <w:rsid w:val="3DCA114C"/>
    <w:rsid w:val="3DF9D0FC"/>
    <w:rsid w:val="3E1D31BA"/>
    <w:rsid w:val="3E5B612A"/>
    <w:rsid w:val="3E831300"/>
    <w:rsid w:val="3EBCE9DE"/>
    <w:rsid w:val="3FC8DA3F"/>
    <w:rsid w:val="405A6708"/>
    <w:rsid w:val="406493D3"/>
    <w:rsid w:val="411476CB"/>
    <w:rsid w:val="426DACDB"/>
    <w:rsid w:val="432164CB"/>
    <w:rsid w:val="43598C0B"/>
    <w:rsid w:val="44F85618"/>
    <w:rsid w:val="457119E8"/>
    <w:rsid w:val="457FF69C"/>
    <w:rsid w:val="45907A86"/>
    <w:rsid w:val="459C80D9"/>
    <w:rsid w:val="45AFE333"/>
    <w:rsid w:val="45D2CF5E"/>
    <w:rsid w:val="46679839"/>
    <w:rsid w:val="46A08422"/>
    <w:rsid w:val="46B6C8A1"/>
    <w:rsid w:val="473F4714"/>
    <w:rsid w:val="47EB0751"/>
    <w:rsid w:val="47F1FD96"/>
    <w:rsid w:val="4A7DAB67"/>
    <w:rsid w:val="4BE57699"/>
    <w:rsid w:val="4C82FDF1"/>
    <w:rsid w:val="4D8F66FD"/>
    <w:rsid w:val="4DD1C3ED"/>
    <w:rsid w:val="4FD1A7B2"/>
    <w:rsid w:val="5099B17D"/>
    <w:rsid w:val="50DB0629"/>
    <w:rsid w:val="51080D6E"/>
    <w:rsid w:val="529E5B5B"/>
    <w:rsid w:val="52DE9CB9"/>
    <w:rsid w:val="54215B87"/>
    <w:rsid w:val="552DD3B3"/>
    <w:rsid w:val="5560CEBD"/>
    <w:rsid w:val="55B1302C"/>
    <w:rsid w:val="5629005D"/>
    <w:rsid w:val="56CA9077"/>
    <w:rsid w:val="573D63CC"/>
    <w:rsid w:val="5816B5DB"/>
    <w:rsid w:val="581C672C"/>
    <w:rsid w:val="5842ADEF"/>
    <w:rsid w:val="58B96674"/>
    <w:rsid w:val="58DBCCC3"/>
    <w:rsid w:val="5906BAB8"/>
    <w:rsid w:val="590A5F20"/>
    <w:rsid w:val="59BE4E57"/>
    <w:rsid w:val="59FFFBB5"/>
    <w:rsid w:val="5A3D1F9A"/>
    <w:rsid w:val="5AFAB182"/>
    <w:rsid w:val="5CAE5A44"/>
    <w:rsid w:val="5CFE2C97"/>
    <w:rsid w:val="5D944F8A"/>
    <w:rsid w:val="5EF36803"/>
    <w:rsid w:val="5F69E5DA"/>
    <w:rsid w:val="5F86A7D0"/>
    <w:rsid w:val="620F2A2D"/>
    <w:rsid w:val="623DC813"/>
    <w:rsid w:val="62BC0F9C"/>
    <w:rsid w:val="62CD94DE"/>
    <w:rsid w:val="62DDACE8"/>
    <w:rsid w:val="639B6588"/>
    <w:rsid w:val="643B5683"/>
    <w:rsid w:val="65E4E43B"/>
    <w:rsid w:val="663B4C50"/>
    <w:rsid w:val="667D9EF2"/>
    <w:rsid w:val="66EF6A28"/>
    <w:rsid w:val="674AD09C"/>
    <w:rsid w:val="67C254AA"/>
    <w:rsid w:val="6810EDA8"/>
    <w:rsid w:val="6B2D11A6"/>
    <w:rsid w:val="6C0F7C33"/>
    <w:rsid w:val="6C34A0E1"/>
    <w:rsid w:val="6C482482"/>
    <w:rsid w:val="6D0C4D06"/>
    <w:rsid w:val="6D244584"/>
    <w:rsid w:val="6D77A794"/>
    <w:rsid w:val="6D959056"/>
    <w:rsid w:val="6FC06A0A"/>
    <w:rsid w:val="7080DA6A"/>
    <w:rsid w:val="71308428"/>
    <w:rsid w:val="71E0E4BE"/>
    <w:rsid w:val="7212EABD"/>
    <w:rsid w:val="7267CCC4"/>
    <w:rsid w:val="72CEFBF8"/>
    <w:rsid w:val="75060E2F"/>
    <w:rsid w:val="7601C7EB"/>
    <w:rsid w:val="7653F7EA"/>
    <w:rsid w:val="7816F8B2"/>
    <w:rsid w:val="790E4924"/>
    <w:rsid w:val="791D15FC"/>
    <w:rsid w:val="79ADA9E4"/>
    <w:rsid w:val="7A0F5182"/>
    <w:rsid w:val="7ABEC5E7"/>
    <w:rsid w:val="7F5CB12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24B24"/>
  <w15:docId w15:val="{B3D406BC-790E-F34A-A442-F741F436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E6"/>
    <w:pPr>
      <w:spacing w:line="288" w:lineRule="auto"/>
    </w:pPr>
    <w:rPr>
      <w:sz w:val="24"/>
    </w:rPr>
  </w:style>
  <w:style w:type="paragraph" w:styleId="Heading1">
    <w:name w:val="heading 1"/>
    <w:basedOn w:val="Normal"/>
    <w:next w:val="Normal"/>
    <w:uiPriority w:val="9"/>
    <w:qFormat/>
    <w:rsid w:val="00BC27A4"/>
    <w:pPr>
      <w:keepNext/>
      <w:keepLines/>
      <w:spacing w:before="400" w:after="120"/>
      <w:outlineLvl w:val="0"/>
    </w:pPr>
    <w:rPr>
      <w:b/>
      <w:color w:val="000000"/>
      <w:sz w:val="32"/>
      <w:szCs w:val="32"/>
    </w:rPr>
  </w:style>
  <w:style w:type="paragraph" w:styleId="Heading2">
    <w:name w:val="heading 2"/>
    <w:next w:val="Normal"/>
    <w:uiPriority w:val="9"/>
    <w:unhideWhenUsed/>
    <w:qFormat/>
    <w:rsid w:val="00E20866"/>
    <w:pPr>
      <w:keepNext/>
      <w:keepLines/>
      <w:spacing w:after="120" w:line="288" w:lineRule="auto"/>
      <w:outlineLvl w:val="1"/>
    </w:pPr>
    <w:rPr>
      <w:b/>
      <w:bCs/>
      <w:color w:val="000000"/>
      <w:sz w:val="28"/>
      <w:szCs w:val="24"/>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20866"/>
    <w:pPr>
      <w:spacing w:after="120"/>
    </w:pPr>
    <w:rPr>
      <w:rFonts w:eastAsia="Times New Roman" w:cs="Times New Roman"/>
      <w:szCs w:val="24"/>
      <w:lang w:val="en-NZ"/>
    </w:rPr>
  </w:style>
  <w:style w:type="character" w:styleId="Hyperlink">
    <w:name w:val="Hyperlink"/>
    <w:basedOn w:val="DefaultParagraphFont"/>
    <w:uiPriority w:val="99"/>
    <w:unhideWhenUsed/>
    <w:rsid w:val="001D31E8"/>
    <w:rPr>
      <w:color w:val="0000FF"/>
      <w:u w:val="single"/>
    </w:rPr>
  </w:style>
  <w:style w:type="character" w:customStyle="1" w:styleId="apple-tab-span">
    <w:name w:val="apple-tab-span"/>
    <w:basedOn w:val="DefaultParagraphFont"/>
    <w:rsid w:val="001D31E8"/>
  </w:style>
  <w:style w:type="paragraph" w:styleId="ListParagraph">
    <w:name w:val="List Paragraph"/>
    <w:aliases w:val="Bullet List Paragraph,Bullet copy,CDHP List Paragraph,DdeM List Paragraph,Dot Point,Level 3 Header,List A,List Alpha,List Paragraph1,List Paragraph11,NFP GP Bulleted List,Orange Bullets,RSM Heading,Recommendation,standard lewis"/>
    <w:basedOn w:val="Normal"/>
    <w:link w:val="ListParagraphChar"/>
    <w:uiPriority w:val="1"/>
    <w:qFormat/>
    <w:rsid w:val="003B5269"/>
    <w:pPr>
      <w:ind w:left="720"/>
      <w:contextualSpacing/>
    </w:pPr>
  </w:style>
  <w:style w:type="paragraph" w:styleId="NoSpacing">
    <w:name w:val="No Spacing"/>
    <w:uiPriority w:val="1"/>
    <w:qFormat/>
    <w:rsid w:val="00DB09A9"/>
    <w:pPr>
      <w:spacing w:line="240" w:lineRule="auto"/>
    </w:pPr>
  </w:style>
  <w:style w:type="character" w:styleId="FollowedHyperlink">
    <w:name w:val="FollowedHyperlink"/>
    <w:basedOn w:val="DefaultParagraphFont"/>
    <w:uiPriority w:val="99"/>
    <w:semiHidden/>
    <w:unhideWhenUsed/>
    <w:rsid w:val="00EB24A1"/>
    <w:rPr>
      <w:color w:val="800080" w:themeColor="followedHyperlink"/>
      <w:u w:val="single"/>
    </w:rPr>
  </w:style>
  <w:style w:type="character" w:styleId="CommentReference">
    <w:name w:val="annotation reference"/>
    <w:basedOn w:val="DefaultParagraphFont"/>
    <w:uiPriority w:val="99"/>
    <w:semiHidden/>
    <w:unhideWhenUsed/>
    <w:rsid w:val="00290764"/>
    <w:rPr>
      <w:sz w:val="16"/>
      <w:szCs w:val="16"/>
    </w:rPr>
  </w:style>
  <w:style w:type="paragraph" w:styleId="CommentText">
    <w:name w:val="annotation text"/>
    <w:basedOn w:val="Normal"/>
    <w:link w:val="CommentTextChar"/>
    <w:uiPriority w:val="99"/>
    <w:unhideWhenUsed/>
    <w:rsid w:val="00290764"/>
    <w:pPr>
      <w:spacing w:line="240" w:lineRule="auto"/>
    </w:pPr>
    <w:rPr>
      <w:sz w:val="20"/>
      <w:szCs w:val="20"/>
    </w:rPr>
  </w:style>
  <w:style w:type="character" w:customStyle="1" w:styleId="CommentTextChar">
    <w:name w:val="Comment Text Char"/>
    <w:basedOn w:val="DefaultParagraphFont"/>
    <w:link w:val="CommentText"/>
    <w:uiPriority w:val="99"/>
    <w:rsid w:val="00290764"/>
    <w:rPr>
      <w:sz w:val="20"/>
      <w:szCs w:val="20"/>
    </w:rPr>
  </w:style>
  <w:style w:type="paragraph" w:styleId="CommentSubject">
    <w:name w:val="annotation subject"/>
    <w:basedOn w:val="CommentText"/>
    <w:next w:val="CommentText"/>
    <w:link w:val="CommentSubjectChar"/>
    <w:uiPriority w:val="99"/>
    <w:semiHidden/>
    <w:unhideWhenUsed/>
    <w:rsid w:val="00290764"/>
    <w:rPr>
      <w:b/>
      <w:bCs/>
    </w:rPr>
  </w:style>
  <w:style w:type="character" w:customStyle="1" w:styleId="CommentSubjectChar">
    <w:name w:val="Comment Subject Char"/>
    <w:basedOn w:val="CommentTextChar"/>
    <w:link w:val="CommentSubject"/>
    <w:uiPriority w:val="99"/>
    <w:semiHidden/>
    <w:rsid w:val="00290764"/>
    <w:rPr>
      <w:b/>
      <w:bCs/>
      <w:sz w:val="20"/>
      <w:szCs w:val="20"/>
    </w:rPr>
  </w:style>
  <w:style w:type="character" w:styleId="Mention">
    <w:name w:val="Mention"/>
    <w:basedOn w:val="DefaultParagraphFont"/>
    <w:uiPriority w:val="99"/>
    <w:unhideWhenUsed/>
    <w:rsid w:val="0024718A"/>
    <w:rPr>
      <w:color w:val="2B579A"/>
      <w:shd w:val="clear" w:color="auto" w:fill="E1DFDD"/>
    </w:rPr>
  </w:style>
  <w:style w:type="character" w:customStyle="1" w:styleId="Heading3Char">
    <w:name w:val="Heading 3 Char"/>
    <w:basedOn w:val="DefaultParagraphFont"/>
    <w:link w:val="Heading3"/>
    <w:uiPriority w:val="9"/>
    <w:rsid w:val="003F4B04"/>
    <w:rPr>
      <w:color w:val="434343"/>
      <w:sz w:val="28"/>
      <w:szCs w:val="28"/>
    </w:rPr>
  </w:style>
  <w:style w:type="character" w:customStyle="1" w:styleId="ListParagraphChar">
    <w:name w:val="List Paragraph Char"/>
    <w:aliases w:val="Bullet List Paragraph Char,Bullet copy Char,CDHP List Paragraph Char,DdeM List Paragraph Char,Dot Point Char,Level 3 Header Char,List A Char,List Alpha Char,List Paragraph1 Char,List Paragraph11 Char,NFP GP Bulleted List Char"/>
    <w:link w:val="ListParagraph"/>
    <w:uiPriority w:val="1"/>
    <w:rsid w:val="003B5269"/>
    <w:rPr>
      <w:sz w:val="24"/>
    </w:rPr>
  </w:style>
  <w:style w:type="character" w:styleId="UnresolvedMention">
    <w:name w:val="Unresolved Mention"/>
    <w:basedOn w:val="DefaultParagraphFont"/>
    <w:uiPriority w:val="99"/>
    <w:semiHidden/>
    <w:unhideWhenUsed/>
    <w:rsid w:val="00D3114B"/>
    <w:rPr>
      <w:color w:val="605E5C"/>
      <w:shd w:val="clear" w:color="auto" w:fill="E1DFDD"/>
    </w:rPr>
  </w:style>
  <w:style w:type="paragraph" w:styleId="Header">
    <w:name w:val="header"/>
    <w:basedOn w:val="Normal"/>
    <w:link w:val="HeaderChar"/>
    <w:uiPriority w:val="99"/>
    <w:unhideWhenUsed/>
    <w:rsid w:val="00C73BFA"/>
    <w:pPr>
      <w:tabs>
        <w:tab w:val="center" w:pos="4513"/>
        <w:tab w:val="right" w:pos="9026"/>
      </w:tabs>
      <w:spacing w:line="240" w:lineRule="auto"/>
    </w:pPr>
  </w:style>
  <w:style w:type="character" w:customStyle="1" w:styleId="HeaderChar">
    <w:name w:val="Header Char"/>
    <w:basedOn w:val="DefaultParagraphFont"/>
    <w:link w:val="Header"/>
    <w:uiPriority w:val="99"/>
    <w:rsid w:val="00C73BFA"/>
  </w:style>
  <w:style w:type="paragraph" w:styleId="Footer">
    <w:name w:val="footer"/>
    <w:basedOn w:val="Normal"/>
    <w:link w:val="FooterChar"/>
    <w:uiPriority w:val="99"/>
    <w:unhideWhenUsed/>
    <w:rsid w:val="00C73BFA"/>
    <w:pPr>
      <w:tabs>
        <w:tab w:val="center" w:pos="4513"/>
        <w:tab w:val="right" w:pos="9026"/>
      </w:tabs>
      <w:spacing w:line="240" w:lineRule="auto"/>
    </w:pPr>
  </w:style>
  <w:style w:type="character" w:customStyle="1" w:styleId="FooterChar">
    <w:name w:val="Footer Char"/>
    <w:basedOn w:val="DefaultParagraphFont"/>
    <w:link w:val="Footer"/>
    <w:uiPriority w:val="99"/>
    <w:rsid w:val="00C73BFA"/>
  </w:style>
  <w:style w:type="paragraph" w:styleId="TOC1">
    <w:name w:val="toc 1"/>
    <w:basedOn w:val="Normal"/>
    <w:next w:val="Normal"/>
    <w:autoRedefine/>
    <w:uiPriority w:val="39"/>
    <w:unhideWhenUsed/>
    <w:rsid w:val="00EF675C"/>
    <w:pPr>
      <w:spacing w:after="100"/>
    </w:pPr>
    <w:rPr>
      <w:b/>
    </w:rPr>
  </w:style>
  <w:style w:type="paragraph" w:styleId="TOC2">
    <w:name w:val="toc 2"/>
    <w:basedOn w:val="Normal"/>
    <w:next w:val="Normal"/>
    <w:autoRedefine/>
    <w:uiPriority w:val="39"/>
    <w:unhideWhenUsed/>
    <w:rsid w:val="0077297C"/>
    <w:pPr>
      <w:spacing w:after="100"/>
      <w:ind w:left="240"/>
    </w:pPr>
  </w:style>
  <w:style w:type="paragraph" w:styleId="TOC3">
    <w:name w:val="toc 3"/>
    <w:basedOn w:val="Normal"/>
    <w:next w:val="Normal"/>
    <w:autoRedefine/>
    <w:uiPriority w:val="39"/>
    <w:unhideWhenUsed/>
    <w:rsid w:val="00E1474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9848">
      <w:bodyDiv w:val="1"/>
      <w:marLeft w:val="0"/>
      <w:marRight w:val="0"/>
      <w:marTop w:val="0"/>
      <w:marBottom w:val="0"/>
      <w:divBdr>
        <w:top w:val="none" w:sz="0" w:space="0" w:color="auto"/>
        <w:left w:val="none" w:sz="0" w:space="0" w:color="auto"/>
        <w:bottom w:val="none" w:sz="0" w:space="0" w:color="auto"/>
        <w:right w:val="none" w:sz="0" w:space="0" w:color="auto"/>
      </w:divBdr>
    </w:div>
    <w:div w:id="1540777867">
      <w:bodyDiv w:val="1"/>
      <w:marLeft w:val="0"/>
      <w:marRight w:val="0"/>
      <w:marTop w:val="0"/>
      <w:marBottom w:val="0"/>
      <w:divBdr>
        <w:top w:val="none" w:sz="0" w:space="0" w:color="auto"/>
        <w:left w:val="none" w:sz="0" w:space="0" w:color="auto"/>
        <w:bottom w:val="none" w:sz="0" w:space="0" w:color="auto"/>
        <w:right w:val="none" w:sz="0" w:space="0" w:color="auto"/>
      </w:divBdr>
    </w:div>
    <w:div w:id="1724866934">
      <w:bodyDiv w:val="1"/>
      <w:marLeft w:val="0"/>
      <w:marRight w:val="0"/>
      <w:marTop w:val="0"/>
      <w:marBottom w:val="0"/>
      <w:divBdr>
        <w:top w:val="none" w:sz="0" w:space="0" w:color="auto"/>
        <w:left w:val="none" w:sz="0" w:space="0" w:color="auto"/>
        <w:bottom w:val="none" w:sz="0" w:space="0" w:color="auto"/>
        <w:right w:val="none" w:sz="0" w:space="0" w:color="auto"/>
      </w:divBdr>
    </w:div>
    <w:div w:id="1876887653">
      <w:bodyDiv w:val="1"/>
      <w:marLeft w:val="0"/>
      <w:marRight w:val="0"/>
      <w:marTop w:val="0"/>
      <w:marBottom w:val="0"/>
      <w:divBdr>
        <w:top w:val="none" w:sz="0" w:space="0" w:color="auto"/>
        <w:left w:val="none" w:sz="0" w:space="0" w:color="auto"/>
        <w:bottom w:val="none" w:sz="0" w:space="0" w:color="auto"/>
        <w:right w:val="none" w:sz="0" w:space="0" w:color="auto"/>
      </w:divBdr>
    </w:div>
    <w:div w:id="2128230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pa.org.nz/about-us/about-dp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270FA61A-4CC6-6445-A222-0424E230F6B9}">
    <t:Anchor>
      <t:Comment id="188794090"/>
    </t:Anchor>
    <t:History>
      <t:Event id="{22EA2B70-2048-7A48-96A3-B2A70699E157}" time="2025-06-24T23:18:56.125Z">
        <t:Attribution userId="S::tahuriora@tahuriora.onmicrosoft.com::3e0696cc-3857-4463-8ff1-5cfa21346ae6" userProvider="AD" userName="Taase Vaoga"/>
        <t:Anchor>
          <t:Comment id="188794090"/>
        </t:Anchor>
        <t:Create/>
      </t:Event>
      <t:Event id="{3411D0F7-3CB1-AA41-98E1-32269945BC83}" time="2025-06-24T23:18:56.125Z">
        <t:Attribution userId="S::tahuriora@tahuriora.onmicrosoft.com::3e0696cc-3857-4463-8ff1-5cfa21346ae6" userProvider="AD" userName="Taase Vaoga"/>
        <t:Anchor>
          <t:Comment id="188794090"/>
        </t:Anchor>
        <t:Assign userId="S::laura@tahuriora.nz::156e9ead-6564-42db-b109-3126d5d93949" userProvider="AD" userName="Laura Morrissey"/>
      </t:Event>
      <t:Event id="{5FA6ABA6-0254-414E-BF68-D95D577DB5CF}" time="2025-06-24T23:18:56.125Z">
        <t:Attribution userId="S::tahuriora@tahuriora.onmicrosoft.com::3e0696cc-3857-4463-8ff1-5cfa21346ae6" userProvider="AD" userName="Taase Vaoga"/>
        <t:Anchor>
          <t:Comment id="188794090"/>
        </t:Anchor>
        <t:SetTitle title="another options @Laura Morrisse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2c6fc1d-e6f8-4afd-9435-ec7b19fed102" xsi:nil="true"/>
    <lcf76f155ced4ddcb4097134ff3c332f xmlns="adcd84eb-ebb0-4937-8649-3202e09433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0F9F4-6B4E-41B1-92E7-D30919071C55}">
  <ds:schemaRefs>
    <ds:schemaRef ds:uri="http://schemas.openxmlformats.org/officeDocument/2006/bibliography"/>
  </ds:schemaRefs>
</ds:datastoreItem>
</file>

<file path=customXml/itemProps2.xml><?xml version="1.0" encoding="utf-8"?>
<ds:datastoreItem xmlns:ds="http://schemas.openxmlformats.org/officeDocument/2006/customXml" ds:itemID="{796BEC68-8215-4819-A445-948D2CA9268C}">
  <ds:schemaRefs>
    <ds:schemaRef ds:uri="http://schemas.microsoft.com/office/2006/metadata/properties"/>
    <ds:schemaRef ds:uri="http://schemas.microsoft.com/office/infopath/2007/PartnerControls"/>
    <ds:schemaRef ds:uri="d2c6fc1d-e6f8-4afd-9435-ec7b19fed102"/>
    <ds:schemaRef ds:uri="adcd84eb-ebb0-4937-8649-3202e09433c8"/>
  </ds:schemaRefs>
</ds:datastoreItem>
</file>

<file path=customXml/itemProps3.xml><?xml version="1.0" encoding="utf-8"?>
<ds:datastoreItem xmlns:ds="http://schemas.openxmlformats.org/officeDocument/2006/customXml" ds:itemID="{FF70AA88-B13D-4E06-AF4B-23F892F773BB}">
  <ds:schemaRefs>
    <ds:schemaRef ds:uri="http://schemas.microsoft.com/sharepoint/v3/contenttype/forms"/>
  </ds:schemaRefs>
</ds:datastoreItem>
</file>

<file path=customXml/itemProps4.xml><?xml version="1.0" encoding="utf-8"?>
<ds:datastoreItem xmlns:ds="http://schemas.openxmlformats.org/officeDocument/2006/customXml" ds:itemID="{C9931551-4D9D-4741-8D30-C177FE95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2495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Pip Townsend</dc:creator>
  <cp:lastModifiedBy>Pip Townsend</cp:lastModifiedBy>
  <cp:revision>6</cp:revision>
  <dcterms:created xsi:type="dcterms:W3CDTF">2025-07-02T21:46:00Z</dcterms:created>
  <dcterms:modified xsi:type="dcterms:W3CDTF">2025-07-02T22:44:00Z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