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9264" behindDoc="0" locked="0" layoutInCell="1" allowOverlap="1" wp14:anchorId="51A4F387" wp14:editId="00A4EAE7">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27C4474E" id="Group 3" o:spid="_x0000_s1026" style="position:absolute;margin-left:137.2pt;margin-top:10.15pt;width:191.25pt;height:133.4pt;z-index:251659264"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646955D8" w:rsidR="00FA5DE7" w:rsidRPr="00FA5DE7" w:rsidRDefault="0047446A" w:rsidP="003A2E54">
      <w:pPr>
        <w:spacing w:line="360" w:lineRule="auto"/>
        <w:rPr>
          <w:szCs w:val="24"/>
        </w:rPr>
      </w:pPr>
      <w:r>
        <w:rPr>
          <w:szCs w:val="24"/>
        </w:rPr>
        <w:t>June</w:t>
      </w:r>
      <w:r w:rsidR="00FA5DE7" w:rsidRPr="00FA5DE7">
        <w:rPr>
          <w:szCs w:val="24"/>
        </w:rPr>
        <w:t xml:space="preserve"> 202</w:t>
      </w:r>
      <w:r w:rsidR="00742F42">
        <w:rPr>
          <w:szCs w:val="24"/>
        </w:rPr>
        <w:t>3</w:t>
      </w:r>
    </w:p>
    <w:p w14:paraId="592A93E5" w14:textId="77777777" w:rsidR="00FA5DE7" w:rsidRPr="00FA5DE7" w:rsidRDefault="00FA5DE7" w:rsidP="003A2E54">
      <w:pPr>
        <w:spacing w:line="360" w:lineRule="auto"/>
        <w:rPr>
          <w:szCs w:val="24"/>
        </w:rPr>
      </w:pPr>
    </w:p>
    <w:p w14:paraId="2F62465D" w14:textId="6334F162" w:rsidR="004757BD" w:rsidRPr="00FA5DE7" w:rsidRDefault="000577E6" w:rsidP="003A2E54">
      <w:pPr>
        <w:spacing w:line="360" w:lineRule="auto"/>
        <w:rPr>
          <w:szCs w:val="24"/>
        </w:rPr>
      </w:pPr>
      <w:r w:rsidRPr="00FA5DE7">
        <w:rPr>
          <w:szCs w:val="24"/>
        </w:rPr>
        <w:t xml:space="preserve">To </w:t>
      </w:r>
      <w:r w:rsidRPr="00C322CF">
        <w:rPr>
          <w:szCs w:val="24"/>
        </w:rPr>
        <w:t xml:space="preserve">Te </w:t>
      </w:r>
      <w:proofErr w:type="spellStart"/>
      <w:r w:rsidRPr="00C322CF">
        <w:rPr>
          <w:szCs w:val="24"/>
        </w:rPr>
        <w:t>Manatū</w:t>
      </w:r>
      <w:proofErr w:type="spellEnd"/>
      <w:r w:rsidRPr="00C322CF">
        <w:rPr>
          <w:szCs w:val="24"/>
        </w:rPr>
        <w:t xml:space="preserve"> Waka Ministry of Transport</w:t>
      </w:r>
    </w:p>
    <w:p w14:paraId="22E02F9D" w14:textId="25879EFF" w:rsidR="009465F4" w:rsidRPr="00FA5DE7" w:rsidRDefault="00FA5DE7" w:rsidP="009465F4">
      <w:pPr>
        <w:spacing w:line="360" w:lineRule="auto"/>
      </w:pPr>
      <w:r w:rsidRPr="00FA5DE7">
        <w:t xml:space="preserve">Please find </w:t>
      </w:r>
      <w:r w:rsidR="00742F42">
        <w:t>below</w:t>
      </w:r>
      <w:r w:rsidRPr="00FA5DE7">
        <w:t xml:space="preserve"> DPA’s submission on </w:t>
      </w:r>
      <w:r w:rsidR="000577E6">
        <w:t>the Consultation on Euro 6/VI vehicle emissions standards</w:t>
      </w:r>
      <w:r w:rsidR="009465F4">
        <w:t xml:space="preserve">. </w:t>
      </w:r>
      <w:r w:rsidR="009465F4" w:rsidRPr="00FA5DE7">
        <w:t xml:space="preserve"> </w:t>
      </w:r>
    </w:p>
    <w:p w14:paraId="41E6D60F" w14:textId="0D8F4D97" w:rsidR="00FA5DE7" w:rsidRPr="00FA5DE7" w:rsidRDefault="00FA5DE7" w:rsidP="003A2E54">
      <w:pPr>
        <w:spacing w:line="360" w:lineRule="auto"/>
      </w:pP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49005254" w14:textId="77777777" w:rsidR="00C447DC" w:rsidRDefault="00C447DC" w:rsidP="00C447DC">
      <w:pPr>
        <w:spacing w:line="360" w:lineRule="auto"/>
      </w:pPr>
    </w:p>
    <w:p w14:paraId="7383A098" w14:textId="77777777" w:rsidR="00C447DC" w:rsidRDefault="00C447DC" w:rsidP="00C447DC">
      <w:pPr>
        <w:spacing w:line="360" w:lineRule="auto"/>
      </w:pPr>
    </w:p>
    <w:p w14:paraId="6F88CD9B" w14:textId="2C632B5F" w:rsidR="00FA5DE7" w:rsidRDefault="00FA5DE7" w:rsidP="00C447DC">
      <w:pPr>
        <w:spacing w:line="360" w:lineRule="auto"/>
      </w:pPr>
      <w:r w:rsidRPr="009539E4">
        <w:t>For any further inquiries, please contact:</w:t>
      </w:r>
    </w:p>
    <w:p w14:paraId="3C20F521" w14:textId="11BCAFBC" w:rsidR="00FA5DE7" w:rsidRPr="001D0A95" w:rsidRDefault="00FA5DE7" w:rsidP="003A2E54">
      <w:pPr>
        <w:spacing w:after="0" w:line="360" w:lineRule="auto"/>
      </w:pPr>
      <w:r>
        <w:t>policy@dpa.org.nz</w:t>
      </w:r>
    </w:p>
    <w:p w14:paraId="37D9DCAE" w14:textId="6863897A" w:rsidR="00C0742F" w:rsidRPr="00B53F40" w:rsidRDefault="00C0742F" w:rsidP="00B53F40">
      <w:pPr>
        <w:pStyle w:val="Heading1"/>
      </w:pPr>
      <w:r w:rsidRPr="004D53A5">
        <w:lastRenderedPageBreak/>
        <w:t>Introducing Disabled Persons Assembly NZ</w:t>
      </w:r>
    </w:p>
    <w:p w14:paraId="3BF3C229" w14:textId="77777777" w:rsidR="00C0742F" w:rsidRPr="004E3921" w:rsidRDefault="00C0742F" w:rsidP="00C0742F">
      <w:pPr>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C0742F">
      <w:r w:rsidRPr="004E3921">
        <w:rPr>
          <w:lang w:val="en-US"/>
        </w:rPr>
        <w:t xml:space="preserve">Disabled Persons Assembly NZ (DPA) is a not-for-profit pan-impairment Disabled People’s </w:t>
      </w:r>
      <w:proofErr w:type="spellStart"/>
      <w:r w:rsidRPr="004E3921">
        <w:rPr>
          <w:lang w:val="en-US"/>
        </w:rPr>
        <w:t>Organisation</w:t>
      </w:r>
      <w:proofErr w:type="spellEnd"/>
      <w:r w:rsidRPr="004E3921">
        <w:rPr>
          <w:lang w:val="en-US"/>
        </w:rPr>
        <w:t xml:space="preserve"> run by and for disabled people.</w:t>
      </w:r>
    </w:p>
    <w:p w14:paraId="0832C38D" w14:textId="77777777" w:rsidR="00C0742F" w:rsidRPr="004E3921" w:rsidRDefault="00C0742F" w:rsidP="00C0742F">
      <w:pPr>
        <w:spacing w:after="0"/>
        <w:rPr>
          <w:b/>
          <w:bCs/>
        </w:rPr>
      </w:pPr>
      <w:r w:rsidRPr="004E3921">
        <w:rPr>
          <w:b/>
          <w:bCs/>
          <w:lang w:val="en-US"/>
        </w:rPr>
        <w:t xml:space="preserve">We </w:t>
      </w:r>
      <w:proofErr w:type="spellStart"/>
      <w:r w:rsidRPr="004E3921">
        <w:rPr>
          <w:b/>
          <w:bCs/>
          <w:lang w:val="en-US"/>
        </w:rPr>
        <w:t>recognise</w:t>
      </w:r>
      <w:proofErr w:type="spellEnd"/>
      <w:r w:rsidRPr="004E3921">
        <w:rPr>
          <w:b/>
          <w:bCs/>
          <w:lang w:val="en-US"/>
        </w:rPr>
        <w:t>:</w:t>
      </w:r>
    </w:p>
    <w:p w14:paraId="1E84B5F7" w14:textId="77777777" w:rsidR="00C0742F" w:rsidRPr="004E3921" w:rsidRDefault="00C0742F">
      <w:pPr>
        <w:pStyle w:val="ListParagraph"/>
        <w:numPr>
          <w:ilvl w:val="0"/>
          <w:numId w:val="4"/>
        </w:numPr>
        <w:spacing w:after="200" w:line="360" w:lineRule="auto"/>
        <w:rPr>
          <w:lang w:val="en-US"/>
        </w:rPr>
      </w:pPr>
      <w:r w:rsidRPr="004E3921">
        <w:rPr>
          <w:lang w:val="en-US"/>
        </w:rPr>
        <w:t>M</w:t>
      </w:r>
      <w:r w:rsidRPr="00754BB9">
        <w:rPr>
          <w:rFonts w:cs="Arial"/>
          <w:lang w:val="en-US"/>
        </w:rPr>
        <w:t>ā</w:t>
      </w:r>
      <w:r w:rsidRPr="004E3921">
        <w:rPr>
          <w:lang w:val="en-US"/>
        </w:rPr>
        <w:t xml:space="preserve">ori as </w:t>
      </w:r>
      <w:proofErr w:type="spellStart"/>
      <w:r w:rsidRPr="004E3921">
        <w:rPr>
          <w:lang w:val="en-US"/>
        </w:rPr>
        <w:t>Tangata</w:t>
      </w:r>
      <w:proofErr w:type="spellEnd"/>
      <w:r w:rsidRPr="004E3921">
        <w:rPr>
          <w:lang w:val="en-US"/>
        </w:rPr>
        <w:t xml:space="preserve"> Whenua and </w:t>
      </w:r>
      <w:hyperlink r:id="rId15" w:history="1">
        <w:r w:rsidRPr="004E3921">
          <w:rPr>
            <w:rStyle w:val="Hyperlink"/>
            <w:lang w:val="en-US"/>
          </w:rPr>
          <w:t>Te Tiriti o Waitangi</w:t>
        </w:r>
      </w:hyperlink>
      <w:r w:rsidRPr="004E3921">
        <w:rPr>
          <w:lang w:val="en-US"/>
        </w:rPr>
        <w:t xml:space="preserve"> as the founding document of Aotearoa New </w:t>
      </w:r>
      <w:proofErr w:type="gramStart"/>
      <w:r w:rsidRPr="004E3921">
        <w:rPr>
          <w:lang w:val="en-US"/>
        </w:rPr>
        <w:t>Zealand;</w:t>
      </w:r>
      <w:proofErr w:type="gramEnd"/>
    </w:p>
    <w:p w14:paraId="644591FB" w14:textId="77777777" w:rsidR="00C0742F" w:rsidRPr="004E3921" w:rsidRDefault="00C0742F">
      <w:pPr>
        <w:pStyle w:val="ListParagraph"/>
        <w:numPr>
          <w:ilvl w:val="0"/>
          <w:numId w:val="4"/>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pPr>
        <w:pStyle w:val="ListParagraph"/>
        <w:numPr>
          <w:ilvl w:val="0"/>
          <w:numId w:val="4"/>
        </w:numPr>
        <w:spacing w:after="200" w:line="360" w:lineRule="auto"/>
        <w:rPr>
          <w:lang w:val="en-US"/>
        </w:rPr>
      </w:pPr>
      <w:r w:rsidRPr="004E3921">
        <w:rPr>
          <w:lang w:val="en-US"/>
        </w:rPr>
        <w:t xml:space="preserve">the </w:t>
      </w:r>
      <w:hyperlink r:id="rId16"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pPr>
        <w:pStyle w:val="ListParagraph"/>
        <w:numPr>
          <w:ilvl w:val="0"/>
          <w:numId w:val="4"/>
        </w:numPr>
        <w:spacing w:after="200" w:line="360" w:lineRule="auto"/>
        <w:rPr>
          <w:lang w:val="en-US"/>
        </w:rPr>
      </w:pPr>
      <w:r w:rsidRPr="004E3921">
        <w:rPr>
          <w:lang w:val="en-US"/>
        </w:rPr>
        <w:t xml:space="preserve">the </w:t>
      </w:r>
      <w:hyperlink r:id="rId17"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pPr>
        <w:pStyle w:val="ListParagraph"/>
        <w:numPr>
          <w:ilvl w:val="0"/>
          <w:numId w:val="4"/>
        </w:numPr>
        <w:spacing w:after="200" w:line="360" w:lineRule="auto"/>
        <w:rPr>
          <w:lang w:val="en-US"/>
        </w:rPr>
      </w:pPr>
      <w:r w:rsidRPr="004E3921">
        <w:rPr>
          <w:lang w:val="en-US"/>
        </w:rPr>
        <w:t xml:space="preserve">the </w:t>
      </w:r>
      <w:hyperlink r:id="rId18"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0C6B5ABB" w:rsidR="00C0742F" w:rsidRPr="004E3921" w:rsidRDefault="00C0742F">
      <w:pPr>
        <w:pStyle w:val="ListParagraph"/>
        <w:numPr>
          <w:ilvl w:val="0"/>
          <w:numId w:val="4"/>
        </w:numPr>
        <w:spacing w:after="200" w:line="360" w:lineRule="auto"/>
        <w:rPr>
          <w:lang w:val="en-US"/>
        </w:rPr>
      </w:pPr>
      <w:r w:rsidRPr="004E3921">
        <w:rPr>
          <w:lang w:val="en-US"/>
        </w:rPr>
        <w:t xml:space="preserve">the </w:t>
      </w:r>
      <w:hyperlink r:id="rId19" w:history="1">
        <w:r w:rsidRPr="004E3921">
          <w:rPr>
            <w:rStyle w:val="Hyperlink"/>
            <w:lang w:val="en-US"/>
          </w:rPr>
          <w:t>Enabling Good Lives Principles</w:t>
        </w:r>
      </w:hyperlink>
      <w:r w:rsidRPr="004E3921">
        <w:rPr>
          <w:lang w:val="en-US"/>
        </w:rPr>
        <w:t xml:space="preserve">, </w:t>
      </w:r>
      <w:hyperlink r:id="rId20"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1" w:history="1">
        <w:proofErr w:type="spellStart"/>
        <w:r w:rsidRPr="004E3921">
          <w:rPr>
            <w:rStyle w:val="Hyperlink"/>
          </w:rPr>
          <w:t>Faiva</w:t>
        </w:r>
        <w:proofErr w:type="spellEnd"/>
        <w:r w:rsidRPr="004E3921">
          <w:rPr>
            <w:rStyle w:val="Hyperlink"/>
          </w:rPr>
          <w:t xml:space="preserve"> Ora: National Pasifika Disability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C0742F">
      <w:pPr>
        <w:spacing w:after="0"/>
        <w:rPr>
          <w:b/>
          <w:bCs/>
        </w:rPr>
      </w:pPr>
      <w:r w:rsidRPr="004E3921">
        <w:rPr>
          <w:b/>
          <w:bCs/>
          <w:lang w:val="en-US"/>
        </w:rPr>
        <w:t xml:space="preserve">We drive systemic change through: </w:t>
      </w:r>
    </w:p>
    <w:p w14:paraId="7BB20AB3" w14:textId="77777777" w:rsidR="00C0742F" w:rsidRPr="004E3921" w:rsidRDefault="00C0742F">
      <w:pPr>
        <w:pStyle w:val="ListParagraph"/>
        <w:numPr>
          <w:ilvl w:val="0"/>
          <w:numId w:val="5"/>
        </w:numPr>
        <w:spacing w:after="200" w:line="360" w:lineRule="auto"/>
        <w:rPr>
          <w:lang w:val="en-US"/>
        </w:rPr>
      </w:pPr>
      <w:r w:rsidRPr="004E3921">
        <w:rPr>
          <w:b/>
          <w:bCs/>
        </w:rPr>
        <w:t>Leadership:</w:t>
      </w:r>
      <w:r w:rsidRPr="004E3921">
        <w:t xml:space="preserve"> reflecting the collective voice of disabled people, locally, nationally and internationally.</w:t>
      </w:r>
      <w:r w:rsidRPr="004E3921">
        <w:rPr>
          <w:lang w:val="en-US"/>
        </w:rPr>
        <w:t xml:space="preserve"> </w:t>
      </w:r>
    </w:p>
    <w:p w14:paraId="7851820A" w14:textId="77777777" w:rsidR="00C0742F" w:rsidRPr="004E3921" w:rsidRDefault="00C0742F">
      <w:pPr>
        <w:pStyle w:val="ListParagraph"/>
        <w:numPr>
          <w:ilvl w:val="0"/>
          <w:numId w:val="5"/>
        </w:numPr>
        <w:spacing w:after="200" w:line="360" w:lineRule="auto"/>
        <w:rPr>
          <w:u w:val="single"/>
          <w:lang w:val="en-US"/>
        </w:rPr>
      </w:pPr>
      <w:r w:rsidRPr="004E3921">
        <w:rPr>
          <w:b/>
          <w:bCs/>
        </w:rPr>
        <w:t>Information and advice:</w:t>
      </w:r>
      <w:r w:rsidRPr="004E3921">
        <w:t xml:space="preserve"> informing and advising on policies impacting on the lives of disabled people.</w:t>
      </w:r>
    </w:p>
    <w:p w14:paraId="69F6B423" w14:textId="77777777" w:rsidR="00C0742F" w:rsidRPr="004E3921" w:rsidRDefault="00C0742F">
      <w:pPr>
        <w:pStyle w:val="ListParagraph"/>
        <w:numPr>
          <w:ilvl w:val="0"/>
          <w:numId w:val="5"/>
        </w:numPr>
        <w:spacing w:after="200" w:line="360" w:lineRule="auto"/>
      </w:pPr>
      <w:r w:rsidRPr="004E3921">
        <w:rPr>
          <w:b/>
          <w:bCs/>
        </w:rPr>
        <w:t>Advocacy:</w:t>
      </w:r>
      <w:r w:rsidRPr="004E3921">
        <w:t xml:space="preserve"> supporting disabled people to have a voice, including a collective voice, in society.</w:t>
      </w:r>
    </w:p>
    <w:p w14:paraId="3869A252" w14:textId="77777777" w:rsidR="00C0742F" w:rsidRPr="004E3921" w:rsidRDefault="00C0742F">
      <w:pPr>
        <w:pStyle w:val="ListParagraph"/>
        <w:numPr>
          <w:ilvl w:val="0"/>
          <w:numId w:val="5"/>
        </w:numPr>
        <w:spacing w:after="200" w:line="360" w:lineRule="auto"/>
      </w:pPr>
      <w:r w:rsidRPr="004E3921">
        <w:rPr>
          <w:b/>
          <w:bCs/>
        </w:rPr>
        <w:t>Monitoring:</w:t>
      </w:r>
      <w:r w:rsidRPr="004E3921">
        <w:t xml:space="preserve"> monitoring and giving feedback on existing laws, policies and practices about and relevant to disabled people.</w:t>
      </w:r>
    </w:p>
    <w:p w14:paraId="5E08C4C3" w14:textId="55E5267A" w:rsidR="00276E2E" w:rsidRDefault="00276E2E" w:rsidP="00276E2E">
      <w:pPr>
        <w:pStyle w:val="Heading2"/>
        <w:rPr>
          <w:sz w:val="28"/>
        </w:rPr>
      </w:pPr>
      <w:r>
        <w:lastRenderedPageBreak/>
        <w:t xml:space="preserve">United Nations Convention on the </w:t>
      </w:r>
      <w:r w:rsidRPr="00276E2E">
        <w:t>Rights</w:t>
      </w:r>
      <w:r>
        <w:t xml:space="preserve"> of Persons with Disabilities</w:t>
      </w:r>
    </w:p>
    <w:p w14:paraId="66C16368" w14:textId="2335A248" w:rsidR="00AA6458" w:rsidRPr="00E36C81" w:rsidRDefault="00276E2E" w:rsidP="00E36C81">
      <w:bookmarkStart w:id="0" w:name="_Ref33797632"/>
      <w:bookmarkStart w:id="1" w:name="_Toc35524849"/>
      <w:r>
        <w:t>DPA was influential in creating the United Nations Convention on the Rights of Persons with Disabilities (UNCRPD),</w:t>
      </w:r>
      <w:r>
        <w:rPr>
          <w:rStyle w:val="FootnoteReference"/>
        </w:rPr>
        <w:footnoteReference w:id="2"/>
      </w:r>
      <w:r>
        <w:t xml:space="preserve"> a foundational document for disabled people which New Zealand has signed and ratified, confirming that disabled people must have the same human rights as everyone else. </w:t>
      </w:r>
      <w:r w:rsidR="006F0C2E">
        <w:t xml:space="preserve"> </w:t>
      </w:r>
      <w:r>
        <w:t xml:space="preserve">All state bodies in New Zealand, including local and regional government, have a responsibility to uphold the principles and articles of this convention. </w:t>
      </w:r>
      <w:r w:rsidR="006F0C2E">
        <w:t xml:space="preserve"> </w:t>
      </w:r>
      <w:r>
        <w:t xml:space="preserve">There are a number of UNCRPD articles </w:t>
      </w:r>
      <w:r w:rsidR="00B87C03">
        <w:t>particularly relevant</w:t>
      </w:r>
      <w:r>
        <w:t xml:space="preserve"> to this submission, including:</w:t>
      </w:r>
      <w:bookmarkStart w:id="2" w:name="_Toc41908928"/>
      <w:bookmarkStart w:id="3" w:name="_Toc41930991"/>
      <w:bookmarkEnd w:id="0"/>
      <w:bookmarkEnd w:id="1"/>
    </w:p>
    <w:p w14:paraId="4195D300" w14:textId="16539004" w:rsidR="00603927" w:rsidRPr="00956AE6" w:rsidRDefault="00046CF3">
      <w:pPr>
        <w:pStyle w:val="ListParagraph"/>
        <w:numPr>
          <w:ilvl w:val="0"/>
          <w:numId w:val="6"/>
        </w:numPr>
      </w:pPr>
      <w:r>
        <w:rPr>
          <w:b/>
          <w:bCs/>
        </w:rPr>
        <w:t xml:space="preserve">Article </w:t>
      </w:r>
      <w:r w:rsidR="00B42ADB">
        <w:rPr>
          <w:b/>
          <w:bCs/>
        </w:rPr>
        <w:t>9</w:t>
      </w:r>
      <w:r w:rsidR="00956AE6">
        <w:rPr>
          <w:b/>
          <w:bCs/>
        </w:rPr>
        <w:t xml:space="preserve">: </w:t>
      </w:r>
      <w:r w:rsidR="00B42ADB">
        <w:rPr>
          <w:b/>
          <w:bCs/>
        </w:rPr>
        <w:t>Accessibility</w:t>
      </w:r>
    </w:p>
    <w:p w14:paraId="7517EFAE" w14:textId="4FFC11BE" w:rsidR="00956AE6" w:rsidRPr="00956AE6" w:rsidRDefault="00956AE6">
      <w:pPr>
        <w:pStyle w:val="ListParagraph"/>
        <w:numPr>
          <w:ilvl w:val="0"/>
          <w:numId w:val="6"/>
        </w:numPr>
      </w:pPr>
      <w:r>
        <w:rPr>
          <w:b/>
          <w:bCs/>
        </w:rPr>
        <w:t xml:space="preserve">Article </w:t>
      </w:r>
      <w:r w:rsidR="00B42ADB">
        <w:rPr>
          <w:b/>
          <w:bCs/>
        </w:rPr>
        <w:t>1</w:t>
      </w:r>
      <w:r w:rsidR="003968CD">
        <w:rPr>
          <w:b/>
          <w:bCs/>
        </w:rPr>
        <w:t>9</w:t>
      </w:r>
      <w:r>
        <w:rPr>
          <w:b/>
          <w:bCs/>
        </w:rPr>
        <w:t xml:space="preserve">: </w:t>
      </w:r>
      <w:r w:rsidR="003968CD">
        <w:rPr>
          <w:b/>
          <w:bCs/>
        </w:rPr>
        <w:t>Living independently and being included in the community</w:t>
      </w:r>
    </w:p>
    <w:p w14:paraId="2904CAFA" w14:textId="061841A3" w:rsidR="00B42ADB" w:rsidRPr="003968CD" w:rsidRDefault="00956AE6">
      <w:pPr>
        <w:pStyle w:val="ListParagraph"/>
        <w:numPr>
          <w:ilvl w:val="0"/>
          <w:numId w:val="6"/>
        </w:numPr>
      </w:pPr>
      <w:r>
        <w:rPr>
          <w:b/>
          <w:bCs/>
        </w:rPr>
        <w:t xml:space="preserve">Article </w:t>
      </w:r>
      <w:r w:rsidR="003968CD">
        <w:rPr>
          <w:b/>
          <w:bCs/>
        </w:rPr>
        <w:t>20</w:t>
      </w:r>
      <w:r>
        <w:rPr>
          <w:b/>
          <w:bCs/>
        </w:rPr>
        <w:t xml:space="preserve">: </w:t>
      </w:r>
      <w:r w:rsidR="003968CD">
        <w:rPr>
          <w:b/>
          <w:bCs/>
        </w:rPr>
        <w:t>Personal mobility</w:t>
      </w:r>
    </w:p>
    <w:p w14:paraId="173A091E" w14:textId="00548B17" w:rsidR="003968CD" w:rsidRPr="00FD36C9" w:rsidRDefault="003968CD">
      <w:pPr>
        <w:pStyle w:val="ListParagraph"/>
        <w:numPr>
          <w:ilvl w:val="0"/>
          <w:numId w:val="6"/>
        </w:numPr>
      </w:pPr>
      <w:r>
        <w:rPr>
          <w:b/>
          <w:bCs/>
        </w:rPr>
        <w:t>Article 25: Health</w:t>
      </w:r>
    </w:p>
    <w:p w14:paraId="3CE3D0A4" w14:textId="77777777" w:rsidR="00FD36C9" w:rsidRDefault="00FD36C9" w:rsidP="00FD36C9">
      <w:pPr>
        <w:pStyle w:val="ListParagraph"/>
      </w:pPr>
    </w:p>
    <w:p w14:paraId="6A2ED120" w14:textId="07236730" w:rsidR="00276E2E" w:rsidRDefault="00276E2E" w:rsidP="00276E2E">
      <w:pPr>
        <w:pStyle w:val="Heading2"/>
        <w:ind w:left="578" w:hanging="578"/>
      </w:pPr>
      <w:r>
        <w:t>New Zealand Disability Strategy 2016-2026</w:t>
      </w:r>
      <w:bookmarkEnd w:id="2"/>
      <w:bookmarkEnd w:id="3"/>
    </w:p>
    <w:p w14:paraId="2119B0BD" w14:textId="3AF4BBFB" w:rsidR="00276E2E" w:rsidRDefault="00276E2E" w:rsidP="00276E2E">
      <w:r>
        <w:t>Since ratifying the UNCRPD, the New Zealand Government has established a Disability Strategy</w:t>
      </w:r>
      <w:r>
        <w:rPr>
          <w:rStyle w:val="FootnoteReference"/>
        </w:rPr>
        <w:footnoteReference w:id="3"/>
      </w:r>
      <w: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w:t>
      </w:r>
      <w:r w:rsidR="004414A7">
        <w:t xml:space="preserve"> </w:t>
      </w:r>
      <w:r>
        <w:t xml:space="preserve">It identifies eight outcome areas </w:t>
      </w:r>
      <w:r>
        <w:lastRenderedPageBreak/>
        <w:t>contributing to achieving this vision</w:t>
      </w:r>
      <w:r w:rsidR="00B87C03">
        <w:t>.</w:t>
      </w:r>
      <w:r w:rsidR="004414A7">
        <w:t xml:space="preserve"> </w:t>
      </w:r>
      <w:r w:rsidR="00B87C03">
        <w:t xml:space="preserve"> There are a number of Strategy outcomes particularly relevant to this submission, including</w:t>
      </w:r>
      <w:r>
        <w:t>:</w:t>
      </w:r>
    </w:p>
    <w:p w14:paraId="54F28322" w14:textId="24588426" w:rsidR="00276E2E" w:rsidRDefault="00D0003F">
      <w:pPr>
        <w:pStyle w:val="ListParagraph"/>
        <w:numPr>
          <w:ilvl w:val="0"/>
          <w:numId w:val="6"/>
        </w:numPr>
        <w:ind w:left="714" w:hanging="357"/>
        <w:rPr>
          <w:b/>
          <w:bCs/>
        </w:rPr>
      </w:pPr>
      <w:r w:rsidRPr="00D0003F">
        <w:rPr>
          <w:b/>
          <w:bCs/>
        </w:rPr>
        <w:t xml:space="preserve">Outcome </w:t>
      </w:r>
      <w:r w:rsidR="00187A3F">
        <w:rPr>
          <w:b/>
          <w:bCs/>
        </w:rPr>
        <w:t>3</w:t>
      </w:r>
      <w:r w:rsidR="004414A7">
        <w:rPr>
          <w:b/>
          <w:bCs/>
        </w:rPr>
        <w:t xml:space="preserve"> – </w:t>
      </w:r>
      <w:r w:rsidR="00187A3F">
        <w:rPr>
          <w:b/>
          <w:bCs/>
        </w:rPr>
        <w:t>Health and wellbeing</w:t>
      </w:r>
    </w:p>
    <w:p w14:paraId="089BDDC9" w14:textId="35738326" w:rsidR="005953C7" w:rsidRPr="005D4E15" w:rsidRDefault="005953C7">
      <w:pPr>
        <w:pStyle w:val="ListParagraph"/>
        <w:numPr>
          <w:ilvl w:val="0"/>
          <w:numId w:val="6"/>
        </w:numPr>
        <w:ind w:left="714" w:hanging="357"/>
        <w:rPr>
          <w:b/>
          <w:bCs/>
        </w:rPr>
      </w:pPr>
      <w:r>
        <w:rPr>
          <w:b/>
          <w:bCs/>
        </w:rPr>
        <w:t>Outcome 5 – Accessibility</w:t>
      </w:r>
    </w:p>
    <w:p w14:paraId="773FC796" w14:textId="77777777" w:rsidR="00D0003F" w:rsidRDefault="00D0003F" w:rsidP="004414A7">
      <w:pPr>
        <w:pStyle w:val="ListParagraph"/>
      </w:pPr>
    </w:p>
    <w:p w14:paraId="5ED8313E" w14:textId="7074659B" w:rsidR="00BB7E50" w:rsidRDefault="006C30CF" w:rsidP="00276E2E">
      <w:pPr>
        <w:pStyle w:val="Heading1"/>
      </w:pPr>
      <w:r>
        <w:t xml:space="preserve">The </w:t>
      </w:r>
      <w:r w:rsidRPr="00276E2E">
        <w:t>Submission</w:t>
      </w:r>
    </w:p>
    <w:p w14:paraId="317449F5" w14:textId="6E17A29E" w:rsidR="00C910D0" w:rsidRDefault="00C910D0" w:rsidP="00C910D0">
      <w:r>
        <w:t xml:space="preserve">Whilst DPA agrees that </w:t>
      </w:r>
      <w:r w:rsidR="008F0959">
        <w:t xml:space="preserve">Aotearoa </w:t>
      </w:r>
      <w:r>
        <w:t>N</w:t>
      </w:r>
      <w:r w:rsidR="008F0959">
        <w:t xml:space="preserve">ew </w:t>
      </w:r>
      <w:r>
        <w:t>Z</w:t>
      </w:r>
      <w:r w:rsidR="008F0959">
        <w:t>ealand</w:t>
      </w:r>
      <w:r>
        <w:t xml:space="preserve"> needs to reduce the harmful emissions emitted by motor vehicles, we do not believe that disabled people, who are amongst the most transport disadvantaged in our population, should be further marginalised through regulations that will make it more expensive to purchase disability adapted vehicles. </w:t>
      </w:r>
    </w:p>
    <w:p w14:paraId="5545FF97" w14:textId="2E10230E" w:rsidR="00C910D0" w:rsidRDefault="00C910D0" w:rsidP="00C910D0">
      <w:pPr>
        <w:rPr>
          <w:rFonts w:cs="Arial"/>
        </w:rPr>
      </w:pPr>
      <w:r>
        <w:rPr>
          <w:rFonts w:cs="Arial"/>
        </w:rPr>
        <w:t xml:space="preserve">Whilst we </w:t>
      </w:r>
      <w:r w:rsidR="003E4D36">
        <w:rPr>
          <w:rFonts w:cs="Arial"/>
        </w:rPr>
        <w:t>accept</w:t>
      </w:r>
      <w:r>
        <w:rPr>
          <w:rFonts w:cs="Arial"/>
        </w:rPr>
        <w:t xml:space="preserve"> that Aotearoa </w:t>
      </w:r>
      <w:r w:rsidR="003E4D36">
        <w:rPr>
          <w:rFonts w:cs="Arial"/>
        </w:rPr>
        <w:t xml:space="preserve">New Zealand </w:t>
      </w:r>
      <w:r>
        <w:rPr>
          <w:rFonts w:cs="Arial"/>
        </w:rPr>
        <w:t xml:space="preserve">still permits Euro 5/V for new vehicle imports and Euro 4/IV for used vehicle imports </w:t>
      </w:r>
      <w:r w:rsidR="005A7C37">
        <w:rPr>
          <w:rFonts w:cs="Arial"/>
        </w:rPr>
        <w:t>(</w:t>
      </w:r>
      <w:r>
        <w:rPr>
          <w:rFonts w:cs="Arial"/>
        </w:rPr>
        <w:t>and is therefore falling two to three generations behind other major markets</w:t>
      </w:r>
      <w:r w:rsidR="005A7C37">
        <w:rPr>
          <w:rFonts w:cs="Arial"/>
        </w:rPr>
        <w:t>)</w:t>
      </w:r>
      <w:r>
        <w:rPr>
          <w:rFonts w:cs="Arial"/>
        </w:rPr>
        <w:t xml:space="preserve">, we can’t accept that disabled people should pay for this lack of timely emissions regulation. </w:t>
      </w:r>
    </w:p>
    <w:p w14:paraId="43D99730" w14:textId="71BE8C31" w:rsidR="00267578" w:rsidRPr="00C910D0" w:rsidRDefault="003E4D36" w:rsidP="00C910D0">
      <w:pPr>
        <w:rPr>
          <w:rFonts w:cs="Arial"/>
          <w:lang w:val="en-GB"/>
        </w:rPr>
      </w:pPr>
      <w:r>
        <w:rPr>
          <w:rFonts w:cs="Arial"/>
          <w:sz w:val="22"/>
        </w:rPr>
        <w:t>W</w:t>
      </w:r>
      <w:r w:rsidR="00C910D0">
        <w:rPr>
          <w:rFonts w:cs="Arial"/>
          <w:sz w:val="22"/>
        </w:rPr>
        <w:t xml:space="preserve">e </w:t>
      </w:r>
      <w:r>
        <w:rPr>
          <w:rFonts w:cs="Arial"/>
          <w:sz w:val="22"/>
        </w:rPr>
        <w:t>understand</w:t>
      </w:r>
      <w:r w:rsidR="00C910D0">
        <w:rPr>
          <w:rFonts w:cs="Arial"/>
          <w:sz w:val="22"/>
        </w:rPr>
        <w:t xml:space="preserve"> that </w:t>
      </w:r>
      <w:r>
        <w:rPr>
          <w:rFonts w:cs="Arial"/>
          <w:lang w:val="en-GB"/>
        </w:rPr>
        <w:t>r</w:t>
      </w:r>
      <w:r w:rsidR="00C910D0">
        <w:rPr>
          <w:rFonts w:cs="Arial"/>
          <w:lang w:val="en-GB"/>
        </w:rPr>
        <w:t xml:space="preserve">equiring vehicle imports to meet a stronger emissions standard is a key tool </w:t>
      </w:r>
      <w:r>
        <w:rPr>
          <w:rFonts w:cs="Arial"/>
          <w:lang w:val="en-GB"/>
        </w:rPr>
        <w:t>in</w:t>
      </w:r>
      <w:r w:rsidR="00C910D0">
        <w:rPr>
          <w:rFonts w:cs="Arial"/>
          <w:lang w:val="en-GB"/>
        </w:rPr>
        <w:t xml:space="preserve"> reducing the health impacts from domestic motor vehicle pollution, but again we argue that disabled people should not pay the price of </w:t>
      </w:r>
      <w:r>
        <w:rPr>
          <w:rFonts w:cs="Arial"/>
          <w:lang w:val="en-GB"/>
        </w:rPr>
        <w:t xml:space="preserve">Aotearoa </w:t>
      </w:r>
      <w:r w:rsidR="00C910D0">
        <w:rPr>
          <w:rFonts w:cs="Arial"/>
          <w:lang w:val="en-GB"/>
        </w:rPr>
        <w:t>N</w:t>
      </w:r>
      <w:r>
        <w:rPr>
          <w:rFonts w:cs="Arial"/>
          <w:lang w:val="en-GB"/>
        </w:rPr>
        <w:t xml:space="preserve">ew </w:t>
      </w:r>
      <w:r w:rsidR="00C910D0">
        <w:rPr>
          <w:rFonts w:cs="Arial"/>
          <w:lang w:val="en-GB"/>
        </w:rPr>
        <w:t>Z</w:t>
      </w:r>
      <w:r>
        <w:rPr>
          <w:rFonts w:cs="Arial"/>
          <w:lang w:val="en-GB"/>
        </w:rPr>
        <w:t>ealand</w:t>
      </w:r>
      <w:r w:rsidR="00C910D0">
        <w:rPr>
          <w:rFonts w:cs="Arial"/>
          <w:lang w:val="en-GB"/>
        </w:rPr>
        <w:t xml:space="preserve">’s failure to regulate sooner. </w:t>
      </w:r>
    </w:p>
    <w:p w14:paraId="765DCF3E" w14:textId="66A60759" w:rsidR="00DD0680" w:rsidRDefault="00DD0680" w:rsidP="007A4347">
      <w:pPr>
        <w:pStyle w:val="Heading2"/>
        <w:rPr>
          <w:lang w:val="mi-NZ"/>
        </w:rPr>
      </w:pPr>
      <w:r>
        <w:rPr>
          <w:lang w:val="mi-NZ"/>
        </w:rPr>
        <w:t xml:space="preserve">Key Issues for disabled People </w:t>
      </w:r>
    </w:p>
    <w:p w14:paraId="7A35C4A2" w14:textId="6A9FD70F" w:rsidR="009D076B" w:rsidRDefault="00DD0680" w:rsidP="009D076B">
      <w:pPr>
        <w:rPr>
          <w:rFonts w:ascii="Calibri" w:hAnsi="Calibri"/>
          <w:sz w:val="22"/>
        </w:rPr>
      </w:pPr>
      <w:r>
        <w:rPr>
          <w:lang w:val="mi-NZ"/>
        </w:rPr>
        <w:t xml:space="preserve">The moving to a stronger emisions standard for vehicles adapted for disabled people in 2028 will </w:t>
      </w:r>
      <w:r w:rsidR="009D076B">
        <w:rPr>
          <w:lang w:val="mi-NZ"/>
        </w:rPr>
        <w:t xml:space="preserve">increase the anomaly between adapted vehicles paid for by ACC and </w:t>
      </w:r>
      <w:r w:rsidR="009D076B">
        <w:rPr>
          <w:lang w:val="mi-NZ"/>
        </w:rPr>
        <w:lastRenderedPageBreak/>
        <w:t xml:space="preserve">those self-funded, often using Lottery Grants. </w:t>
      </w:r>
      <w:r w:rsidR="009D076B">
        <w:t xml:space="preserve">By 2028 no </w:t>
      </w:r>
      <w:proofErr w:type="gramStart"/>
      <w:r w:rsidR="009D076B">
        <w:t>second hand</w:t>
      </w:r>
      <w:proofErr w:type="gramEnd"/>
      <w:r w:rsidR="009D076B">
        <w:t xml:space="preserve"> vans of the type use at present for self-funded Lotteries grant clients will be allowed into the country. At this point only new low emission vans, or vans less than 4 years old with low emissions profiles will be allowed to be imported. </w:t>
      </w:r>
    </w:p>
    <w:p w14:paraId="7CD4C13B" w14:textId="77777777" w:rsidR="00CD63A3" w:rsidRDefault="009D076B" w:rsidP="009D076B">
      <w:pPr>
        <w:rPr>
          <w:lang w:val="en-US" w:eastAsia="en-NZ"/>
        </w:rPr>
      </w:pPr>
      <w:r>
        <w:rPr>
          <w:lang w:val="en-US" w:eastAsia="en-NZ"/>
        </w:rPr>
        <w:t xml:space="preserve">This will mean that by 2028 MoH funded clients will likely have no affordable options to own their own adapted vans. Transport options for disabled people not funded through </w:t>
      </w:r>
      <w:r w:rsidR="00CD63A3">
        <w:rPr>
          <w:lang w:val="en-US" w:eastAsia="en-NZ"/>
        </w:rPr>
        <w:t xml:space="preserve">ACC </w:t>
      </w:r>
      <w:r>
        <w:rPr>
          <w:lang w:val="en-US" w:eastAsia="en-NZ"/>
        </w:rPr>
        <w:t xml:space="preserve">are severely limited, compared to the OECD countries to which we are being compared </w:t>
      </w:r>
      <w:proofErr w:type="gramStart"/>
      <w:r>
        <w:rPr>
          <w:lang w:val="en-US" w:eastAsia="en-NZ"/>
        </w:rPr>
        <w:t>in the area of</w:t>
      </w:r>
      <w:proofErr w:type="gramEnd"/>
      <w:r>
        <w:rPr>
          <w:lang w:val="en-US" w:eastAsia="en-NZ"/>
        </w:rPr>
        <w:t xml:space="preserve"> vehicle emissions.</w:t>
      </w:r>
      <w:r w:rsidR="00CD63A3">
        <w:rPr>
          <w:lang w:val="en-US" w:eastAsia="en-NZ"/>
        </w:rPr>
        <w:t xml:space="preserve"> </w:t>
      </w:r>
    </w:p>
    <w:p w14:paraId="17DE1C08" w14:textId="31441B77" w:rsidR="00CD63A3" w:rsidRDefault="00CD63A3" w:rsidP="009B5C33">
      <w:pPr>
        <w:pStyle w:val="ListParagraph"/>
        <w:numPr>
          <w:ilvl w:val="0"/>
          <w:numId w:val="7"/>
        </w:numPr>
        <w:contextualSpacing w:val="0"/>
        <w:rPr>
          <w:rFonts w:eastAsia="Times New Roman"/>
          <w14:ligatures w14:val="standardContextual"/>
        </w:rPr>
      </w:pPr>
      <w:r>
        <w:rPr>
          <w:rFonts w:eastAsia="Times New Roman"/>
        </w:rPr>
        <w:t>MOT compared Aotearoa to: The UK, where disabled people are funded a new vehicle through Motability every 5 years, as of right. And public transport options are plentiful and accessible in most urban areas.</w:t>
      </w:r>
    </w:p>
    <w:p w14:paraId="3EE6112F" w14:textId="132A6DE1" w:rsidR="00CD63A3" w:rsidRDefault="00CD63A3" w:rsidP="009B5C33">
      <w:pPr>
        <w:pStyle w:val="ListParagraph"/>
        <w:numPr>
          <w:ilvl w:val="0"/>
          <w:numId w:val="7"/>
        </w:numPr>
        <w:contextualSpacing w:val="0"/>
        <w:rPr>
          <w:rFonts w:eastAsia="Times New Roman"/>
        </w:rPr>
      </w:pPr>
      <w:r>
        <w:rPr>
          <w:rFonts w:eastAsia="Times New Roman"/>
        </w:rPr>
        <w:t>The USA, where veterans receive a new vehicle every 2 years and others get a vehicle according to their health insurance and any litigation taken against those who have caused their injury. On top of this, urban areas have Paratransit: accessible minivans which can be booked at short notice. Depending on the urban area local public transport can also be plentiful and accessible.</w:t>
      </w:r>
    </w:p>
    <w:p w14:paraId="1B2E0D58" w14:textId="77777777" w:rsidR="00CD63A3" w:rsidRDefault="00CD63A3" w:rsidP="009B5C33">
      <w:pPr>
        <w:pStyle w:val="ListParagraph"/>
        <w:numPr>
          <w:ilvl w:val="0"/>
          <w:numId w:val="7"/>
        </w:numPr>
        <w:contextualSpacing w:val="0"/>
        <w:rPr>
          <w:rFonts w:eastAsia="Times New Roman"/>
        </w:rPr>
      </w:pPr>
      <w:r>
        <w:rPr>
          <w:rFonts w:eastAsia="Times New Roman"/>
        </w:rPr>
        <w:t>Australia, where 20% of all taxi fleets must be accessible to wheelchair passengers, and NDIS gives people the option to fund their own vehicle.</w:t>
      </w:r>
    </w:p>
    <w:p w14:paraId="3F49CBF8" w14:textId="77777777" w:rsidR="00CD63A3" w:rsidRPr="00CD63A3" w:rsidRDefault="00CD63A3" w:rsidP="009B5C33">
      <w:pPr>
        <w:pStyle w:val="ListParagraph"/>
        <w:numPr>
          <w:ilvl w:val="0"/>
          <w:numId w:val="7"/>
        </w:numPr>
        <w:contextualSpacing w:val="0"/>
        <w:rPr>
          <w:rFonts w:eastAsiaTheme="minorEastAsia"/>
        </w:rPr>
      </w:pPr>
      <w:r w:rsidRPr="00CD63A3">
        <w:rPr>
          <w:rFonts w:eastAsia="Times New Roman"/>
        </w:rPr>
        <w:t xml:space="preserve">Europe – where some of the most innovative personal transport options are available. </w:t>
      </w:r>
    </w:p>
    <w:p w14:paraId="536B10DB" w14:textId="2E2B9356" w:rsidR="00CD63A3" w:rsidRDefault="00CD63A3" w:rsidP="009B5C33">
      <w:r>
        <w:t xml:space="preserve">It is Incorrect for </w:t>
      </w:r>
      <w:proofErr w:type="spellStart"/>
      <w:r>
        <w:t>MoT</w:t>
      </w:r>
      <w:proofErr w:type="spellEnd"/>
      <w:r>
        <w:t xml:space="preserve"> and Waka Kotahi to assume disabled New Zealanders have similar options to those mentioned above. Instead, for people who receive disability </w:t>
      </w:r>
      <w:r>
        <w:lastRenderedPageBreak/>
        <w:t xml:space="preserve">support services funded through </w:t>
      </w:r>
      <w:proofErr w:type="spellStart"/>
      <w:r>
        <w:t>Whaikaha</w:t>
      </w:r>
      <w:proofErr w:type="spellEnd"/>
      <w:r>
        <w:t xml:space="preserve"> who need to travel in their wheelchair NZ has: </w:t>
      </w:r>
    </w:p>
    <w:p w14:paraId="0B1993E7" w14:textId="217E77A6" w:rsidR="0046348E" w:rsidRDefault="0046348E" w:rsidP="009B5C33">
      <w:pPr>
        <w:pStyle w:val="ListParagraph"/>
        <w:numPr>
          <w:ilvl w:val="0"/>
          <w:numId w:val="8"/>
        </w:numPr>
        <w:contextualSpacing w:val="0"/>
        <w:rPr>
          <w:rFonts w:ascii="Calibri" w:eastAsia="Times New Roman" w:hAnsi="Calibri"/>
          <w:sz w:val="22"/>
        </w:rPr>
      </w:pPr>
      <w:r>
        <w:rPr>
          <w:rFonts w:eastAsia="Times New Roman"/>
        </w:rPr>
        <w:t xml:space="preserve">Very limited accessible public transport, </w:t>
      </w:r>
      <w:proofErr w:type="spellStart"/>
      <w:proofErr w:type="gramStart"/>
      <w:r>
        <w:rPr>
          <w:rFonts w:eastAsia="Times New Roman"/>
        </w:rPr>
        <w:t>eg</w:t>
      </w:r>
      <w:proofErr w:type="spellEnd"/>
      <w:proofErr w:type="gramEnd"/>
      <w:r>
        <w:rPr>
          <w:rFonts w:eastAsia="Times New Roman"/>
        </w:rPr>
        <w:t xml:space="preserve"> in recent times there was </w:t>
      </w:r>
      <w:r>
        <w:rPr>
          <w:rFonts w:eastAsia="Times New Roman"/>
          <w:i/>
          <w:iCs/>
        </w:rPr>
        <w:t>no accessible bus</w:t>
      </w:r>
      <w:r>
        <w:rPr>
          <w:rFonts w:eastAsia="Times New Roman"/>
        </w:rPr>
        <w:t xml:space="preserve"> from Wellington airport into the city, and the local accessible taxi service is unreliable.</w:t>
      </w:r>
    </w:p>
    <w:p w14:paraId="6F4BBFCF" w14:textId="77777777" w:rsidR="0046348E" w:rsidRDefault="0046348E" w:rsidP="009B5C33">
      <w:pPr>
        <w:pStyle w:val="ListParagraph"/>
        <w:numPr>
          <w:ilvl w:val="0"/>
          <w:numId w:val="8"/>
        </w:numPr>
        <w:contextualSpacing w:val="0"/>
        <w:rPr>
          <w:rFonts w:eastAsia="Times New Roman"/>
        </w:rPr>
      </w:pPr>
      <w:r>
        <w:rPr>
          <w:rFonts w:eastAsia="Times New Roman"/>
        </w:rPr>
        <w:t>Public transport in NZ is unreliable. Due to a lack of suitable drivers at present, thousands of journeys per day are being cut.</w:t>
      </w:r>
    </w:p>
    <w:p w14:paraId="480A5F8F" w14:textId="77777777" w:rsidR="0046348E" w:rsidRDefault="0046348E" w:rsidP="009B5C33">
      <w:pPr>
        <w:pStyle w:val="ListParagraph"/>
        <w:numPr>
          <w:ilvl w:val="0"/>
          <w:numId w:val="8"/>
        </w:numPr>
        <w:contextualSpacing w:val="0"/>
        <w:rPr>
          <w:rFonts w:eastAsia="Times New Roman"/>
        </w:rPr>
      </w:pPr>
      <w:r>
        <w:rPr>
          <w:rFonts w:eastAsia="Times New Roman"/>
        </w:rPr>
        <w:t xml:space="preserve">Trains within Auckland on certain lines have been stopped for over a year, while </w:t>
      </w:r>
      <w:proofErr w:type="spellStart"/>
      <w:r>
        <w:rPr>
          <w:rFonts w:eastAsia="Times New Roman"/>
        </w:rPr>
        <w:t>Kiwirail</w:t>
      </w:r>
      <w:proofErr w:type="spellEnd"/>
      <w:r>
        <w:rPr>
          <w:rFonts w:eastAsia="Times New Roman"/>
        </w:rPr>
        <w:t xml:space="preserve"> upgrades the tracks.</w:t>
      </w:r>
    </w:p>
    <w:p w14:paraId="5100D86D" w14:textId="62BA75F2" w:rsidR="0046348E" w:rsidRDefault="0046348E" w:rsidP="009B5C33">
      <w:pPr>
        <w:pStyle w:val="ListParagraph"/>
        <w:numPr>
          <w:ilvl w:val="0"/>
          <w:numId w:val="8"/>
        </w:numPr>
        <w:contextualSpacing w:val="0"/>
        <w:rPr>
          <w:rFonts w:eastAsia="Times New Roman"/>
        </w:rPr>
      </w:pPr>
      <w:r>
        <w:rPr>
          <w:rFonts w:eastAsia="Times New Roman"/>
        </w:rPr>
        <w:t xml:space="preserve">There is no official legal requirement for NZ Taxi Companies, or Companion Driving Services to have a certain proportion of their fleet accessible to passengers who use wheelchairs. </w:t>
      </w:r>
      <w:proofErr w:type="spellStart"/>
      <w:r>
        <w:rPr>
          <w:rFonts w:eastAsia="Times New Roman"/>
        </w:rPr>
        <w:t>Eg</w:t>
      </w:r>
      <w:proofErr w:type="spellEnd"/>
      <w:r>
        <w:rPr>
          <w:rFonts w:eastAsia="Times New Roman"/>
        </w:rPr>
        <w:t xml:space="preserve"> There is just one wheelchair taxi available in the whole of the Southern Lakes area.</w:t>
      </w:r>
    </w:p>
    <w:p w14:paraId="287BA185" w14:textId="3A8685B1" w:rsidR="0046348E" w:rsidRDefault="0046348E" w:rsidP="009B5C33">
      <w:pPr>
        <w:pStyle w:val="ListParagraph"/>
        <w:numPr>
          <w:ilvl w:val="0"/>
          <w:numId w:val="8"/>
        </w:numPr>
        <w:contextualSpacing w:val="0"/>
        <w:rPr>
          <w:rFonts w:eastAsia="Times New Roman"/>
        </w:rPr>
      </w:pPr>
      <w:r>
        <w:rPr>
          <w:rFonts w:eastAsia="Times New Roman"/>
        </w:rPr>
        <w:t xml:space="preserve">Where taxi companies do have mobility taxis, these are most often run on a contract model. </w:t>
      </w:r>
      <w:proofErr w:type="spellStart"/>
      <w:r>
        <w:rPr>
          <w:rFonts w:eastAsia="Times New Roman"/>
        </w:rPr>
        <w:t>Ie</w:t>
      </w:r>
      <w:proofErr w:type="spellEnd"/>
      <w:r>
        <w:rPr>
          <w:rFonts w:eastAsia="Times New Roman"/>
        </w:rPr>
        <w:t xml:space="preserve"> the contractor owns the mobility van, they choose whether they want the </w:t>
      </w:r>
      <w:proofErr w:type="gramStart"/>
      <w:r>
        <w:rPr>
          <w:rFonts w:eastAsia="Times New Roman"/>
        </w:rPr>
        <w:t>particular job</w:t>
      </w:r>
      <w:proofErr w:type="gramEnd"/>
      <w:r>
        <w:rPr>
          <w:rFonts w:eastAsia="Times New Roman"/>
        </w:rPr>
        <w:t xml:space="preserve">, they cancel whenever they wish, and they have no obligation to work all or any of the jobs. (This is the nature of being a Contractor, but it provides no certainty or trust for wheelchair users.) It is not uncommon for Christchurch wheelchair users to book a taxi from Christchurch airport to home when they fly in from overseas. Then when they arrive at midnight they find, after repeated </w:t>
      </w:r>
      <w:proofErr w:type="spellStart"/>
      <w:r>
        <w:rPr>
          <w:rFonts w:eastAsia="Times New Roman"/>
        </w:rPr>
        <w:t>phonecalls</w:t>
      </w:r>
      <w:proofErr w:type="spellEnd"/>
      <w:r>
        <w:rPr>
          <w:rFonts w:eastAsia="Times New Roman"/>
        </w:rPr>
        <w:t>, that the contract taxi driver has decided not to fulfil that booking, or they say they ‘can’t drive because they have already done too many hours today’.</w:t>
      </w:r>
    </w:p>
    <w:p w14:paraId="29F02F94" w14:textId="089285F2" w:rsidR="0046348E" w:rsidRDefault="0046348E" w:rsidP="009B5C33">
      <w:pPr>
        <w:pStyle w:val="ListParagraph"/>
        <w:numPr>
          <w:ilvl w:val="0"/>
          <w:numId w:val="8"/>
        </w:numPr>
        <w:contextualSpacing w:val="0"/>
        <w:rPr>
          <w:rFonts w:eastAsia="Times New Roman"/>
        </w:rPr>
      </w:pPr>
      <w:r>
        <w:rPr>
          <w:rFonts w:eastAsia="Times New Roman"/>
        </w:rPr>
        <w:lastRenderedPageBreak/>
        <w:t xml:space="preserve">Often NZ wheelchair taxis provide regular school run services or services taking other disabled people to day programmes. Because of this, many wheelchair users can only book rides between 10am and 2pm. The DPA </w:t>
      </w:r>
      <w:proofErr w:type="spellStart"/>
      <w:r>
        <w:rPr>
          <w:rFonts w:eastAsia="Times New Roman"/>
        </w:rPr>
        <w:t>MRCagney</w:t>
      </w:r>
      <w:proofErr w:type="spellEnd"/>
      <w:r>
        <w:rPr>
          <w:rFonts w:eastAsia="Times New Roman"/>
        </w:rPr>
        <w:t xml:space="preserve"> Waka Kotahi research highlighted that wheelchair users often struggle to book rides after 5pmin the evening, as this is when the contractor taxi drivers choose to stop being available. </w:t>
      </w:r>
    </w:p>
    <w:p w14:paraId="7E5E0672" w14:textId="08AB523C" w:rsidR="0046348E" w:rsidRDefault="0046348E" w:rsidP="009B5C33">
      <w:pPr>
        <w:pStyle w:val="ListParagraph"/>
        <w:numPr>
          <w:ilvl w:val="0"/>
          <w:numId w:val="8"/>
        </w:numPr>
        <w:contextualSpacing w:val="0"/>
        <w:rPr>
          <w:rFonts w:eastAsia="Times New Roman"/>
        </w:rPr>
      </w:pPr>
      <w:r>
        <w:rPr>
          <w:rFonts w:eastAsia="Times New Roman"/>
        </w:rPr>
        <w:t xml:space="preserve">Disability Vehicle Rental Companies provide temporary hire vehicles driven by family / caregivers for those without their own transport. (Especially if they need to travel out of their immediate locality.) However, the ESC importation laws have severely curtailed the ability of these companies to find suitable fleet vehicles, where the daily rental rate is affordable. Recent scarcity of vehicles </w:t>
      </w:r>
      <w:proofErr w:type="gramStart"/>
      <w:r>
        <w:rPr>
          <w:rFonts w:eastAsia="Times New Roman"/>
        </w:rPr>
        <w:t>have</w:t>
      </w:r>
      <w:proofErr w:type="gramEnd"/>
      <w:r>
        <w:rPr>
          <w:rFonts w:eastAsia="Times New Roman"/>
        </w:rPr>
        <w:t xml:space="preserve"> led to companies carrying out vehicle adaptations to for example gut campervans to </w:t>
      </w:r>
      <w:r w:rsidR="00AE410F">
        <w:rPr>
          <w:rFonts w:eastAsia="Times New Roman"/>
        </w:rPr>
        <w:t xml:space="preserve">rent them as disability adapted vans. </w:t>
      </w:r>
    </w:p>
    <w:p w14:paraId="782A40C4" w14:textId="03EE5EB8" w:rsidR="0046348E" w:rsidRDefault="00AE410F" w:rsidP="009B5C33">
      <w:pPr>
        <w:pStyle w:val="ListParagraph"/>
        <w:numPr>
          <w:ilvl w:val="0"/>
          <w:numId w:val="8"/>
        </w:numPr>
        <w:contextualSpacing w:val="0"/>
        <w:rPr>
          <w:rFonts w:eastAsia="Times New Roman"/>
        </w:rPr>
      </w:pPr>
      <w:r>
        <w:rPr>
          <w:rFonts w:eastAsia="Times New Roman"/>
        </w:rPr>
        <w:t xml:space="preserve">Wheelchair users who do not drive can </w:t>
      </w:r>
      <w:r w:rsidR="0046348E">
        <w:rPr>
          <w:rFonts w:eastAsia="Times New Roman"/>
        </w:rPr>
        <w:t xml:space="preserve">apply to the Lotteries board </w:t>
      </w:r>
      <w:r w:rsidR="000B5DFE">
        <w:rPr>
          <w:rFonts w:eastAsia="Times New Roman"/>
        </w:rPr>
        <w:t xml:space="preserve">for </w:t>
      </w:r>
      <w:r w:rsidR="0046348E">
        <w:rPr>
          <w:rFonts w:eastAsia="Times New Roman"/>
        </w:rPr>
        <w:t>fun</w:t>
      </w:r>
      <w:r w:rsidR="000B5DFE">
        <w:rPr>
          <w:rFonts w:eastAsia="Times New Roman"/>
        </w:rPr>
        <w:t xml:space="preserve">ding for </w:t>
      </w:r>
      <w:r w:rsidR="0046348E">
        <w:rPr>
          <w:rFonts w:eastAsia="Times New Roman"/>
        </w:rPr>
        <w:t>a wheelchair van of their own. There are decisions made on the applications every 2 months. Only a third of the applications are successful. In a successful application one of the strongest criteria is to look to see whether the applicant is highly involved in their community and ‘giving back’</w:t>
      </w:r>
      <w:r w:rsidR="000B5DFE">
        <w:rPr>
          <w:rFonts w:eastAsia="Times New Roman"/>
        </w:rPr>
        <w:t>.</w:t>
      </w:r>
      <w:r w:rsidR="0046348E">
        <w:rPr>
          <w:rFonts w:eastAsia="Times New Roman"/>
        </w:rPr>
        <w:t xml:space="preserve"> This is, of course, a ‘chicken and egg situation’. (How can the wheelchair user get out into the community to ‘give back’ when they have little to no transport to do so?)</w:t>
      </w:r>
    </w:p>
    <w:p w14:paraId="16709AE8" w14:textId="57879CAD" w:rsidR="00BB1828" w:rsidRPr="00BB1828" w:rsidRDefault="0046348E" w:rsidP="009B5C33">
      <w:pPr>
        <w:pStyle w:val="ListParagraph"/>
        <w:numPr>
          <w:ilvl w:val="0"/>
          <w:numId w:val="8"/>
        </w:numPr>
        <w:contextualSpacing w:val="0"/>
        <w:rPr>
          <w:rFonts w:eastAsiaTheme="minorEastAsia"/>
        </w:rPr>
      </w:pPr>
      <w:r w:rsidRPr="00BB1828">
        <w:rPr>
          <w:rFonts w:eastAsia="Times New Roman"/>
        </w:rPr>
        <w:t xml:space="preserve">Lotto/Enable funded van applicants were for 20 years given $31 000. For the last ten years this has not covered the cost of a base vehicle and the modifications needed. Applicants would resort to ‘give a little’ pages, asking </w:t>
      </w:r>
      <w:r w:rsidRPr="00BB1828">
        <w:rPr>
          <w:rFonts w:eastAsia="Times New Roman"/>
        </w:rPr>
        <w:lastRenderedPageBreak/>
        <w:t xml:space="preserve">Service clubs for help, or getting a bank loan </w:t>
      </w:r>
      <w:proofErr w:type="gramStart"/>
      <w:r w:rsidRPr="00BB1828">
        <w:rPr>
          <w:rFonts w:eastAsia="Times New Roman"/>
        </w:rPr>
        <w:t>in order to</w:t>
      </w:r>
      <w:proofErr w:type="gramEnd"/>
      <w:r w:rsidRPr="00BB1828">
        <w:rPr>
          <w:rFonts w:eastAsia="Times New Roman"/>
        </w:rPr>
        <w:t xml:space="preserve"> raise the amount needed for an adapted van. </w:t>
      </w:r>
      <w:proofErr w:type="gramStart"/>
      <w:r w:rsidRPr="00BB1828">
        <w:rPr>
          <w:rFonts w:eastAsia="Times New Roman"/>
        </w:rPr>
        <w:t>In order to</w:t>
      </w:r>
      <w:proofErr w:type="gramEnd"/>
      <w:r w:rsidRPr="00BB1828">
        <w:rPr>
          <w:rFonts w:eastAsia="Times New Roman"/>
        </w:rPr>
        <w:t xml:space="preserve"> almost fit the available funds, Lotto/Enable base vans are often 10-12 years old and under 150km. When the ESC importation rules kicked in, base vans became very scarce and difficult to procure. strong application</w:t>
      </w:r>
      <w:r w:rsidR="00BB1828" w:rsidRPr="00BB1828">
        <w:rPr>
          <w:rFonts w:eastAsia="Times New Roman"/>
        </w:rPr>
        <w:t>s</w:t>
      </w:r>
      <w:r w:rsidRPr="00BB1828">
        <w:rPr>
          <w:rFonts w:eastAsia="Times New Roman"/>
        </w:rPr>
        <w:t xml:space="preserve"> to the Ministry of </w:t>
      </w:r>
      <w:proofErr w:type="gramStart"/>
      <w:r w:rsidRPr="00BB1828">
        <w:rPr>
          <w:rFonts w:eastAsia="Times New Roman"/>
        </w:rPr>
        <w:t xml:space="preserve">Internal </w:t>
      </w:r>
      <w:r w:rsidR="00BB1828" w:rsidRPr="00BB1828">
        <w:rPr>
          <w:rFonts w:eastAsia="Times New Roman"/>
        </w:rPr>
        <w:t xml:space="preserve"> Affairs</w:t>
      </w:r>
      <w:proofErr w:type="gramEnd"/>
      <w:r w:rsidR="00BB1828" w:rsidRPr="00BB1828">
        <w:rPr>
          <w:rFonts w:eastAsia="Times New Roman"/>
        </w:rPr>
        <w:t xml:space="preserve"> were made </w:t>
      </w:r>
      <w:r w:rsidRPr="00BB1828">
        <w:rPr>
          <w:rFonts w:eastAsia="Times New Roman"/>
        </w:rPr>
        <w:t xml:space="preserve">and the base amount was put up to $41 000. </w:t>
      </w:r>
      <w:proofErr w:type="gramStart"/>
      <w:r w:rsidRPr="00BB1828">
        <w:rPr>
          <w:rFonts w:eastAsia="Times New Roman"/>
        </w:rPr>
        <w:t>However</w:t>
      </w:r>
      <w:proofErr w:type="gramEnd"/>
      <w:r w:rsidR="00272286">
        <w:rPr>
          <w:rFonts w:eastAsia="Times New Roman"/>
        </w:rPr>
        <w:t xml:space="preserve"> </w:t>
      </w:r>
      <w:r w:rsidR="00BB1828" w:rsidRPr="00BB1828">
        <w:rPr>
          <w:rFonts w:eastAsia="Times New Roman"/>
        </w:rPr>
        <w:t>we understand that</w:t>
      </w:r>
      <w:r w:rsidRPr="00BB1828">
        <w:rPr>
          <w:rFonts w:eastAsia="Times New Roman"/>
        </w:rPr>
        <w:t xml:space="preserve">, this proved still not enough to cover the costs for an adapted van, or to make the modifier/importer even a tiny profit. There was an importation exemption for MoH funded wheelchair van users, however the time taken to process these exemptions by NZTA was so long as to be </w:t>
      </w:r>
      <w:proofErr w:type="gramStart"/>
      <w:r w:rsidRPr="00BB1828">
        <w:rPr>
          <w:rFonts w:eastAsia="Times New Roman"/>
        </w:rPr>
        <w:t>in reality unaffordable</w:t>
      </w:r>
      <w:proofErr w:type="gramEnd"/>
      <w:r w:rsidRPr="00BB1828">
        <w:rPr>
          <w:rFonts w:eastAsia="Times New Roman"/>
        </w:rPr>
        <w:t xml:space="preserve">, so, all the small businesses involved in importing these vans stopped doing this type of work. To </w:t>
      </w:r>
      <w:r w:rsidR="00BB1828" w:rsidRPr="00BB1828">
        <w:rPr>
          <w:rFonts w:eastAsia="Times New Roman"/>
        </w:rPr>
        <w:t xml:space="preserve">our </w:t>
      </w:r>
      <w:r w:rsidRPr="00BB1828">
        <w:rPr>
          <w:rFonts w:eastAsia="Times New Roman"/>
        </w:rPr>
        <w:t>knowledge, there is only one major mobility van importer still bringing vans into the country</w:t>
      </w:r>
      <w:r w:rsidR="00BB1828">
        <w:rPr>
          <w:rFonts w:eastAsia="Times New Roman"/>
        </w:rPr>
        <w:t xml:space="preserve">. </w:t>
      </w:r>
    </w:p>
    <w:p w14:paraId="66274244" w14:textId="77777777" w:rsidR="00CF1CBC" w:rsidRDefault="0046348E" w:rsidP="009B5C33">
      <w:pPr>
        <w:rPr>
          <w:rFonts w:eastAsia="Times New Roman"/>
        </w:rPr>
      </w:pPr>
      <w:r w:rsidRPr="00BB1828">
        <w:rPr>
          <w:rFonts w:eastAsia="Times New Roman"/>
        </w:rPr>
        <w:t xml:space="preserve">As explained in the previous paragraph, </w:t>
      </w:r>
      <w:r w:rsidR="00CF1CBC">
        <w:rPr>
          <w:rFonts w:eastAsia="Times New Roman"/>
        </w:rPr>
        <w:t xml:space="preserve">adapted vehicles for </w:t>
      </w:r>
      <w:r w:rsidR="00BB1828">
        <w:rPr>
          <w:rFonts w:eastAsia="Times New Roman"/>
        </w:rPr>
        <w:t xml:space="preserve">disabled people who receive disability support services through </w:t>
      </w:r>
      <w:proofErr w:type="spellStart"/>
      <w:r w:rsidR="00BB1828">
        <w:rPr>
          <w:rFonts w:eastAsia="Times New Roman"/>
        </w:rPr>
        <w:t>Whaikaha</w:t>
      </w:r>
      <w:proofErr w:type="spellEnd"/>
      <w:r w:rsidR="00BB1828">
        <w:rPr>
          <w:rFonts w:eastAsia="Times New Roman"/>
        </w:rPr>
        <w:t xml:space="preserve"> </w:t>
      </w:r>
      <w:r w:rsidRPr="00BB1828">
        <w:rPr>
          <w:rFonts w:eastAsia="Times New Roman"/>
        </w:rPr>
        <w:t xml:space="preserve">have become much less plentiful and affordable in the last 4 years since Government ESC import restrictions changed the landscape. Wheelchair users are more disadvantaged than they have been, say, 10 years ago. </w:t>
      </w:r>
    </w:p>
    <w:p w14:paraId="5DCD8FF4" w14:textId="5B5404FD" w:rsidR="00CD63A3" w:rsidRDefault="00CF1CBC" w:rsidP="009B5C33">
      <w:pPr>
        <w:rPr>
          <w:rFonts w:eastAsia="Times New Roman"/>
        </w:rPr>
      </w:pPr>
      <w:r>
        <w:rPr>
          <w:rFonts w:eastAsia="Times New Roman"/>
        </w:rPr>
        <w:t xml:space="preserve">We do not believe that the </w:t>
      </w:r>
      <w:r w:rsidR="0046348E" w:rsidRPr="00BB1828">
        <w:rPr>
          <w:rFonts w:eastAsia="Times New Roman"/>
        </w:rPr>
        <w:t xml:space="preserve">model of needing to import </w:t>
      </w:r>
      <w:proofErr w:type="gramStart"/>
      <w:r w:rsidR="0046348E" w:rsidRPr="00BB1828">
        <w:rPr>
          <w:rFonts w:eastAsia="Times New Roman"/>
        </w:rPr>
        <w:t>10-12 year old</w:t>
      </w:r>
      <w:proofErr w:type="gramEnd"/>
      <w:r w:rsidR="0046348E" w:rsidRPr="00BB1828">
        <w:rPr>
          <w:rFonts w:eastAsia="Times New Roman"/>
        </w:rPr>
        <w:t xml:space="preserve"> base vans for these vehicle modifications </w:t>
      </w:r>
      <w:r>
        <w:rPr>
          <w:rFonts w:eastAsia="Times New Roman"/>
        </w:rPr>
        <w:t xml:space="preserve">will be feasible </w:t>
      </w:r>
      <w:r w:rsidR="0046348E" w:rsidRPr="00BB1828">
        <w:rPr>
          <w:rFonts w:eastAsia="Times New Roman"/>
        </w:rPr>
        <w:t>in 2028, when, in theory, Euro 6 emissions requirements will</w:t>
      </w:r>
      <w:r>
        <w:rPr>
          <w:rFonts w:eastAsia="Times New Roman"/>
        </w:rPr>
        <w:t xml:space="preserve"> begin</w:t>
      </w:r>
      <w:r w:rsidR="0046348E" w:rsidRPr="00BB1828">
        <w:rPr>
          <w:rFonts w:eastAsia="Times New Roman"/>
        </w:rPr>
        <w:t xml:space="preserve">. </w:t>
      </w:r>
      <w:r>
        <w:rPr>
          <w:rFonts w:eastAsia="Times New Roman"/>
        </w:rPr>
        <w:t xml:space="preserve">NZ </w:t>
      </w:r>
      <w:r w:rsidR="0046348E" w:rsidRPr="00BB1828">
        <w:rPr>
          <w:rFonts w:eastAsia="Times New Roman"/>
        </w:rPr>
        <w:t xml:space="preserve">will not be able to import 10-12 year old Japanese vans (as their emissions standards are weaker) and at $41 000, including aftermarket LVVTA </w:t>
      </w:r>
      <w:proofErr w:type="gramStart"/>
      <w:r w:rsidR="0046348E" w:rsidRPr="00BB1828">
        <w:rPr>
          <w:rFonts w:eastAsia="Times New Roman"/>
        </w:rPr>
        <w:t>modifications</w:t>
      </w:r>
      <w:r>
        <w:rPr>
          <w:rFonts w:eastAsia="Times New Roman"/>
        </w:rPr>
        <w:t xml:space="preserve">, </w:t>
      </w:r>
      <w:r w:rsidR="0046348E" w:rsidRPr="00BB1828">
        <w:rPr>
          <w:rFonts w:eastAsia="Times New Roman"/>
        </w:rPr>
        <w:t xml:space="preserve"> </w:t>
      </w:r>
      <w:r>
        <w:rPr>
          <w:rFonts w:eastAsia="Times New Roman"/>
        </w:rPr>
        <w:t>it</w:t>
      </w:r>
      <w:proofErr w:type="gramEnd"/>
      <w:r>
        <w:rPr>
          <w:rFonts w:eastAsia="Times New Roman"/>
        </w:rPr>
        <w:t xml:space="preserve"> will be un</w:t>
      </w:r>
      <w:r w:rsidR="0046348E" w:rsidRPr="00BB1828">
        <w:rPr>
          <w:rFonts w:eastAsia="Times New Roman"/>
        </w:rPr>
        <w:t>afford</w:t>
      </w:r>
      <w:r>
        <w:rPr>
          <w:rFonts w:eastAsia="Times New Roman"/>
        </w:rPr>
        <w:t xml:space="preserve">able </w:t>
      </w:r>
      <w:r w:rsidR="0046348E" w:rsidRPr="00BB1828">
        <w:rPr>
          <w:rFonts w:eastAsia="Times New Roman"/>
        </w:rPr>
        <w:t xml:space="preserve"> to bring in new or several-year-old vans</w:t>
      </w:r>
      <w:r>
        <w:rPr>
          <w:rFonts w:eastAsia="Times New Roman"/>
        </w:rPr>
        <w:t>.</w:t>
      </w:r>
      <w:r w:rsidR="0046348E" w:rsidRPr="00BB1828">
        <w:rPr>
          <w:rFonts w:eastAsia="Times New Roman"/>
        </w:rPr>
        <w:t xml:space="preserve"> </w:t>
      </w:r>
    </w:p>
    <w:p w14:paraId="1CF2D525" w14:textId="5B470490" w:rsidR="00524F70" w:rsidRPr="009B5C33" w:rsidRDefault="005711ED" w:rsidP="009B5C33">
      <w:pPr>
        <w:rPr>
          <w:rFonts w:ascii="Calibri" w:hAnsi="Calibri"/>
          <w:b/>
          <w:bCs/>
          <w:sz w:val="22"/>
          <w:lang w:val="en-US" w:eastAsia="en-NZ"/>
        </w:rPr>
      </w:pPr>
      <w:r w:rsidRPr="009B5C33">
        <w:rPr>
          <w:b/>
          <w:bCs/>
          <w:lang w:val="mi-NZ"/>
        </w:rPr>
        <w:lastRenderedPageBreak/>
        <w:t xml:space="preserve">Phase </w:t>
      </w:r>
      <w:r w:rsidR="001A5934" w:rsidRPr="009B5C33">
        <w:rPr>
          <w:b/>
          <w:bCs/>
          <w:lang w:val="mi-NZ"/>
        </w:rPr>
        <w:t>I</w:t>
      </w:r>
      <w:r w:rsidRPr="009B5C33">
        <w:rPr>
          <w:b/>
          <w:bCs/>
          <w:lang w:val="mi-NZ"/>
        </w:rPr>
        <w:t>n Dates</w:t>
      </w:r>
    </w:p>
    <w:p w14:paraId="3BC4F474" w14:textId="20997D54" w:rsidR="00894679" w:rsidRPr="005A7C37" w:rsidRDefault="00894679" w:rsidP="00894679">
      <w:pPr>
        <w:rPr>
          <w:rFonts w:cs="Arial"/>
          <w:szCs w:val="24"/>
        </w:rPr>
      </w:pPr>
      <w:r w:rsidRPr="005A7C37">
        <w:rPr>
          <w:rFonts w:cs="Arial"/>
          <w:szCs w:val="24"/>
        </w:rPr>
        <w:t xml:space="preserve">DPA acknowledges that </w:t>
      </w:r>
      <w:r w:rsidR="005A7C37" w:rsidRPr="005A7C37">
        <w:rPr>
          <w:szCs w:val="24"/>
        </w:rPr>
        <w:t xml:space="preserve">Te </w:t>
      </w:r>
      <w:proofErr w:type="spellStart"/>
      <w:r w:rsidR="005A7C37" w:rsidRPr="005A7C37">
        <w:rPr>
          <w:szCs w:val="24"/>
        </w:rPr>
        <w:t>Manatū</w:t>
      </w:r>
      <w:proofErr w:type="spellEnd"/>
      <w:r w:rsidR="005A7C37" w:rsidRPr="005A7C37">
        <w:rPr>
          <w:szCs w:val="24"/>
        </w:rPr>
        <w:t xml:space="preserve"> Waka</w:t>
      </w:r>
      <w:r w:rsidRPr="005A7C37">
        <w:rPr>
          <w:rFonts w:cs="Arial"/>
          <w:szCs w:val="24"/>
        </w:rPr>
        <w:t xml:space="preserve"> Ministry of Transport have set the date for new and used vehicles adapted for disabled people to meet the Euro6 standard to the latest point of their phased in dates, however we do not believe that this is sufficient </w:t>
      </w:r>
      <w:r w:rsidR="00F96653">
        <w:rPr>
          <w:rFonts w:cs="Arial"/>
          <w:szCs w:val="24"/>
        </w:rPr>
        <w:t>to prevent</w:t>
      </w:r>
      <w:r w:rsidRPr="005A7C37">
        <w:rPr>
          <w:rFonts w:cs="Arial"/>
          <w:szCs w:val="24"/>
        </w:rPr>
        <w:t xml:space="preserve"> further transport disadvantage to disabled people.</w:t>
      </w:r>
    </w:p>
    <w:p w14:paraId="15B7ABF9" w14:textId="026FEEDB" w:rsidR="00524F70" w:rsidRPr="005A7C37" w:rsidRDefault="00894679" w:rsidP="00A91257">
      <w:pPr>
        <w:rPr>
          <w:rFonts w:cs="Arial"/>
          <w:szCs w:val="24"/>
        </w:rPr>
      </w:pPr>
      <w:r w:rsidRPr="005A7C37">
        <w:rPr>
          <w:rFonts w:cs="Arial"/>
          <w:szCs w:val="24"/>
        </w:rPr>
        <w:t xml:space="preserve">Whilst it is probably not a major issue for new disability adapted vehicles most often funded by ACC, it will be a significant barrier to those who have to self-fund such vehicles. </w:t>
      </w:r>
      <w:r w:rsidR="00FB4DDB">
        <w:rPr>
          <w:rFonts w:cs="Arial"/>
          <w:szCs w:val="24"/>
        </w:rPr>
        <w:t xml:space="preserve"> </w:t>
      </w:r>
      <w:r w:rsidRPr="005A7C37">
        <w:rPr>
          <w:rFonts w:cs="Arial"/>
          <w:szCs w:val="24"/>
        </w:rPr>
        <w:t xml:space="preserve">It will make it more expensive to bring such vehicles into the country. </w:t>
      </w:r>
    </w:p>
    <w:p w14:paraId="76BEFBAB" w14:textId="5C9FFE64" w:rsidR="00CD243A" w:rsidRDefault="007A4347" w:rsidP="00CD243A">
      <w:pPr>
        <w:pStyle w:val="Heading2"/>
      </w:pPr>
      <w:r>
        <w:t>Alternative Approach</w:t>
      </w:r>
    </w:p>
    <w:p w14:paraId="4E8ACA0D" w14:textId="57D84714" w:rsidR="00894679" w:rsidRPr="005A7C37" w:rsidRDefault="00894679" w:rsidP="00894679">
      <w:pPr>
        <w:rPr>
          <w:rFonts w:cs="Arial"/>
          <w:szCs w:val="24"/>
        </w:rPr>
      </w:pPr>
      <w:r w:rsidRPr="005A7C37">
        <w:rPr>
          <w:rFonts w:cs="Arial"/>
          <w:szCs w:val="24"/>
        </w:rPr>
        <w:t>Rather than making disabled people pay more for adapted vehicles (the stick)</w:t>
      </w:r>
      <w:r w:rsidR="00A82E02">
        <w:rPr>
          <w:rFonts w:cs="Arial"/>
          <w:szCs w:val="24"/>
        </w:rPr>
        <w:t>,</w:t>
      </w:r>
      <w:r w:rsidRPr="005A7C37">
        <w:rPr>
          <w:rFonts w:cs="Arial"/>
          <w:szCs w:val="24"/>
        </w:rPr>
        <w:t xml:space="preserve"> DPA supports an approach that would provide rebates and grants to disabled people who buy or change to less polluting vehicles</w:t>
      </w:r>
      <w:r w:rsidR="00A82E02">
        <w:rPr>
          <w:rFonts w:cs="Arial"/>
          <w:szCs w:val="24"/>
        </w:rPr>
        <w:t xml:space="preserve"> (the carrot)</w:t>
      </w:r>
      <w:r w:rsidRPr="005A7C37">
        <w:rPr>
          <w:rFonts w:cs="Arial"/>
          <w:szCs w:val="24"/>
        </w:rPr>
        <w:t xml:space="preserve">. </w:t>
      </w:r>
      <w:r w:rsidR="00A82E02">
        <w:rPr>
          <w:rFonts w:cs="Arial"/>
          <w:szCs w:val="24"/>
        </w:rPr>
        <w:t xml:space="preserve"> </w:t>
      </w:r>
      <w:r w:rsidRPr="005A7C37">
        <w:rPr>
          <w:rFonts w:cs="Arial"/>
          <w:szCs w:val="24"/>
        </w:rPr>
        <w:t xml:space="preserve">This is an approach that would reduce the transport disadvantage faced by some disabled people rather than widen it. </w:t>
      </w:r>
    </w:p>
    <w:p w14:paraId="3D7630BC" w14:textId="78331254" w:rsidR="00894679" w:rsidRPr="005A7C37" w:rsidRDefault="00894679" w:rsidP="00894679">
      <w:pPr>
        <w:rPr>
          <w:rFonts w:cs="Arial"/>
          <w:szCs w:val="24"/>
        </w:rPr>
      </w:pPr>
      <w:r w:rsidRPr="005A7C37">
        <w:rPr>
          <w:rFonts w:cs="Arial"/>
          <w:szCs w:val="24"/>
        </w:rPr>
        <w:t>As part of this approach we urge the Ministry to set up a group including disabled people and our organisations and industry experts</w:t>
      </w:r>
      <w:r w:rsidR="00A21BEE">
        <w:rPr>
          <w:rFonts w:cs="Arial"/>
          <w:szCs w:val="24"/>
        </w:rPr>
        <w:t>,</w:t>
      </w:r>
      <w:r w:rsidRPr="005A7C37">
        <w:rPr>
          <w:rFonts w:cs="Arial"/>
          <w:szCs w:val="24"/>
        </w:rPr>
        <w:t xml:space="preserve"> to work out the best incentives and levers to incentivise disabled people to purchase less pollut</w:t>
      </w:r>
      <w:r w:rsidR="00A21BEE">
        <w:rPr>
          <w:rFonts w:cs="Arial"/>
          <w:szCs w:val="24"/>
        </w:rPr>
        <w:t>ing</w:t>
      </w:r>
      <w:r w:rsidRPr="005A7C37">
        <w:rPr>
          <w:rFonts w:cs="Arial"/>
          <w:szCs w:val="24"/>
        </w:rPr>
        <w:t xml:space="preserve"> vehicles; and to import and adapt less pollut</w:t>
      </w:r>
      <w:r w:rsidR="00A21BEE">
        <w:rPr>
          <w:rFonts w:cs="Arial"/>
          <w:szCs w:val="24"/>
        </w:rPr>
        <w:t>ing</w:t>
      </w:r>
      <w:r w:rsidRPr="005A7C37">
        <w:rPr>
          <w:rFonts w:cs="Arial"/>
          <w:szCs w:val="24"/>
        </w:rPr>
        <w:t xml:space="preserve"> vehicles at the most affordable price and with minimum waiting times. </w:t>
      </w:r>
    </w:p>
    <w:p w14:paraId="2010BB31" w14:textId="15F76282" w:rsidR="00CD243A" w:rsidRDefault="00CD243A" w:rsidP="00894679"/>
    <w:p w14:paraId="7AE59C06" w14:textId="77777777" w:rsidR="00A01F08" w:rsidRDefault="00A01F08" w:rsidP="00612E9A"/>
    <w:p w14:paraId="3D6664AF" w14:textId="48516419" w:rsidR="00AB0797" w:rsidRPr="006C5B0C" w:rsidRDefault="00AB0797" w:rsidP="00AB0797"/>
    <w:sectPr w:rsidR="00AB0797" w:rsidRPr="006C5B0C" w:rsidSect="00272286">
      <w:headerReference w:type="even" r:id="rId22"/>
      <w:headerReference w:type="default" r:id="rId23"/>
      <w:footerReference w:type="even" r:id="rId24"/>
      <w:footerReference w:type="default" r:id="rId25"/>
      <w:headerReference w:type="first" r:id="rId26"/>
      <w:footerReference w:type="first" r:id="rId27"/>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6D7D9" w14:textId="77777777" w:rsidR="00B55131" w:rsidRDefault="00B55131" w:rsidP="005602D3">
      <w:pPr>
        <w:spacing w:after="0" w:line="240" w:lineRule="auto"/>
      </w:pPr>
      <w:r>
        <w:separator/>
      </w:r>
    </w:p>
  </w:endnote>
  <w:endnote w:type="continuationSeparator" w:id="0">
    <w:p w14:paraId="54D5F930" w14:textId="77777777" w:rsidR="00B55131" w:rsidRDefault="00B55131" w:rsidP="005602D3">
      <w:pPr>
        <w:spacing w:after="0" w:line="240" w:lineRule="auto"/>
      </w:pPr>
      <w:r>
        <w:continuationSeparator/>
      </w:r>
    </w:p>
  </w:endnote>
  <w:endnote w:type="continuationNotice" w:id="1">
    <w:p w14:paraId="47301175" w14:textId="77777777" w:rsidR="00B55131" w:rsidRDefault="00B551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3818819"/>
      <w:docPartObj>
        <w:docPartGallery w:val="Page Numbers (Bottom of Page)"/>
        <w:docPartUnique/>
      </w:docPartObj>
    </w:sdtPr>
    <w:sdtEndPr>
      <w:rPr>
        <w:rStyle w:val="PageNumber"/>
      </w:rPr>
    </w:sdtEndPr>
    <w:sdtContent>
      <w:p w14:paraId="57CFF276" w14:textId="059D4191" w:rsidR="00C447DC" w:rsidRDefault="00C447DC" w:rsidP="00C447D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02C1C1" w14:textId="77777777" w:rsidR="00C447DC" w:rsidRDefault="00C447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170177"/>
      <w:docPartObj>
        <w:docPartGallery w:val="Page Numbers (Bottom of Page)"/>
        <w:docPartUnique/>
      </w:docPartObj>
    </w:sdtPr>
    <w:sdtEndPr>
      <w:rPr>
        <w:rStyle w:val="PageNumber"/>
      </w:rPr>
    </w:sdtEndPr>
    <w:sdtContent>
      <w:p w14:paraId="55753C7E" w14:textId="50ABA399" w:rsidR="00C447DC" w:rsidRDefault="00C447DC" w:rsidP="00E8467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6069E39C" w14:textId="77777777" w:rsidR="00C447DC" w:rsidRDefault="00C447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57D3C" w14:textId="77777777" w:rsidR="00DD0680" w:rsidRDefault="00DD0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8AB8D" w14:textId="77777777" w:rsidR="00B55131" w:rsidRDefault="00B55131" w:rsidP="005602D3">
      <w:pPr>
        <w:spacing w:after="0" w:line="240" w:lineRule="auto"/>
      </w:pPr>
    </w:p>
  </w:footnote>
  <w:footnote w:type="continuationSeparator" w:id="0">
    <w:p w14:paraId="2ECD1584" w14:textId="77777777" w:rsidR="00B55131" w:rsidRDefault="00B55131" w:rsidP="005602D3">
      <w:pPr>
        <w:spacing w:after="0" w:line="240" w:lineRule="auto"/>
      </w:pPr>
      <w:r>
        <w:continuationSeparator/>
      </w:r>
    </w:p>
  </w:footnote>
  <w:footnote w:type="continuationNotice" w:id="1">
    <w:p w14:paraId="20CB5369" w14:textId="77777777" w:rsidR="00B55131" w:rsidRPr="003D21B1" w:rsidRDefault="00B55131" w:rsidP="003D21B1">
      <w:pPr>
        <w:pStyle w:val="Footer"/>
      </w:pPr>
    </w:p>
  </w:footnote>
  <w:footnote w:id="2">
    <w:p w14:paraId="769DA1EA" w14:textId="77777777" w:rsidR="00276E2E" w:rsidRPr="00710222" w:rsidRDefault="00276E2E" w:rsidP="00276E2E">
      <w:pPr>
        <w:pStyle w:val="FootnoteText"/>
        <w:rPr>
          <w:rFonts w:cs="Arial"/>
        </w:rPr>
      </w:pPr>
      <w:r w:rsidRPr="00710222">
        <w:rPr>
          <w:rStyle w:val="FootnoteReference"/>
          <w:rFonts w:cs="Arial"/>
        </w:rPr>
        <w:footnoteRef/>
      </w:r>
      <w:r w:rsidRPr="00710222">
        <w:rPr>
          <w:rFonts w:cs="Arial"/>
        </w:rPr>
        <w:t xml:space="preserve"> United Nations. (2006). </w:t>
      </w:r>
      <w:r w:rsidRPr="00710222">
        <w:rPr>
          <w:rFonts w:cs="Arial"/>
          <w:i/>
          <w:iCs/>
        </w:rPr>
        <w:t xml:space="preserve">United Nations Convention on the Rights of People with Disabilities. </w:t>
      </w:r>
      <w:r w:rsidRPr="00710222">
        <w:rPr>
          <w:rFonts w:cs="Arial"/>
        </w:rPr>
        <w:t xml:space="preserve">Retrieved from: </w:t>
      </w:r>
      <w:hyperlink r:id="rId1" w:history="1">
        <w:r w:rsidRPr="00710222">
          <w:rPr>
            <w:rStyle w:val="Hyperlink"/>
            <w:rFonts w:cs="Arial"/>
          </w:rPr>
          <w:t>https://www.un.org/disabilities/documents/convention/convoptprot-e.pdf</w:t>
        </w:r>
      </w:hyperlink>
    </w:p>
  </w:footnote>
  <w:footnote w:id="3">
    <w:p w14:paraId="185983CC" w14:textId="18F5825A" w:rsidR="00276E2E" w:rsidRPr="00710222" w:rsidRDefault="00276E2E" w:rsidP="00276E2E">
      <w:pPr>
        <w:pStyle w:val="FootnoteText"/>
        <w:rPr>
          <w:rFonts w:cs="Arial"/>
        </w:rPr>
      </w:pPr>
      <w:r w:rsidRPr="00710222">
        <w:rPr>
          <w:rStyle w:val="FootnoteReference"/>
          <w:rFonts w:cs="Arial"/>
        </w:rPr>
        <w:footnoteRef/>
      </w:r>
      <w:r w:rsidRPr="00710222">
        <w:rPr>
          <w:rFonts w:cs="Arial"/>
        </w:rPr>
        <w:t xml:space="preserve"> Office for Disability Issues. (2016). </w:t>
      </w:r>
      <w:r w:rsidRPr="00710222">
        <w:rPr>
          <w:rFonts w:cs="Arial"/>
          <w:i/>
          <w:iCs/>
        </w:rPr>
        <w:t>New Zealand Disability Strategy.</w:t>
      </w:r>
      <w:r w:rsidRPr="00710222">
        <w:rPr>
          <w:rFonts w:cs="Arial"/>
        </w:rPr>
        <w:t xml:space="preserve"> Retrieved from: </w:t>
      </w:r>
      <w:hyperlink r:id="rId2" w:history="1">
        <w:r w:rsidR="000F3787" w:rsidRPr="006E2795">
          <w:rPr>
            <w:rStyle w:val="Hyperlink"/>
            <w:rFonts w:cs="Arial"/>
          </w:rPr>
          <w:t>https://www.odi.govt.nz/nz-disability-strategy/</w:t>
        </w:r>
      </w:hyperlink>
      <w:r w:rsidR="000F3787">
        <w:rPr>
          <w:rFonts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84B9" w14:textId="77777777" w:rsidR="00DD0680" w:rsidRDefault="00DD0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60BB0" w14:textId="77777777" w:rsidR="009A7DBD" w:rsidRDefault="009A7D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BFDA" w14:textId="77777777" w:rsidR="00DD0680" w:rsidRDefault="00DD0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8BA24D4"/>
    <w:multiLevelType w:val="hybridMultilevel"/>
    <w:tmpl w:val="49CEB2B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6373004B"/>
    <w:multiLevelType w:val="hybridMultilevel"/>
    <w:tmpl w:val="FB00D2D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2037444">
    <w:abstractNumId w:val="1"/>
  </w:num>
  <w:num w:numId="2" w16cid:durableId="356932750">
    <w:abstractNumId w:val="0"/>
  </w:num>
  <w:num w:numId="3" w16cid:durableId="220167830">
    <w:abstractNumId w:val="3"/>
  </w:num>
  <w:num w:numId="4" w16cid:durableId="1425418937">
    <w:abstractNumId w:val="4"/>
  </w:num>
  <w:num w:numId="5" w16cid:durableId="617758634">
    <w:abstractNumId w:val="2"/>
  </w:num>
  <w:num w:numId="6" w16cid:durableId="571743726">
    <w:abstractNumId w:val="7"/>
  </w:num>
  <w:num w:numId="7" w16cid:durableId="1448307449">
    <w:abstractNumId w:val="5"/>
  </w:num>
  <w:num w:numId="8" w16cid:durableId="55713614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174FC"/>
    <w:rsid w:val="00021CF7"/>
    <w:rsid w:val="00023520"/>
    <w:rsid w:val="000235BD"/>
    <w:rsid w:val="00023C6D"/>
    <w:rsid w:val="000269D0"/>
    <w:rsid w:val="00027BF1"/>
    <w:rsid w:val="00030886"/>
    <w:rsid w:val="00031508"/>
    <w:rsid w:val="00032A54"/>
    <w:rsid w:val="00032AC8"/>
    <w:rsid w:val="00035CDA"/>
    <w:rsid w:val="00043C03"/>
    <w:rsid w:val="00043EEA"/>
    <w:rsid w:val="0004616F"/>
    <w:rsid w:val="00046CF3"/>
    <w:rsid w:val="00055EA7"/>
    <w:rsid w:val="000565CF"/>
    <w:rsid w:val="000577E6"/>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745D"/>
    <w:rsid w:val="00087AFD"/>
    <w:rsid w:val="00090C35"/>
    <w:rsid w:val="00090E59"/>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5DFE"/>
    <w:rsid w:val="000B6303"/>
    <w:rsid w:val="000C0955"/>
    <w:rsid w:val="000C10AB"/>
    <w:rsid w:val="000C1605"/>
    <w:rsid w:val="000C1B60"/>
    <w:rsid w:val="000C3348"/>
    <w:rsid w:val="000C753C"/>
    <w:rsid w:val="000D1EF3"/>
    <w:rsid w:val="000D2D8D"/>
    <w:rsid w:val="000D4365"/>
    <w:rsid w:val="000D51F9"/>
    <w:rsid w:val="000D532E"/>
    <w:rsid w:val="000D6500"/>
    <w:rsid w:val="000D78DD"/>
    <w:rsid w:val="000E0BD9"/>
    <w:rsid w:val="000E20EF"/>
    <w:rsid w:val="000E2C33"/>
    <w:rsid w:val="000E4863"/>
    <w:rsid w:val="000E5108"/>
    <w:rsid w:val="000E6FE4"/>
    <w:rsid w:val="000E75B9"/>
    <w:rsid w:val="000F0FD8"/>
    <w:rsid w:val="000F2C00"/>
    <w:rsid w:val="000F2DEA"/>
    <w:rsid w:val="000F3787"/>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87A3F"/>
    <w:rsid w:val="001901D5"/>
    <w:rsid w:val="001925B4"/>
    <w:rsid w:val="00193AEC"/>
    <w:rsid w:val="00193DC3"/>
    <w:rsid w:val="00196E5D"/>
    <w:rsid w:val="00197EBC"/>
    <w:rsid w:val="001A19D8"/>
    <w:rsid w:val="001A5934"/>
    <w:rsid w:val="001A5E4D"/>
    <w:rsid w:val="001A6141"/>
    <w:rsid w:val="001A73E2"/>
    <w:rsid w:val="001B1491"/>
    <w:rsid w:val="001B184E"/>
    <w:rsid w:val="001B492D"/>
    <w:rsid w:val="001B4DFE"/>
    <w:rsid w:val="001B7802"/>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D50"/>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52B6"/>
    <w:rsid w:val="00236AF8"/>
    <w:rsid w:val="0024139B"/>
    <w:rsid w:val="00243CE0"/>
    <w:rsid w:val="00244A1D"/>
    <w:rsid w:val="00244AC8"/>
    <w:rsid w:val="002462F4"/>
    <w:rsid w:val="00251A97"/>
    <w:rsid w:val="00253042"/>
    <w:rsid w:val="00253546"/>
    <w:rsid w:val="00260488"/>
    <w:rsid w:val="00260DA7"/>
    <w:rsid w:val="00262E18"/>
    <w:rsid w:val="00265B96"/>
    <w:rsid w:val="00267578"/>
    <w:rsid w:val="00270F29"/>
    <w:rsid w:val="002717F8"/>
    <w:rsid w:val="00271838"/>
    <w:rsid w:val="00271C46"/>
    <w:rsid w:val="0027228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859F1"/>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20F2"/>
    <w:rsid w:val="002D3358"/>
    <w:rsid w:val="002D3D9C"/>
    <w:rsid w:val="002D43B0"/>
    <w:rsid w:val="002D480E"/>
    <w:rsid w:val="002D5854"/>
    <w:rsid w:val="002D77F4"/>
    <w:rsid w:val="002E10F4"/>
    <w:rsid w:val="002E4E23"/>
    <w:rsid w:val="002E5104"/>
    <w:rsid w:val="002E5BA9"/>
    <w:rsid w:val="002F16CD"/>
    <w:rsid w:val="002F2F4C"/>
    <w:rsid w:val="002F3E87"/>
    <w:rsid w:val="002F3E8E"/>
    <w:rsid w:val="002F3FC5"/>
    <w:rsid w:val="002F5181"/>
    <w:rsid w:val="002F6288"/>
    <w:rsid w:val="003017FC"/>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33C90"/>
    <w:rsid w:val="00336C51"/>
    <w:rsid w:val="0034108B"/>
    <w:rsid w:val="0034167C"/>
    <w:rsid w:val="00341F85"/>
    <w:rsid w:val="00343DB1"/>
    <w:rsid w:val="00345329"/>
    <w:rsid w:val="00345647"/>
    <w:rsid w:val="003467AC"/>
    <w:rsid w:val="00346C40"/>
    <w:rsid w:val="00347906"/>
    <w:rsid w:val="0035075B"/>
    <w:rsid w:val="00350B21"/>
    <w:rsid w:val="00350CD0"/>
    <w:rsid w:val="00350F9A"/>
    <w:rsid w:val="00354F10"/>
    <w:rsid w:val="00355B90"/>
    <w:rsid w:val="00355C36"/>
    <w:rsid w:val="00356C7F"/>
    <w:rsid w:val="00356C93"/>
    <w:rsid w:val="00357428"/>
    <w:rsid w:val="00357462"/>
    <w:rsid w:val="00362D82"/>
    <w:rsid w:val="003633CA"/>
    <w:rsid w:val="003635E9"/>
    <w:rsid w:val="00363BB4"/>
    <w:rsid w:val="00363C01"/>
    <w:rsid w:val="0036683A"/>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68CD"/>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589A"/>
    <w:rsid w:val="003D21B1"/>
    <w:rsid w:val="003D46C3"/>
    <w:rsid w:val="003D524A"/>
    <w:rsid w:val="003D5299"/>
    <w:rsid w:val="003D794C"/>
    <w:rsid w:val="003E2FAD"/>
    <w:rsid w:val="003E3100"/>
    <w:rsid w:val="003E4D36"/>
    <w:rsid w:val="003E5085"/>
    <w:rsid w:val="003E5E80"/>
    <w:rsid w:val="003E67F9"/>
    <w:rsid w:val="003E719A"/>
    <w:rsid w:val="003E740C"/>
    <w:rsid w:val="003E74E0"/>
    <w:rsid w:val="003F0717"/>
    <w:rsid w:val="003F36AB"/>
    <w:rsid w:val="003F455E"/>
    <w:rsid w:val="003F5FFC"/>
    <w:rsid w:val="00401F61"/>
    <w:rsid w:val="00402F26"/>
    <w:rsid w:val="00403D99"/>
    <w:rsid w:val="0040556F"/>
    <w:rsid w:val="00407686"/>
    <w:rsid w:val="00413279"/>
    <w:rsid w:val="00416ADA"/>
    <w:rsid w:val="00416AF1"/>
    <w:rsid w:val="0041770A"/>
    <w:rsid w:val="0042223C"/>
    <w:rsid w:val="004257D4"/>
    <w:rsid w:val="0042693C"/>
    <w:rsid w:val="00431A03"/>
    <w:rsid w:val="00434684"/>
    <w:rsid w:val="0043469A"/>
    <w:rsid w:val="00440A24"/>
    <w:rsid w:val="00440AC6"/>
    <w:rsid w:val="004414A7"/>
    <w:rsid w:val="004437FA"/>
    <w:rsid w:val="0044596C"/>
    <w:rsid w:val="00447D0A"/>
    <w:rsid w:val="00452BF2"/>
    <w:rsid w:val="004536F1"/>
    <w:rsid w:val="0045411C"/>
    <w:rsid w:val="00456089"/>
    <w:rsid w:val="00461664"/>
    <w:rsid w:val="00462C33"/>
    <w:rsid w:val="0046348E"/>
    <w:rsid w:val="004644FA"/>
    <w:rsid w:val="00466D3B"/>
    <w:rsid w:val="004677E9"/>
    <w:rsid w:val="00467FEF"/>
    <w:rsid w:val="004704EF"/>
    <w:rsid w:val="00470A10"/>
    <w:rsid w:val="004739FA"/>
    <w:rsid w:val="00473C39"/>
    <w:rsid w:val="0047446A"/>
    <w:rsid w:val="004757BD"/>
    <w:rsid w:val="00477F8C"/>
    <w:rsid w:val="00480677"/>
    <w:rsid w:val="00480F69"/>
    <w:rsid w:val="0048732F"/>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0"/>
    <w:rsid w:val="00524F74"/>
    <w:rsid w:val="005250A4"/>
    <w:rsid w:val="00526305"/>
    <w:rsid w:val="005266FF"/>
    <w:rsid w:val="00530D53"/>
    <w:rsid w:val="00533311"/>
    <w:rsid w:val="0053432B"/>
    <w:rsid w:val="00534EEC"/>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1ED"/>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53C7"/>
    <w:rsid w:val="00596E47"/>
    <w:rsid w:val="00597EFB"/>
    <w:rsid w:val="005A033E"/>
    <w:rsid w:val="005A22FF"/>
    <w:rsid w:val="005A3973"/>
    <w:rsid w:val="005A4F6F"/>
    <w:rsid w:val="005A52CA"/>
    <w:rsid w:val="005A70EF"/>
    <w:rsid w:val="005A782E"/>
    <w:rsid w:val="005A795B"/>
    <w:rsid w:val="005A7C37"/>
    <w:rsid w:val="005B0EDE"/>
    <w:rsid w:val="005B178E"/>
    <w:rsid w:val="005B1831"/>
    <w:rsid w:val="005B1E57"/>
    <w:rsid w:val="005B2ABA"/>
    <w:rsid w:val="005B3AEA"/>
    <w:rsid w:val="005B46E2"/>
    <w:rsid w:val="005C18D8"/>
    <w:rsid w:val="005C2595"/>
    <w:rsid w:val="005C2933"/>
    <w:rsid w:val="005C4982"/>
    <w:rsid w:val="005C5010"/>
    <w:rsid w:val="005C521C"/>
    <w:rsid w:val="005C7C25"/>
    <w:rsid w:val="005D25F9"/>
    <w:rsid w:val="005D4E15"/>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A2B"/>
    <w:rsid w:val="00607E99"/>
    <w:rsid w:val="00612E9A"/>
    <w:rsid w:val="00614E9D"/>
    <w:rsid w:val="00616B4B"/>
    <w:rsid w:val="00617066"/>
    <w:rsid w:val="00621637"/>
    <w:rsid w:val="00621FB1"/>
    <w:rsid w:val="00622705"/>
    <w:rsid w:val="0062396E"/>
    <w:rsid w:val="0062495B"/>
    <w:rsid w:val="00625C9C"/>
    <w:rsid w:val="00627D14"/>
    <w:rsid w:val="0063004D"/>
    <w:rsid w:val="00632B37"/>
    <w:rsid w:val="00634B11"/>
    <w:rsid w:val="0064020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502"/>
    <w:rsid w:val="00693EB2"/>
    <w:rsid w:val="00695749"/>
    <w:rsid w:val="006963F1"/>
    <w:rsid w:val="00697DC8"/>
    <w:rsid w:val="006A28A2"/>
    <w:rsid w:val="006A3861"/>
    <w:rsid w:val="006A4051"/>
    <w:rsid w:val="006A5569"/>
    <w:rsid w:val="006A5BCF"/>
    <w:rsid w:val="006A7632"/>
    <w:rsid w:val="006B0361"/>
    <w:rsid w:val="006B0520"/>
    <w:rsid w:val="006B0D24"/>
    <w:rsid w:val="006B32EF"/>
    <w:rsid w:val="006B5E00"/>
    <w:rsid w:val="006C01E1"/>
    <w:rsid w:val="006C0795"/>
    <w:rsid w:val="006C16DD"/>
    <w:rsid w:val="006C1782"/>
    <w:rsid w:val="006C30CF"/>
    <w:rsid w:val="006C3159"/>
    <w:rsid w:val="006C3492"/>
    <w:rsid w:val="006C4958"/>
    <w:rsid w:val="006C49AB"/>
    <w:rsid w:val="006C4A6F"/>
    <w:rsid w:val="006C4D66"/>
    <w:rsid w:val="006C4F50"/>
    <w:rsid w:val="006C5B0C"/>
    <w:rsid w:val="006C78B0"/>
    <w:rsid w:val="006D1257"/>
    <w:rsid w:val="006D13F8"/>
    <w:rsid w:val="006D2A79"/>
    <w:rsid w:val="006D4F54"/>
    <w:rsid w:val="006D53F2"/>
    <w:rsid w:val="006D58A1"/>
    <w:rsid w:val="006D7C63"/>
    <w:rsid w:val="006E000D"/>
    <w:rsid w:val="006E1487"/>
    <w:rsid w:val="006E21CD"/>
    <w:rsid w:val="006E2338"/>
    <w:rsid w:val="006E2380"/>
    <w:rsid w:val="006E329D"/>
    <w:rsid w:val="006E4379"/>
    <w:rsid w:val="006E575C"/>
    <w:rsid w:val="006E5CF3"/>
    <w:rsid w:val="006E64A6"/>
    <w:rsid w:val="006E6EB0"/>
    <w:rsid w:val="006E7B71"/>
    <w:rsid w:val="006F07E0"/>
    <w:rsid w:val="006F0C2E"/>
    <w:rsid w:val="006F19AD"/>
    <w:rsid w:val="006F1F49"/>
    <w:rsid w:val="006F470A"/>
    <w:rsid w:val="006F4BCF"/>
    <w:rsid w:val="006F51F9"/>
    <w:rsid w:val="006F5B8F"/>
    <w:rsid w:val="007011C1"/>
    <w:rsid w:val="0070138A"/>
    <w:rsid w:val="00704516"/>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20A2"/>
    <w:rsid w:val="0073651D"/>
    <w:rsid w:val="00741847"/>
    <w:rsid w:val="00742F42"/>
    <w:rsid w:val="00744154"/>
    <w:rsid w:val="0074529C"/>
    <w:rsid w:val="00745429"/>
    <w:rsid w:val="00746AE8"/>
    <w:rsid w:val="00746C15"/>
    <w:rsid w:val="007522B0"/>
    <w:rsid w:val="00752B27"/>
    <w:rsid w:val="00752C9C"/>
    <w:rsid w:val="00752D90"/>
    <w:rsid w:val="0075348F"/>
    <w:rsid w:val="00754425"/>
    <w:rsid w:val="00754BB9"/>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A4347"/>
    <w:rsid w:val="007B2062"/>
    <w:rsid w:val="007B291C"/>
    <w:rsid w:val="007B2A92"/>
    <w:rsid w:val="007B4EA7"/>
    <w:rsid w:val="007B6CF5"/>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640C"/>
    <w:rsid w:val="007F7723"/>
    <w:rsid w:val="008008CC"/>
    <w:rsid w:val="00800CC5"/>
    <w:rsid w:val="008023F0"/>
    <w:rsid w:val="00806569"/>
    <w:rsid w:val="00807730"/>
    <w:rsid w:val="00810272"/>
    <w:rsid w:val="00810284"/>
    <w:rsid w:val="00810A4C"/>
    <w:rsid w:val="0082039C"/>
    <w:rsid w:val="008211F1"/>
    <w:rsid w:val="0082155D"/>
    <w:rsid w:val="00822128"/>
    <w:rsid w:val="00824B8D"/>
    <w:rsid w:val="00826916"/>
    <w:rsid w:val="0082745E"/>
    <w:rsid w:val="00832012"/>
    <w:rsid w:val="008358AC"/>
    <w:rsid w:val="00835A45"/>
    <w:rsid w:val="0083604C"/>
    <w:rsid w:val="00836966"/>
    <w:rsid w:val="00837278"/>
    <w:rsid w:val="008376F9"/>
    <w:rsid w:val="008406B2"/>
    <w:rsid w:val="00840B74"/>
    <w:rsid w:val="00841CB2"/>
    <w:rsid w:val="0084266C"/>
    <w:rsid w:val="008436BF"/>
    <w:rsid w:val="00843D1E"/>
    <w:rsid w:val="00844224"/>
    <w:rsid w:val="00845DA6"/>
    <w:rsid w:val="008467AE"/>
    <w:rsid w:val="00847DCC"/>
    <w:rsid w:val="00851BE3"/>
    <w:rsid w:val="00853933"/>
    <w:rsid w:val="008563C8"/>
    <w:rsid w:val="008575D4"/>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465F"/>
    <w:rsid w:val="008856AE"/>
    <w:rsid w:val="008859BB"/>
    <w:rsid w:val="00886506"/>
    <w:rsid w:val="0088709A"/>
    <w:rsid w:val="00887711"/>
    <w:rsid w:val="00890EBB"/>
    <w:rsid w:val="0089183E"/>
    <w:rsid w:val="00892985"/>
    <w:rsid w:val="00893285"/>
    <w:rsid w:val="00893641"/>
    <w:rsid w:val="00893745"/>
    <w:rsid w:val="008939C9"/>
    <w:rsid w:val="00894679"/>
    <w:rsid w:val="00894D28"/>
    <w:rsid w:val="00895776"/>
    <w:rsid w:val="008A3100"/>
    <w:rsid w:val="008A40D9"/>
    <w:rsid w:val="008B0EB4"/>
    <w:rsid w:val="008B5081"/>
    <w:rsid w:val="008C2A2D"/>
    <w:rsid w:val="008C3410"/>
    <w:rsid w:val="008C3D90"/>
    <w:rsid w:val="008C4284"/>
    <w:rsid w:val="008C51A3"/>
    <w:rsid w:val="008C794B"/>
    <w:rsid w:val="008D00B5"/>
    <w:rsid w:val="008D01E7"/>
    <w:rsid w:val="008D2275"/>
    <w:rsid w:val="008D2BDD"/>
    <w:rsid w:val="008D356A"/>
    <w:rsid w:val="008D5873"/>
    <w:rsid w:val="008D5A43"/>
    <w:rsid w:val="008D6F88"/>
    <w:rsid w:val="008D7FD4"/>
    <w:rsid w:val="008E076D"/>
    <w:rsid w:val="008E2517"/>
    <w:rsid w:val="008E2BCB"/>
    <w:rsid w:val="008E2F47"/>
    <w:rsid w:val="008E63B6"/>
    <w:rsid w:val="008E6986"/>
    <w:rsid w:val="008E7218"/>
    <w:rsid w:val="008E7443"/>
    <w:rsid w:val="008F0959"/>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56B"/>
    <w:rsid w:val="00926D89"/>
    <w:rsid w:val="0092760B"/>
    <w:rsid w:val="00927DC0"/>
    <w:rsid w:val="00932515"/>
    <w:rsid w:val="009326E1"/>
    <w:rsid w:val="009329FF"/>
    <w:rsid w:val="00934C85"/>
    <w:rsid w:val="009360B5"/>
    <w:rsid w:val="00936B61"/>
    <w:rsid w:val="00940167"/>
    <w:rsid w:val="009464E6"/>
    <w:rsid w:val="009465F4"/>
    <w:rsid w:val="00946976"/>
    <w:rsid w:val="00952349"/>
    <w:rsid w:val="009527E7"/>
    <w:rsid w:val="009539E4"/>
    <w:rsid w:val="00954C65"/>
    <w:rsid w:val="00954CA0"/>
    <w:rsid w:val="00954CCD"/>
    <w:rsid w:val="009552C6"/>
    <w:rsid w:val="00955C53"/>
    <w:rsid w:val="00956060"/>
    <w:rsid w:val="00956AE6"/>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2B52"/>
    <w:rsid w:val="00983FD9"/>
    <w:rsid w:val="00984911"/>
    <w:rsid w:val="009850F5"/>
    <w:rsid w:val="00986093"/>
    <w:rsid w:val="00986C42"/>
    <w:rsid w:val="0098717D"/>
    <w:rsid w:val="009875FF"/>
    <w:rsid w:val="009940E4"/>
    <w:rsid w:val="009955E6"/>
    <w:rsid w:val="00997591"/>
    <w:rsid w:val="009A1B88"/>
    <w:rsid w:val="009A22DF"/>
    <w:rsid w:val="009A43E1"/>
    <w:rsid w:val="009A735C"/>
    <w:rsid w:val="009A7DBD"/>
    <w:rsid w:val="009B1935"/>
    <w:rsid w:val="009B1A33"/>
    <w:rsid w:val="009B488B"/>
    <w:rsid w:val="009B4EFC"/>
    <w:rsid w:val="009B5C33"/>
    <w:rsid w:val="009C0540"/>
    <w:rsid w:val="009C10B4"/>
    <w:rsid w:val="009C1A5F"/>
    <w:rsid w:val="009C270D"/>
    <w:rsid w:val="009C47B2"/>
    <w:rsid w:val="009C504A"/>
    <w:rsid w:val="009C635D"/>
    <w:rsid w:val="009C6A7A"/>
    <w:rsid w:val="009C7DC7"/>
    <w:rsid w:val="009D0609"/>
    <w:rsid w:val="009D076B"/>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1F08"/>
    <w:rsid w:val="00A02757"/>
    <w:rsid w:val="00A053B0"/>
    <w:rsid w:val="00A06039"/>
    <w:rsid w:val="00A06076"/>
    <w:rsid w:val="00A0623E"/>
    <w:rsid w:val="00A07318"/>
    <w:rsid w:val="00A07BE2"/>
    <w:rsid w:val="00A15263"/>
    <w:rsid w:val="00A16FC6"/>
    <w:rsid w:val="00A1755B"/>
    <w:rsid w:val="00A17615"/>
    <w:rsid w:val="00A20EF1"/>
    <w:rsid w:val="00A21BEE"/>
    <w:rsid w:val="00A22335"/>
    <w:rsid w:val="00A22BFD"/>
    <w:rsid w:val="00A25607"/>
    <w:rsid w:val="00A273D6"/>
    <w:rsid w:val="00A27B38"/>
    <w:rsid w:val="00A32D82"/>
    <w:rsid w:val="00A356A2"/>
    <w:rsid w:val="00A36EA5"/>
    <w:rsid w:val="00A3755A"/>
    <w:rsid w:val="00A37807"/>
    <w:rsid w:val="00A4170F"/>
    <w:rsid w:val="00A45371"/>
    <w:rsid w:val="00A46E84"/>
    <w:rsid w:val="00A47C72"/>
    <w:rsid w:val="00A538B1"/>
    <w:rsid w:val="00A53B25"/>
    <w:rsid w:val="00A5430D"/>
    <w:rsid w:val="00A5451A"/>
    <w:rsid w:val="00A55CC8"/>
    <w:rsid w:val="00A56473"/>
    <w:rsid w:val="00A5728A"/>
    <w:rsid w:val="00A57807"/>
    <w:rsid w:val="00A6152A"/>
    <w:rsid w:val="00A629A1"/>
    <w:rsid w:val="00A62CCD"/>
    <w:rsid w:val="00A62DAD"/>
    <w:rsid w:val="00A64D2D"/>
    <w:rsid w:val="00A66267"/>
    <w:rsid w:val="00A66AF6"/>
    <w:rsid w:val="00A70BDE"/>
    <w:rsid w:val="00A7138F"/>
    <w:rsid w:val="00A71FB3"/>
    <w:rsid w:val="00A725CC"/>
    <w:rsid w:val="00A7532B"/>
    <w:rsid w:val="00A75404"/>
    <w:rsid w:val="00A76A7F"/>
    <w:rsid w:val="00A76B1C"/>
    <w:rsid w:val="00A77451"/>
    <w:rsid w:val="00A77479"/>
    <w:rsid w:val="00A7777A"/>
    <w:rsid w:val="00A77E11"/>
    <w:rsid w:val="00A80810"/>
    <w:rsid w:val="00A82E02"/>
    <w:rsid w:val="00A849ED"/>
    <w:rsid w:val="00A85B0A"/>
    <w:rsid w:val="00A866F4"/>
    <w:rsid w:val="00A8719A"/>
    <w:rsid w:val="00A87BD7"/>
    <w:rsid w:val="00A9002E"/>
    <w:rsid w:val="00A90378"/>
    <w:rsid w:val="00A91257"/>
    <w:rsid w:val="00A915F3"/>
    <w:rsid w:val="00A92874"/>
    <w:rsid w:val="00A9532C"/>
    <w:rsid w:val="00A962EE"/>
    <w:rsid w:val="00A9754A"/>
    <w:rsid w:val="00AA1C94"/>
    <w:rsid w:val="00AA300F"/>
    <w:rsid w:val="00AA3097"/>
    <w:rsid w:val="00AA6458"/>
    <w:rsid w:val="00AB0302"/>
    <w:rsid w:val="00AB0797"/>
    <w:rsid w:val="00AB0B6F"/>
    <w:rsid w:val="00AB0C87"/>
    <w:rsid w:val="00AB1EB6"/>
    <w:rsid w:val="00AB3A07"/>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3E2C"/>
    <w:rsid w:val="00AE410F"/>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3E83"/>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2ADB"/>
    <w:rsid w:val="00B4373E"/>
    <w:rsid w:val="00B4464C"/>
    <w:rsid w:val="00B45755"/>
    <w:rsid w:val="00B462ED"/>
    <w:rsid w:val="00B474DF"/>
    <w:rsid w:val="00B477AA"/>
    <w:rsid w:val="00B50681"/>
    <w:rsid w:val="00B51718"/>
    <w:rsid w:val="00B5246B"/>
    <w:rsid w:val="00B53F40"/>
    <w:rsid w:val="00B541D1"/>
    <w:rsid w:val="00B5495C"/>
    <w:rsid w:val="00B55131"/>
    <w:rsid w:val="00B55ECA"/>
    <w:rsid w:val="00B569E2"/>
    <w:rsid w:val="00B56E65"/>
    <w:rsid w:val="00B570BB"/>
    <w:rsid w:val="00B60D1C"/>
    <w:rsid w:val="00B70992"/>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5742"/>
    <w:rsid w:val="00BA688A"/>
    <w:rsid w:val="00BB091E"/>
    <w:rsid w:val="00BB100C"/>
    <w:rsid w:val="00BB1828"/>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96D"/>
    <w:rsid w:val="00BE0DBB"/>
    <w:rsid w:val="00BE11C1"/>
    <w:rsid w:val="00BE11E2"/>
    <w:rsid w:val="00BE2A98"/>
    <w:rsid w:val="00BE3E5C"/>
    <w:rsid w:val="00BE5F04"/>
    <w:rsid w:val="00BE60C0"/>
    <w:rsid w:val="00BE6918"/>
    <w:rsid w:val="00BE724E"/>
    <w:rsid w:val="00BF03ED"/>
    <w:rsid w:val="00BF19ED"/>
    <w:rsid w:val="00BF33F7"/>
    <w:rsid w:val="00BF444F"/>
    <w:rsid w:val="00BF5AC8"/>
    <w:rsid w:val="00BF7871"/>
    <w:rsid w:val="00BF78B6"/>
    <w:rsid w:val="00BF7C50"/>
    <w:rsid w:val="00C00BB1"/>
    <w:rsid w:val="00C01055"/>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259F1"/>
    <w:rsid w:val="00C30779"/>
    <w:rsid w:val="00C30965"/>
    <w:rsid w:val="00C351C8"/>
    <w:rsid w:val="00C3691C"/>
    <w:rsid w:val="00C43B4C"/>
    <w:rsid w:val="00C447D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67E30"/>
    <w:rsid w:val="00C71E75"/>
    <w:rsid w:val="00C763B8"/>
    <w:rsid w:val="00C76A40"/>
    <w:rsid w:val="00C77746"/>
    <w:rsid w:val="00C805AD"/>
    <w:rsid w:val="00C8097A"/>
    <w:rsid w:val="00C82BD4"/>
    <w:rsid w:val="00C83CD2"/>
    <w:rsid w:val="00C857D1"/>
    <w:rsid w:val="00C878F5"/>
    <w:rsid w:val="00C910D0"/>
    <w:rsid w:val="00C93853"/>
    <w:rsid w:val="00C93B2E"/>
    <w:rsid w:val="00C96948"/>
    <w:rsid w:val="00CA1479"/>
    <w:rsid w:val="00CA3AB9"/>
    <w:rsid w:val="00CA6C84"/>
    <w:rsid w:val="00CB016E"/>
    <w:rsid w:val="00CB32F3"/>
    <w:rsid w:val="00CB3794"/>
    <w:rsid w:val="00CB699D"/>
    <w:rsid w:val="00CB69E3"/>
    <w:rsid w:val="00CC1B97"/>
    <w:rsid w:val="00CC2245"/>
    <w:rsid w:val="00CC476A"/>
    <w:rsid w:val="00CC5281"/>
    <w:rsid w:val="00CC62EB"/>
    <w:rsid w:val="00CC787D"/>
    <w:rsid w:val="00CD1F4F"/>
    <w:rsid w:val="00CD2159"/>
    <w:rsid w:val="00CD2300"/>
    <w:rsid w:val="00CD243A"/>
    <w:rsid w:val="00CD2965"/>
    <w:rsid w:val="00CD354F"/>
    <w:rsid w:val="00CD3E10"/>
    <w:rsid w:val="00CD4D45"/>
    <w:rsid w:val="00CD5CC7"/>
    <w:rsid w:val="00CD5D21"/>
    <w:rsid w:val="00CD63A3"/>
    <w:rsid w:val="00CE1B20"/>
    <w:rsid w:val="00CE2B92"/>
    <w:rsid w:val="00CE5AD1"/>
    <w:rsid w:val="00CE671F"/>
    <w:rsid w:val="00CF0D27"/>
    <w:rsid w:val="00CF0FD2"/>
    <w:rsid w:val="00CF17EF"/>
    <w:rsid w:val="00CF1CBC"/>
    <w:rsid w:val="00CF3328"/>
    <w:rsid w:val="00CF34F5"/>
    <w:rsid w:val="00CF3570"/>
    <w:rsid w:val="00CF4628"/>
    <w:rsid w:val="00CF47D1"/>
    <w:rsid w:val="00CF5045"/>
    <w:rsid w:val="00CF7767"/>
    <w:rsid w:val="00D0003F"/>
    <w:rsid w:val="00D02073"/>
    <w:rsid w:val="00D03476"/>
    <w:rsid w:val="00D0554E"/>
    <w:rsid w:val="00D05E4F"/>
    <w:rsid w:val="00D100A0"/>
    <w:rsid w:val="00D12FDC"/>
    <w:rsid w:val="00D13024"/>
    <w:rsid w:val="00D13EE0"/>
    <w:rsid w:val="00D150A3"/>
    <w:rsid w:val="00D15C3A"/>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420B"/>
    <w:rsid w:val="00D56E29"/>
    <w:rsid w:val="00D5776F"/>
    <w:rsid w:val="00D57D5F"/>
    <w:rsid w:val="00D6060A"/>
    <w:rsid w:val="00D6271C"/>
    <w:rsid w:val="00D64E13"/>
    <w:rsid w:val="00D65489"/>
    <w:rsid w:val="00D65B4A"/>
    <w:rsid w:val="00D6714A"/>
    <w:rsid w:val="00D739DC"/>
    <w:rsid w:val="00D7435A"/>
    <w:rsid w:val="00D7606A"/>
    <w:rsid w:val="00D86AF3"/>
    <w:rsid w:val="00D9310F"/>
    <w:rsid w:val="00D93508"/>
    <w:rsid w:val="00D951A9"/>
    <w:rsid w:val="00D978F9"/>
    <w:rsid w:val="00D97F67"/>
    <w:rsid w:val="00DA2BAC"/>
    <w:rsid w:val="00DA6740"/>
    <w:rsid w:val="00DA6ACB"/>
    <w:rsid w:val="00DB0161"/>
    <w:rsid w:val="00DB07CC"/>
    <w:rsid w:val="00DB16AD"/>
    <w:rsid w:val="00DB3486"/>
    <w:rsid w:val="00DB526D"/>
    <w:rsid w:val="00DB584F"/>
    <w:rsid w:val="00DC1350"/>
    <w:rsid w:val="00DC2FAF"/>
    <w:rsid w:val="00DC4136"/>
    <w:rsid w:val="00DC421F"/>
    <w:rsid w:val="00DC44DC"/>
    <w:rsid w:val="00DC4605"/>
    <w:rsid w:val="00DC4E23"/>
    <w:rsid w:val="00DC7D6E"/>
    <w:rsid w:val="00DD05AA"/>
    <w:rsid w:val="00DD0680"/>
    <w:rsid w:val="00DD28FC"/>
    <w:rsid w:val="00DD2A00"/>
    <w:rsid w:val="00DD2E44"/>
    <w:rsid w:val="00DD537E"/>
    <w:rsid w:val="00DD76BA"/>
    <w:rsid w:val="00DE0D7D"/>
    <w:rsid w:val="00DE2071"/>
    <w:rsid w:val="00DE2B56"/>
    <w:rsid w:val="00DE2E56"/>
    <w:rsid w:val="00DE50CA"/>
    <w:rsid w:val="00DE51F8"/>
    <w:rsid w:val="00DE5379"/>
    <w:rsid w:val="00DE67DC"/>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6C81"/>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908B0"/>
    <w:rsid w:val="00E91182"/>
    <w:rsid w:val="00E92340"/>
    <w:rsid w:val="00E926AF"/>
    <w:rsid w:val="00E928E4"/>
    <w:rsid w:val="00E93D72"/>
    <w:rsid w:val="00E95F1A"/>
    <w:rsid w:val="00EA0D94"/>
    <w:rsid w:val="00EA145E"/>
    <w:rsid w:val="00EA364C"/>
    <w:rsid w:val="00EA3BC4"/>
    <w:rsid w:val="00EA483A"/>
    <w:rsid w:val="00EA4885"/>
    <w:rsid w:val="00EA4D5D"/>
    <w:rsid w:val="00EB0DAB"/>
    <w:rsid w:val="00EB418E"/>
    <w:rsid w:val="00EB6445"/>
    <w:rsid w:val="00EB662B"/>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363D"/>
    <w:rsid w:val="00EE458B"/>
    <w:rsid w:val="00EE5D29"/>
    <w:rsid w:val="00EE6485"/>
    <w:rsid w:val="00EE781F"/>
    <w:rsid w:val="00EE7F1C"/>
    <w:rsid w:val="00EF046B"/>
    <w:rsid w:val="00EF110B"/>
    <w:rsid w:val="00EF171C"/>
    <w:rsid w:val="00EF3820"/>
    <w:rsid w:val="00F029AC"/>
    <w:rsid w:val="00F0418B"/>
    <w:rsid w:val="00F06519"/>
    <w:rsid w:val="00F07E1B"/>
    <w:rsid w:val="00F10EEE"/>
    <w:rsid w:val="00F11039"/>
    <w:rsid w:val="00F11701"/>
    <w:rsid w:val="00F122A3"/>
    <w:rsid w:val="00F13822"/>
    <w:rsid w:val="00F13E35"/>
    <w:rsid w:val="00F140B0"/>
    <w:rsid w:val="00F158FD"/>
    <w:rsid w:val="00F202D8"/>
    <w:rsid w:val="00F20740"/>
    <w:rsid w:val="00F20C5F"/>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2791"/>
    <w:rsid w:val="00F83DC1"/>
    <w:rsid w:val="00F8464B"/>
    <w:rsid w:val="00F85989"/>
    <w:rsid w:val="00F87C44"/>
    <w:rsid w:val="00F902F2"/>
    <w:rsid w:val="00F92380"/>
    <w:rsid w:val="00F93451"/>
    <w:rsid w:val="00F94FAC"/>
    <w:rsid w:val="00F95B31"/>
    <w:rsid w:val="00F96653"/>
    <w:rsid w:val="00FA107D"/>
    <w:rsid w:val="00FA178C"/>
    <w:rsid w:val="00FA4775"/>
    <w:rsid w:val="00FA4C4F"/>
    <w:rsid w:val="00FA5730"/>
    <w:rsid w:val="00FA5DE7"/>
    <w:rsid w:val="00FA6413"/>
    <w:rsid w:val="00FB1100"/>
    <w:rsid w:val="00FB2722"/>
    <w:rsid w:val="00FB4DDB"/>
    <w:rsid w:val="00FB5211"/>
    <w:rsid w:val="00FB5695"/>
    <w:rsid w:val="00FB5CB5"/>
    <w:rsid w:val="00FB5D8E"/>
    <w:rsid w:val="00FC0411"/>
    <w:rsid w:val="00FC107F"/>
    <w:rsid w:val="00FC1194"/>
    <w:rsid w:val="00FC2A40"/>
    <w:rsid w:val="00FC3C20"/>
    <w:rsid w:val="00FC4E66"/>
    <w:rsid w:val="00FD05F6"/>
    <w:rsid w:val="00FD2710"/>
    <w:rsid w:val="00FD36C9"/>
    <w:rsid w:val="00FD5115"/>
    <w:rsid w:val="00FD5362"/>
    <w:rsid w:val="00FD5CAE"/>
    <w:rsid w:val="00FD6176"/>
    <w:rsid w:val="00FD6C19"/>
    <w:rsid w:val="00FE0FC8"/>
    <w:rsid w:val="00FE22BF"/>
    <w:rsid w:val="00FE2B20"/>
    <w:rsid w:val="00FE339D"/>
    <w:rsid w:val="00FE43D7"/>
    <w:rsid w:val="00FE4B29"/>
    <w:rsid w:val="00FE4D56"/>
    <w:rsid w:val="00FE6DB9"/>
    <w:rsid w:val="00FE710D"/>
    <w:rsid w:val="00FE7816"/>
    <w:rsid w:val="00FE7935"/>
    <w:rsid w:val="00FE7983"/>
    <w:rsid w:val="00FF015B"/>
    <w:rsid w:val="00FF698D"/>
    <w:rsid w:val="00FF7BDF"/>
    <w:rsid w:val="0251F4DC"/>
    <w:rsid w:val="025DE97D"/>
    <w:rsid w:val="0A6FCEE9"/>
    <w:rsid w:val="0C5D005F"/>
    <w:rsid w:val="1357158B"/>
    <w:rsid w:val="1527B478"/>
    <w:rsid w:val="1CC79082"/>
    <w:rsid w:val="35A8198D"/>
    <w:rsid w:val="38BCFB06"/>
    <w:rsid w:val="417185E9"/>
    <w:rsid w:val="43C4D4E6"/>
    <w:rsid w:val="4C7A2CC1"/>
    <w:rsid w:val="52475C71"/>
    <w:rsid w:val="5708E0EC"/>
    <w:rsid w:val="594D09B5"/>
    <w:rsid w:val="706795DA"/>
    <w:rsid w:val="737CCECD"/>
    <w:rsid w:val="76983963"/>
    <w:rsid w:val="7ABDDB9C"/>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paragraph" w:styleId="PlainText">
    <w:name w:val="Plain Text"/>
    <w:basedOn w:val="Normal"/>
    <w:link w:val="PlainTextChar"/>
    <w:uiPriority w:val="99"/>
    <w:semiHidden/>
    <w:unhideWhenUsed/>
    <w:rsid w:val="007B6CF5"/>
    <w:pPr>
      <w:spacing w:after="0" w:line="240" w:lineRule="auto"/>
    </w:pPr>
    <w:rPr>
      <w:rFonts w:ascii="Calibri" w:hAnsi="Calibri" w:cs="Calibri"/>
      <w:sz w:val="22"/>
    </w:rPr>
  </w:style>
  <w:style w:type="character" w:customStyle="1" w:styleId="PlainTextChar">
    <w:name w:val="Plain Text Char"/>
    <w:basedOn w:val="DefaultParagraphFont"/>
    <w:link w:val="PlainText"/>
    <w:uiPriority w:val="99"/>
    <w:semiHidden/>
    <w:rsid w:val="007B6CF5"/>
    <w:rPr>
      <w:rFonts w:ascii="Calibri" w:hAnsi="Calibri" w:cs="Calibri"/>
    </w:rPr>
  </w:style>
  <w:style w:type="character" w:customStyle="1" w:styleId="markedcontent">
    <w:name w:val="markedcontent"/>
    <w:basedOn w:val="DefaultParagraphFont"/>
    <w:rsid w:val="007B6CF5"/>
  </w:style>
  <w:style w:type="paragraph" w:customStyle="1" w:styleId="a">
    <w:name w:val="a"/>
    <w:basedOn w:val="Normal"/>
    <w:rsid w:val="007B6CF5"/>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label">
    <w:name w:val="label"/>
    <w:basedOn w:val="DefaultParagraphFont"/>
    <w:rsid w:val="00D739DC"/>
  </w:style>
  <w:style w:type="character" w:customStyle="1" w:styleId="changeable">
    <w:name w:val="changeable"/>
    <w:basedOn w:val="DefaultParagraphFont"/>
    <w:rsid w:val="00D739DC"/>
  </w:style>
  <w:style w:type="character" w:styleId="PageNumber">
    <w:name w:val="page number"/>
    <w:basedOn w:val="DefaultParagraphFont"/>
    <w:uiPriority w:val="99"/>
    <w:semiHidden/>
    <w:unhideWhenUsed/>
    <w:rsid w:val="00C44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134639894">
      <w:bodyDiv w:val="1"/>
      <w:marLeft w:val="0"/>
      <w:marRight w:val="0"/>
      <w:marTop w:val="0"/>
      <w:marBottom w:val="0"/>
      <w:divBdr>
        <w:top w:val="none" w:sz="0" w:space="0" w:color="auto"/>
        <w:left w:val="none" w:sz="0" w:space="0" w:color="auto"/>
        <w:bottom w:val="none" w:sz="0" w:space="0" w:color="auto"/>
        <w:right w:val="none" w:sz="0" w:space="0" w:color="auto"/>
      </w:divBdr>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542864629">
      <w:bodyDiv w:val="1"/>
      <w:marLeft w:val="0"/>
      <w:marRight w:val="0"/>
      <w:marTop w:val="0"/>
      <w:marBottom w:val="0"/>
      <w:divBdr>
        <w:top w:val="none" w:sz="0" w:space="0" w:color="auto"/>
        <w:left w:val="none" w:sz="0" w:space="0" w:color="auto"/>
        <w:bottom w:val="none" w:sz="0" w:space="0" w:color="auto"/>
        <w:right w:val="none" w:sz="0" w:space="0" w:color="auto"/>
      </w:divBdr>
    </w:div>
    <w:div w:id="606734729">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374233583">
      <w:bodyDiv w:val="1"/>
      <w:marLeft w:val="0"/>
      <w:marRight w:val="0"/>
      <w:marTop w:val="0"/>
      <w:marBottom w:val="0"/>
      <w:divBdr>
        <w:top w:val="none" w:sz="0" w:space="0" w:color="auto"/>
        <w:left w:val="none" w:sz="0" w:space="0" w:color="auto"/>
        <w:bottom w:val="none" w:sz="0" w:space="0" w:color="auto"/>
        <w:right w:val="none" w:sz="0" w:space="0" w:color="auto"/>
      </w:divBdr>
    </w:div>
    <w:div w:id="138710078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odi.govt.nz/nz-disability-strategy/"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moh.govt.nz/notebook/nbbooks.nsf/0/5E544A3A23BEAECDCC2580FE007F7518/$file/faiva-ora-2016-2021-national-pasifika-disability-plan-feb17.pdf"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un.org/development/desa/disabilities/convention-on-the-rights-of-persons-with-disabilities.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odi.govt.nz/guidance-and-resources/guidance-for-policy-makes/" TargetMode="External"/><Relationship Id="rId20" Type="http://schemas.openxmlformats.org/officeDocument/2006/relationships/hyperlink" Target="https://www.health.govt.nz/publication/whaia-te-ao-marama-2018-2022-maori-disability-action-pla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rchives.govt.nz/discover-our-stories/the-treaty-of-waitangi"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nablinggoodlives.co.nz/about-egl/egl-approach/princip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odi.govt.nz/nz-disability-strategy/" TargetMode="External"/><Relationship Id="rId1" Type="http://schemas.openxmlformats.org/officeDocument/2006/relationships/hyperlink" Target="https://www.un.org/disabilities/documents/convention/convoptpro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5" ma:contentTypeDescription="Create a new document." ma:contentTypeScope="" ma:versionID="4e4702ac53c3337637d4e846f94d161f">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ebbc3bce08bc7bc91bc95ace3c16ba31"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AEB22-13F0-4141-80FA-8FFE373C7EC1}">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customXml/itemProps2.xml><?xml version="1.0" encoding="utf-8"?>
<ds:datastoreItem xmlns:ds="http://schemas.openxmlformats.org/officeDocument/2006/customXml" ds:itemID="{224C0821-FB1D-4CD0-96ED-47DDA0A31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4.xml><?xml version="1.0" encoding="utf-8"?>
<ds:datastoreItem xmlns:ds="http://schemas.openxmlformats.org/officeDocument/2006/customXml" ds:itemID="{C5FEFF4D-D2C1-4109-88F4-CB08DF9C13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1900</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Emily Tilley</cp:lastModifiedBy>
  <cp:revision>2</cp:revision>
  <cp:lastPrinted>2020-04-01T16:17:00Z</cp:lastPrinted>
  <dcterms:created xsi:type="dcterms:W3CDTF">2023-06-24T09:55:00Z</dcterms:created>
  <dcterms:modified xsi:type="dcterms:W3CDTF">2023-06-24T09:55:00Z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