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2CB3" w14:textId="6547FF17" w:rsidR="0FEB70F0" w:rsidRDefault="0FEB70F0" w:rsidP="0FEB70F0">
      <w:pPr>
        <w:pStyle w:val="paragraph"/>
        <w:spacing w:before="0" w:beforeAutospacing="0" w:after="0" w:afterAutospacing="0"/>
        <w:rPr>
          <w:rStyle w:val="normaltextrun"/>
          <w:rFonts w:ascii="Arial" w:hAnsi="Arial" w:cs="Arial"/>
        </w:rPr>
      </w:pPr>
    </w:p>
    <w:p w14:paraId="70D98C62" w14:textId="571DE1D3" w:rsidR="0FEB70F0" w:rsidRDefault="0FEB70F0" w:rsidP="0FEB70F0">
      <w:pPr>
        <w:pStyle w:val="paragraph"/>
        <w:spacing w:before="0" w:beforeAutospacing="0" w:after="0" w:afterAutospacing="0"/>
        <w:rPr>
          <w:rStyle w:val="normaltextrun"/>
          <w:rFonts w:ascii="Arial" w:hAnsi="Arial" w:cs="Arial"/>
        </w:rPr>
      </w:pPr>
    </w:p>
    <w:p w14:paraId="52C6BECE" w14:textId="34F9499C" w:rsidR="0FEB70F0" w:rsidRDefault="0FEB70F0" w:rsidP="0FEB70F0">
      <w:pPr>
        <w:pStyle w:val="paragraph"/>
        <w:spacing w:before="0" w:beforeAutospacing="0" w:after="0" w:afterAutospacing="0"/>
        <w:rPr>
          <w:rStyle w:val="normaltextrun"/>
          <w:rFonts w:ascii="Arial" w:hAnsi="Arial" w:cs="Arial"/>
        </w:rPr>
      </w:pPr>
    </w:p>
    <w:p w14:paraId="601F74C6" w14:textId="1178605A" w:rsidR="002754DA" w:rsidRPr="00933CB7" w:rsidRDefault="0B080916" w:rsidP="55EC2734">
      <w:pPr>
        <w:pStyle w:val="paragraph"/>
        <w:spacing w:before="0" w:beforeAutospacing="0" w:after="0" w:afterAutospacing="0"/>
        <w:textAlignment w:val="baseline"/>
        <w:rPr>
          <w:rStyle w:val="normaltextrun"/>
          <w:rFonts w:ascii="Arial" w:hAnsi="Arial" w:cs="Arial"/>
        </w:rPr>
      </w:pPr>
      <w:r w:rsidRPr="55EC2734">
        <w:rPr>
          <w:rStyle w:val="normaltextrun"/>
          <w:rFonts w:ascii="Arial" w:hAnsi="Arial" w:cs="Arial"/>
        </w:rPr>
        <w:t>November 2022</w:t>
      </w:r>
    </w:p>
    <w:p w14:paraId="061070E2" w14:textId="0C85FFE4" w:rsidR="77F589D7" w:rsidRDefault="77F589D7" w:rsidP="77F589D7">
      <w:pPr>
        <w:pStyle w:val="paragraph"/>
        <w:spacing w:before="0" w:beforeAutospacing="0" w:after="0" w:afterAutospacing="0"/>
        <w:rPr>
          <w:rStyle w:val="eop"/>
          <w:rFonts w:ascii="Arial" w:hAnsi="Arial" w:cs="Arial"/>
        </w:rPr>
      </w:pPr>
    </w:p>
    <w:p w14:paraId="31CFC69E"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B036A74" w14:textId="01E74428" w:rsidR="002754DA" w:rsidRDefault="002754DA" w:rsidP="55EC2734">
      <w:pPr>
        <w:pStyle w:val="paragraph"/>
        <w:spacing w:before="0" w:beforeAutospacing="0" w:after="0" w:afterAutospacing="0"/>
        <w:textAlignment w:val="baseline"/>
        <w:rPr>
          <w:rFonts w:ascii="Segoe UI" w:hAnsi="Segoe UI" w:cs="Segoe UI"/>
          <w:sz w:val="18"/>
          <w:szCs w:val="18"/>
        </w:rPr>
      </w:pPr>
      <w:r w:rsidRPr="55EC2734">
        <w:rPr>
          <w:rStyle w:val="normaltextrun"/>
          <w:rFonts w:ascii="Arial" w:hAnsi="Arial" w:cs="Arial"/>
        </w:rPr>
        <w:t>To </w:t>
      </w:r>
      <w:r w:rsidR="145F1BEE" w:rsidRPr="55EC2734">
        <w:rPr>
          <w:rStyle w:val="eop"/>
          <w:rFonts w:ascii="Arial" w:hAnsi="Arial" w:cs="Arial"/>
        </w:rPr>
        <w:t>Hamilton City Council</w:t>
      </w:r>
    </w:p>
    <w:p w14:paraId="11705C36" w14:textId="471D02C8" w:rsidR="735D0FB0" w:rsidRDefault="735D0FB0" w:rsidP="735D0FB0">
      <w:pPr>
        <w:pStyle w:val="paragraph"/>
        <w:spacing w:before="0" w:beforeAutospacing="0" w:after="0" w:afterAutospacing="0"/>
        <w:rPr>
          <w:rStyle w:val="eop"/>
          <w:rFonts w:ascii="Arial" w:hAnsi="Arial" w:cs="Arial"/>
        </w:rPr>
      </w:pPr>
    </w:p>
    <w:p w14:paraId="1D178975" w14:textId="2C8F5E95" w:rsidR="002754DA" w:rsidRDefault="002754DA" w:rsidP="55EC2734">
      <w:pPr>
        <w:pStyle w:val="paragraph"/>
        <w:spacing w:before="0" w:beforeAutospacing="0" w:after="0" w:afterAutospacing="0"/>
        <w:textAlignment w:val="baseline"/>
        <w:rPr>
          <w:rStyle w:val="eop"/>
          <w:rFonts w:ascii="Arial" w:hAnsi="Arial" w:cs="Arial"/>
        </w:rPr>
      </w:pPr>
      <w:r w:rsidRPr="55EC2734">
        <w:rPr>
          <w:rStyle w:val="normaltextrun"/>
          <w:rFonts w:ascii="Arial" w:hAnsi="Arial" w:cs="Arial"/>
        </w:rPr>
        <w:t xml:space="preserve">Please find attached DPA’s submission on the </w:t>
      </w:r>
      <w:r w:rsidR="799D1E38" w:rsidRPr="55EC2734">
        <w:rPr>
          <w:rStyle w:val="normaltextrun"/>
          <w:rFonts w:ascii="Arial" w:hAnsi="Arial" w:cs="Arial"/>
        </w:rPr>
        <w:t>Draft Urban Growth Strategy</w:t>
      </w:r>
    </w:p>
    <w:p w14:paraId="2B011284"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3301097"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5F96B5D"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C98A7F4"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sidRPr="2E8AB0F9">
        <w:rPr>
          <w:rStyle w:val="eop"/>
          <w:rFonts w:ascii="Arial" w:hAnsi="Arial" w:cs="Arial"/>
        </w:rPr>
        <w:t> </w:t>
      </w:r>
    </w:p>
    <w:p w14:paraId="47594BB4" w14:textId="56101233" w:rsidR="2E8AB0F9" w:rsidRDefault="2E8AB0F9" w:rsidP="2E8AB0F9">
      <w:pPr>
        <w:pStyle w:val="paragraph"/>
        <w:spacing w:before="0" w:beforeAutospacing="0" w:after="0" w:afterAutospacing="0"/>
        <w:rPr>
          <w:rStyle w:val="eop"/>
          <w:rFonts w:ascii="Arial" w:hAnsi="Arial" w:cs="Arial"/>
        </w:rPr>
      </w:pPr>
    </w:p>
    <w:p w14:paraId="755135F7" w14:textId="15E7F706" w:rsidR="6DA54DBB" w:rsidRDefault="6DA54DBB" w:rsidP="2E8AB0F9">
      <w:pPr>
        <w:spacing w:before="360" w:after="120" w:line="276" w:lineRule="auto"/>
        <w:ind w:left="142" w:right="306"/>
        <w:jc w:val="center"/>
        <w:rPr>
          <w:rFonts w:ascii="Arial Rounded MT Bold" w:eastAsia="Arial Rounded MT Bold" w:hAnsi="Arial Rounded MT Bold" w:cs="Arial Rounded MT Bold"/>
          <w:color w:val="002060"/>
          <w:sz w:val="32"/>
          <w:szCs w:val="32"/>
          <w:lang w:val="en-NZ"/>
        </w:rPr>
      </w:pPr>
      <w:r w:rsidRPr="2E8AB0F9">
        <w:rPr>
          <w:rFonts w:ascii="Arial Rounded MT Bold" w:eastAsia="Arial Rounded MT Bold" w:hAnsi="Arial Rounded MT Bold" w:cs="Arial Rounded MT Bold"/>
          <w:color w:val="002060"/>
          <w:sz w:val="32"/>
          <w:szCs w:val="32"/>
          <w:lang w:val="en-NZ"/>
        </w:rPr>
        <w:t>Disabled Persons Assembly NZ</w:t>
      </w:r>
    </w:p>
    <w:p w14:paraId="37A2A880" w14:textId="5A77BB5A" w:rsidR="2E8AB0F9" w:rsidRDefault="2E8AB0F9" w:rsidP="2E8AB0F9">
      <w:pPr>
        <w:spacing w:before="120" w:after="120" w:line="276" w:lineRule="auto"/>
        <w:ind w:left="142" w:right="304"/>
        <w:rPr>
          <w:rFonts w:ascii="Arial" w:eastAsia="Arial" w:hAnsi="Arial" w:cs="Arial"/>
          <w:color w:val="000000" w:themeColor="text1"/>
          <w:sz w:val="24"/>
          <w:szCs w:val="24"/>
          <w:lang w:val="en-NZ"/>
        </w:rPr>
      </w:pPr>
    </w:p>
    <w:p w14:paraId="172EFAF2" w14:textId="3BA9FDD7" w:rsidR="2E8AB0F9" w:rsidRDefault="2E8AB0F9" w:rsidP="2E8AB0F9">
      <w:pPr>
        <w:spacing w:line="360" w:lineRule="auto"/>
        <w:rPr>
          <w:rFonts w:ascii="Arial" w:eastAsia="Arial" w:hAnsi="Arial" w:cs="Arial"/>
          <w:color w:val="002060"/>
          <w:sz w:val="24"/>
          <w:szCs w:val="24"/>
          <w:lang w:val="en-NZ"/>
        </w:rPr>
      </w:pPr>
    </w:p>
    <w:p w14:paraId="4C4CA651" w14:textId="0F37B5E5" w:rsidR="2E8AB0F9" w:rsidRDefault="2E8AB0F9" w:rsidP="2E8AB0F9">
      <w:pPr>
        <w:spacing w:line="360" w:lineRule="auto"/>
        <w:rPr>
          <w:rFonts w:ascii="Arial" w:eastAsia="Arial" w:hAnsi="Arial" w:cs="Arial"/>
          <w:color w:val="002060"/>
          <w:sz w:val="24"/>
          <w:szCs w:val="24"/>
          <w:lang w:val="en-NZ"/>
        </w:rPr>
      </w:pPr>
    </w:p>
    <w:p w14:paraId="09AA9FE3" w14:textId="408D3C99" w:rsidR="2E8AB0F9" w:rsidRDefault="2E8AB0F9" w:rsidP="2E8AB0F9">
      <w:pPr>
        <w:spacing w:line="360" w:lineRule="auto"/>
        <w:rPr>
          <w:rFonts w:ascii="Arial" w:eastAsia="Arial" w:hAnsi="Arial" w:cs="Arial"/>
          <w:color w:val="002060"/>
          <w:sz w:val="24"/>
          <w:szCs w:val="24"/>
          <w:lang w:val="en-NZ"/>
        </w:rPr>
      </w:pPr>
    </w:p>
    <w:p w14:paraId="581769E5" w14:textId="38F4819D" w:rsidR="6DA54DBB" w:rsidRDefault="6DA54DBB" w:rsidP="2E8AB0F9">
      <w:pPr>
        <w:spacing w:line="360" w:lineRule="auto"/>
        <w:rPr>
          <w:rFonts w:ascii="Arial" w:eastAsia="Arial" w:hAnsi="Arial" w:cs="Arial"/>
          <w:color w:val="002060"/>
          <w:sz w:val="24"/>
          <w:szCs w:val="24"/>
          <w:lang w:val="en-NZ"/>
        </w:rPr>
      </w:pPr>
      <w:r w:rsidRPr="2E8AB0F9">
        <w:rPr>
          <w:rStyle w:val="Emphasis"/>
          <w:rFonts w:ascii="Arial" w:eastAsia="Arial" w:hAnsi="Arial" w:cs="Arial"/>
          <w:i w:val="0"/>
          <w:iCs w:val="0"/>
          <w:color w:val="002060"/>
          <w:sz w:val="24"/>
          <w:szCs w:val="24"/>
          <w:lang w:val="en-NZ"/>
        </w:rPr>
        <w:t>Contact:</w:t>
      </w:r>
    </w:p>
    <w:p w14:paraId="7930D58A" w14:textId="26F6A83F" w:rsidR="6DA54DBB" w:rsidRDefault="79079AA1" w:rsidP="5D28578F">
      <w:pPr>
        <w:spacing w:line="276" w:lineRule="auto"/>
        <w:rPr>
          <w:rStyle w:val="Emphasis"/>
          <w:rFonts w:ascii="Arial Rounded MT Bold" w:eastAsia="Arial Rounded MT Bold" w:hAnsi="Arial Rounded MT Bold" w:cs="Arial Rounded MT Bold"/>
          <w:b/>
          <w:bCs/>
          <w:i w:val="0"/>
          <w:iCs w:val="0"/>
          <w:color w:val="002060"/>
          <w:sz w:val="28"/>
          <w:szCs w:val="28"/>
          <w:lang w:val="en-NZ"/>
        </w:rPr>
      </w:pPr>
      <w:r w:rsidRPr="5D28578F">
        <w:rPr>
          <w:rStyle w:val="Emphasis"/>
          <w:rFonts w:ascii="Arial Rounded MT Bold" w:eastAsia="Arial Rounded MT Bold" w:hAnsi="Arial Rounded MT Bold" w:cs="Arial Rounded MT Bold"/>
          <w:b/>
          <w:bCs/>
          <w:i w:val="0"/>
          <w:iCs w:val="0"/>
          <w:color w:val="002060"/>
          <w:sz w:val="28"/>
          <w:szCs w:val="28"/>
          <w:lang w:val="en-NZ"/>
        </w:rPr>
        <w:t>Chris Ford</w:t>
      </w:r>
    </w:p>
    <w:p w14:paraId="2C81A94E" w14:textId="56CE62EC" w:rsidR="79079AA1" w:rsidRDefault="79079AA1" w:rsidP="5D28578F">
      <w:pPr>
        <w:spacing w:line="276" w:lineRule="auto"/>
        <w:rPr>
          <w:rStyle w:val="Emphasis"/>
          <w:rFonts w:ascii="Arial Rounded MT Bold" w:eastAsia="Arial Rounded MT Bold" w:hAnsi="Arial Rounded MT Bold" w:cs="Arial Rounded MT Bold"/>
          <w:b/>
          <w:bCs/>
          <w:i w:val="0"/>
          <w:iCs w:val="0"/>
          <w:color w:val="002060"/>
          <w:sz w:val="28"/>
          <w:szCs w:val="28"/>
          <w:lang w:val="en-NZ"/>
        </w:rPr>
      </w:pPr>
      <w:r w:rsidRPr="5D28578F">
        <w:rPr>
          <w:rStyle w:val="Emphasis"/>
          <w:rFonts w:ascii="Arial Rounded MT Bold" w:eastAsia="Arial Rounded MT Bold" w:hAnsi="Arial Rounded MT Bold" w:cs="Arial Rounded MT Bold"/>
          <w:b/>
          <w:bCs/>
          <w:i w:val="0"/>
          <w:iCs w:val="0"/>
          <w:color w:val="002060"/>
          <w:sz w:val="28"/>
          <w:szCs w:val="28"/>
          <w:lang w:val="en-NZ"/>
        </w:rPr>
        <w:t>Regional Policy Advisor</w:t>
      </w:r>
    </w:p>
    <w:p w14:paraId="401F761A" w14:textId="236F67E3" w:rsidR="6DA54DBB" w:rsidRDefault="6DA54DBB" w:rsidP="5D28578F">
      <w:pPr>
        <w:spacing w:line="276" w:lineRule="auto"/>
        <w:rPr>
          <w:rStyle w:val="Emphasis"/>
          <w:rFonts w:ascii="Arial Rounded MT Bold" w:eastAsia="Arial Rounded MT Bold" w:hAnsi="Arial Rounded MT Bold" w:cs="Arial Rounded MT Bold"/>
          <w:b/>
          <w:bCs/>
          <w:i w:val="0"/>
          <w:iCs w:val="0"/>
          <w:color w:val="002060"/>
          <w:sz w:val="28"/>
          <w:szCs w:val="28"/>
          <w:lang w:val="en-NZ"/>
        </w:rPr>
      </w:pPr>
      <w:r w:rsidRPr="5D28578F">
        <w:rPr>
          <w:rStyle w:val="Emphasis"/>
          <w:rFonts w:ascii="Arial Rounded MT Bold" w:eastAsia="Arial Rounded MT Bold" w:hAnsi="Arial Rounded MT Bold" w:cs="Arial Rounded MT Bold"/>
          <w:b/>
          <w:bCs/>
          <w:i w:val="0"/>
          <w:iCs w:val="0"/>
          <w:color w:val="002060"/>
          <w:sz w:val="28"/>
          <w:szCs w:val="28"/>
          <w:lang w:val="en-NZ"/>
        </w:rPr>
        <w:t>02</w:t>
      </w:r>
      <w:r w:rsidR="123571E1" w:rsidRPr="5D28578F">
        <w:rPr>
          <w:rStyle w:val="Emphasis"/>
          <w:rFonts w:ascii="Arial Rounded MT Bold" w:eastAsia="Arial Rounded MT Bold" w:hAnsi="Arial Rounded MT Bold" w:cs="Arial Rounded MT Bold"/>
          <w:b/>
          <w:bCs/>
          <w:i w:val="0"/>
          <w:iCs w:val="0"/>
          <w:color w:val="002060"/>
          <w:sz w:val="28"/>
          <w:szCs w:val="28"/>
          <w:lang w:val="en-NZ"/>
        </w:rPr>
        <w:t>7 696 0872</w:t>
      </w:r>
    </w:p>
    <w:p w14:paraId="1D1339FD" w14:textId="0C00064E" w:rsidR="123571E1" w:rsidRDefault="123571E1" w:rsidP="5D28578F">
      <w:pPr>
        <w:spacing w:line="276" w:lineRule="auto"/>
        <w:rPr>
          <w:rStyle w:val="Emphasis"/>
          <w:rFonts w:ascii="Arial Rounded MT Bold" w:eastAsia="Arial Rounded MT Bold" w:hAnsi="Arial Rounded MT Bold" w:cs="Arial Rounded MT Bold"/>
          <w:b/>
          <w:bCs/>
          <w:i w:val="0"/>
          <w:iCs w:val="0"/>
          <w:color w:val="002060"/>
          <w:sz w:val="28"/>
          <w:szCs w:val="28"/>
          <w:lang w:val="en-NZ"/>
        </w:rPr>
      </w:pPr>
      <w:r w:rsidRPr="5D28578F">
        <w:rPr>
          <w:rStyle w:val="Emphasis"/>
          <w:rFonts w:ascii="Arial Rounded MT Bold" w:eastAsia="Arial Rounded MT Bold" w:hAnsi="Arial Rounded MT Bold" w:cs="Arial Rounded MT Bold"/>
          <w:b/>
          <w:bCs/>
          <w:i w:val="0"/>
          <w:iCs w:val="0"/>
          <w:color w:val="002060"/>
          <w:sz w:val="28"/>
          <w:szCs w:val="28"/>
          <w:lang w:val="en-NZ"/>
        </w:rPr>
        <w:t>chris.ford@dpa.org.nz</w:t>
      </w:r>
    </w:p>
    <w:p w14:paraId="7BCE78A7" w14:textId="25082A80" w:rsidR="2E8AB0F9" w:rsidRDefault="2E8AB0F9" w:rsidP="2E8AB0F9">
      <w:pPr>
        <w:pStyle w:val="paragraph"/>
        <w:spacing w:before="0" w:beforeAutospacing="0" w:after="0" w:afterAutospacing="0"/>
        <w:rPr>
          <w:rStyle w:val="eop"/>
          <w:rFonts w:ascii="Arial" w:hAnsi="Arial" w:cs="Arial"/>
        </w:rPr>
      </w:pPr>
    </w:p>
    <w:p w14:paraId="576FF4F6"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DAC3029" w14:textId="5AA1B526" w:rsidR="0459946C" w:rsidRDefault="0459946C" w:rsidP="0459946C">
      <w:pPr>
        <w:pStyle w:val="paragraph"/>
        <w:spacing w:before="0" w:beforeAutospacing="0" w:after="0" w:afterAutospacing="0"/>
        <w:rPr>
          <w:rStyle w:val="normaltextrun"/>
          <w:rFonts w:ascii="Arial" w:hAnsi="Arial" w:cs="Arial"/>
        </w:rPr>
      </w:pPr>
    </w:p>
    <w:p w14:paraId="029E727D" w14:textId="364B74BB" w:rsidR="0459946C" w:rsidRDefault="0459946C" w:rsidP="0459946C">
      <w:pPr>
        <w:pStyle w:val="paragraph"/>
        <w:spacing w:before="0" w:beforeAutospacing="0" w:after="0" w:afterAutospacing="0"/>
        <w:rPr>
          <w:rStyle w:val="normaltextrun"/>
          <w:rFonts w:ascii="Arial" w:hAnsi="Arial" w:cs="Arial"/>
        </w:rPr>
      </w:pPr>
    </w:p>
    <w:p w14:paraId="32D64CE7" w14:textId="588E6BBF" w:rsidR="0459946C" w:rsidRDefault="0459946C" w:rsidP="0459946C">
      <w:pPr>
        <w:pStyle w:val="paragraph"/>
        <w:spacing w:before="0" w:beforeAutospacing="0" w:after="0" w:afterAutospacing="0"/>
        <w:rPr>
          <w:rStyle w:val="normaltextrun"/>
          <w:rFonts w:ascii="Arial" w:hAnsi="Arial" w:cs="Arial"/>
        </w:rPr>
      </w:pPr>
    </w:p>
    <w:p w14:paraId="1D75FD85" w14:textId="0A4A98B0" w:rsidR="0459946C" w:rsidRDefault="0459946C" w:rsidP="0459946C">
      <w:pPr>
        <w:pStyle w:val="paragraph"/>
        <w:spacing w:before="0" w:beforeAutospacing="0" w:after="0" w:afterAutospacing="0"/>
        <w:rPr>
          <w:rStyle w:val="normaltextrun"/>
          <w:rFonts w:ascii="Arial" w:hAnsi="Arial" w:cs="Arial"/>
        </w:rPr>
      </w:pPr>
    </w:p>
    <w:p w14:paraId="2EEE7E6B" w14:textId="2AF2EBC7" w:rsidR="0459946C" w:rsidRDefault="0459946C" w:rsidP="0459946C">
      <w:pPr>
        <w:pStyle w:val="paragraph"/>
        <w:spacing w:before="0" w:beforeAutospacing="0" w:after="0" w:afterAutospacing="0"/>
        <w:rPr>
          <w:rStyle w:val="normaltextrun"/>
          <w:rFonts w:ascii="Arial" w:hAnsi="Arial" w:cs="Arial"/>
        </w:rPr>
      </w:pPr>
    </w:p>
    <w:p w14:paraId="617A04C6" w14:textId="3BCCB668" w:rsidR="0459946C" w:rsidRDefault="0459946C" w:rsidP="0459946C">
      <w:pPr>
        <w:pStyle w:val="paragraph"/>
        <w:spacing w:before="0" w:beforeAutospacing="0" w:after="0" w:afterAutospacing="0"/>
        <w:rPr>
          <w:rStyle w:val="normaltextrun"/>
          <w:rFonts w:ascii="Arial" w:hAnsi="Arial" w:cs="Arial"/>
        </w:rPr>
      </w:pPr>
    </w:p>
    <w:p w14:paraId="5F5BD9F6" w14:textId="4CA86B17" w:rsidR="6829FBD6" w:rsidRDefault="6829FBD6" w:rsidP="2E8AB0F9">
      <w:pPr>
        <w:pStyle w:val="Heading1"/>
        <w:spacing w:before="0"/>
        <w:rPr>
          <w:rFonts w:ascii="Arial" w:eastAsia="Arial" w:hAnsi="Arial" w:cs="Arial"/>
          <w:b/>
          <w:bCs/>
          <w:sz w:val="36"/>
          <w:szCs w:val="36"/>
          <w:lang w:val="en-NZ"/>
        </w:rPr>
      </w:pPr>
      <w:r w:rsidRPr="2E8AB0F9">
        <w:rPr>
          <w:rFonts w:ascii="Arial" w:eastAsia="Arial" w:hAnsi="Arial" w:cs="Arial"/>
          <w:b/>
          <w:bCs/>
          <w:sz w:val="36"/>
          <w:szCs w:val="36"/>
          <w:lang w:val="en-NZ"/>
        </w:rPr>
        <w:t xml:space="preserve">Introducing Disabled Persons Assembly </w:t>
      </w:r>
    </w:p>
    <w:p w14:paraId="6CC4EDCB" w14:textId="4B092EF7" w:rsidR="00DD21E7" w:rsidRDefault="6ABED80E" w:rsidP="759B18E6">
      <w:pPr>
        <w:spacing w:line="360" w:lineRule="auto"/>
        <w:jc w:val="both"/>
        <w:rPr>
          <w:rFonts w:ascii="Arial" w:eastAsia="Arial" w:hAnsi="Arial" w:cs="Arial"/>
          <w:sz w:val="24"/>
          <w:szCs w:val="24"/>
          <w:lang w:val="en-NZ"/>
        </w:rPr>
      </w:pPr>
      <w:r w:rsidRPr="759B18E6">
        <w:rPr>
          <w:rFonts w:ascii="Arial" w:eastAsia="Arial" w:hAnsi="Arial" w:cs="Arial"/>
          <w:b/>
          <w:sz w:val="24"/>
          <w:szCs w:val="24"/>
          <w:lang w:val="en-NZ"/>
        </w:rPr>
        <w:t xml:space="preserve">We work on systemic change for the equity of disabled </w:t>
      </w:r>
      <w:proofErr w:type="gramStart"/>
      <w:r w:rsidRPr="759B18E6">
        <w:rPr>
          <w:rFonts w:ascii="Arial" w:eastAsia="Arial" w:hAnsi="Arial" w:cs="Arial"/>
          <w:b/>
          <w:sz w:val="24"/>
          <w:szCs w:val="24"/>
          <w:lang w:val="en-NZ"/>
        </w:rPr>
        <w:t>people</w:t>
      </w:r>
      <w:proofErr w:type="gramEnd"/>
      <w:r w:rsidRPr="759B18E6">
        <w:rPr>
          <w:rFonts w:ascii="Arial" w:eastAsia="Arial" w:hAnsi="Arial" w:cs="Arial"/>
          <w:sz w:val="24"/>
          <w:szCs w:val="24"/>
          <w:lang w:val="en-NZ"/>
        </w:rPr>
        <w:t xml:space="preserve"> </w:t>
      </w:r>
    </w:p>
    <w:p w14:paraId="6EB2CD8C" w14:textId="3265631B" w:rsidR="00DD21E7" w:rsidRDefault="6ABED80E" w:rsidP="759B18E6">
      <w:pPr>
        <w:spacing w:line="360" w:lineRule="auto"/>
        <w:jc w:val="both"/>
        <w:rPr>
          <w:rFonts w:ascii="Arial" w:eastAsia="Arial" w:hAnsi="Arial" w:cs="Arial"/>
          <w:color w:val="000000" w:themeColor="text1"/>
          <w:sz w:val="24"/>
          <w:szCs w:val="24"/>
          <w:lang w:val="en-US"/>
        </w:rPr>
      </w:pPr>
      <w:r w:rsidRPr="759B18E6">
        <w:rPr>
          <w:rFonts w:ascii="Arial" w:eastAsia="Arial" w:hAnsi="Arial" w:cs="Arial"/>
          <w:sz w:val="24"/>
          <w:szCs w:val="24"/>
          <w:lang w:val="en-US"/>
        </w:rPr>
        <w:t xml:space="preserve">Disabled Persons Assembly NZ (DPA) is a not-for-profit pan-impairment Disabled People’s </w:t>
      </w:r>
      <w:proofErr w:type="spellStart"/>
      <w:r w:rsidRPr="759B18E6">
        <w:rPr>
          <w:rFonts w:ascii="Arial" w:eastAsia="Arial" w:hAnsi="Arial" w:cs="Arial"/>
          <w:sz w:val="24"/>
          <w:szCs w:val="24"/>
          <w:lang w:val="en-US"/>
        </w:rPr>
        <w:t>Organisation</w:t>
      </w:r>
      <w:proofErr w:type="spellEnd"/>
      <w:r w:rsidRPr="759B18E6">
        <w:rPr>
          <w:rFonts w:ascii="Arial" w:eastAsia="Arial" w:hAnsi="Arial" w:cs="Arial"/>
          <w:sz w:val="24"/>
          <w:szCs w:val="24"/>
          <w:lang w:val="en-US"/>
        </w:rPr>
        <w:t xml:space="preserve"> run by and for disabled people. </w:t>
      </w:r>
      <w:r w:rsidRPr="117EAAFD">
        <w:rPr>
          <w:rFonts w:ascii="Arial" w:eastAsia="Arial" w:hAnsi="Arial" w:cs="Arial"/>
          <w:color w:val="000000" w:themeColor="text1"/>
          <w:sz w:val="24"/>
          <w:szCs w:val="24"/>
          <w:lang w:val="en-US"/>
        </w:rPr>
        <w:t xml:space="preserve"> </w:t>
      </w:r>
    </w:p>
    <w:p w14:paraId="7FBE211B" w14:textId="537E376A" w:rsidR="6829FBD6" w:rsidRDefault="6829FBD6" w:rsidP="759B18E6">
      <w:pPr>
        <w:spacing w:line="360" w:lineRule="auto"/>
        <w:jc w:val="both"/>
        <w:rPr>
          <w:rFonts w:ascii="Arial" w:eastAsia="Arial" w:hAnsi="Arial" w:cs="Arial"/>
          <w:color w:val="000000" w:themeColor="text1"/>
          <w:sz w:val="24"/>
          <w:szCs w:val="24"/>
          <w:lang w:val="en-NZ"/>
        </w:rPr>
      </w:pPr>
      <w:r w:rsidRPr="759B18E6">
        <w:rPr>
          <w:rFonts w:ascii="Arial" w:eastAsia="Arial" w:hAnsi="Arial" w:cs="Arial"/>
          <w:color w:val="000000" w:themeColor="text1"/>
          <w:sz w:val="24"/>
          <w:szCs w:val="24"/>
          <w:lang w:val="en-NZ"/>
        </w:rPr>
        <w:t>Since our formation in 1983, DPA has brought disabled people together and shaped our collective input in a way that drives system level change.</w:t>
      </w:r>
    </w:p>
    <w:p w14:paraId="7D439249" w14:textId="1E8DE41B" w:rsidR="00DD21E7" w:rsidRDefault="6829FBD6" w:rsidP="759B18E6">
      <w:pPr>
        <w:spacing w:line="360" w:lineRule="auto"/>
        <w:jc w:val="both"/>
        <w:rPr>
          <w:rFonts w:ascii="Arial" w:eastAsia="Arial" w:hAnsi="Arial" w:cs="Arial"/>
          <w:b/>
          <w:sz w:val="24"/>
          <w:szCs w:val="24"/>
          <w:lang w:val="en-US"/>
        </w:rPr>
      </w:pPr>
      <w:r w:rsidRPr="759B18E6">
        <w:rPr>
          <w:rFonts w:ascii="Calibri" w:eastAsia="Calibri" w:hAnsi="Calibri" w:cs="Calibri"/>
          <w:lang w:val="en-NZ"/>
        </w:rPr>
        <w:t xml:space="preserve"> </w:t>
      </w:r>
      <w:r w:rsidR="6ABED80E" w:rsidRPr="759B18E6">
        <w:rPr>
          <w:rFonts w:ascii="Arial" w:eastAsia="Arial" w:hAnsi="Arial" w:cs="Arial"/>
          <w:b/>
          <w:sz w:val="24"/>
          <w:szCs w:val="24"/>
          <w:lang w:val="en-US"/>
        </w:rPr>
        <w:t xml:space="preserve">We </w:t>
      </w:r>
      <w:proofErr w:type="spellStart"/>
      <w:r w:rsidR="6ABED80E" w:rsidRPr="759B18E6">
        <w:rPr>
          <w:rFonts w:ascii="Arial" w:eastAsia="Arial" w:hAnsi="Arial" w:cs="Arial"/>
          <w:b/>
          <w:sz w:val="24"/>
          <w:szCs w:val="24"/>
          <w:lang w:val="en-US"/>
        </w:rPr>
        <w:t>recognise</w:t>
      </w:r>
      <w:proofErr w:type="spellEnd"/>
      <w:r w:rsidR="6ABED80E" w:rsidRPr="759B18E6">
        <w:rPr>
          <w:rFonts w:ascii="Arial" w:eastAsia="Arial" w:hAnsi="Arial" w:cs="Arial"/>
          <w:b/>
          <w:sz w:val="24"/>
          <w:szCs w:val="24"/>
          <w:lang w:val="en-US"/>
        </w:rPr>
        <w:t>:</w:t>
      </w:r>
    </w:p>
    <w:p w14:paraId="0ABCBFB6" w14:textId="5B3AFD86" w:rsidR="00DD21E7" w:rsidRDefault="6ABED80E" w:rsidP="759B18E6">
      <w:pPr>
        <w:pStyle w:val="ListParagraph"/>
        <w:numPr>
          <w:ilvl w:val="0"/>
          <w:numId w:val="5"/>
        </w:numPr>
        <w:spacing w:line="360" w:lineRule="auto"/>
        <w:jc w:val="both"/>
        <w:rPr>
          <w:rFonts w:ascii="Arial" w:eastAsia="Arial" w:hAnsi="Arial" w:cs="Arial"/>
          <w:sz w:val="24"/>
          <w:szCs w:val="24"/>
          <w:lang w:val="en-US"/>
        </w:rPr>
      </w:pPr>
      <w:r w:rsidRPr="759B18E6">
        <w:rPr>
          <w:rFonts w:ascii="Arial" w:eastAsia="Arial" w:hAnsi="Arial" w:cs="Arial"/>
          <w:sz w:val="24"/>
          <w:szCs w:val="24"/>
          <w:lang w:val="en-US"/>
        </w:rPr>
        <w:t xml:space="preserve">Māori as </w:t>
      </w:r>
      <w:proofErr w:type="spellStart"/>
      <w:r w:rsidRPr="759B18E6">
        <w:rPr>
          <w:rFonts w:ascii="Arial" w:eastAsia="Arial" w:hAnsi="Arial" w:cs="Arial"/>
          <w:sz w:val="24"/>
          <w:szCs w:val="24"/>
          <w:lang w:val="en-US"/>
        </w:rPr>
        <w:t>Tangata</w:t>
      </w:r>
      <w:proofErr w:type="spellEnd"/>
      <w:r w:rsidRPr="759B18E6">
        <w:rPr>
          <w:rFonts w:ascii="Arial" w:eastAsia="Arial" w:hAnsi="Arial" w:cs="Arial"/>
          <w:sz w:val="24"/>
          <w:szCs w:val="24"/>
          <w:lang w:val="en-US"/>
        </w:rPr>
        <w:t xml:space="preserve"> Whenua and </w:t>
      </w:r>
      <w:hyperlink r:id="rId10">
        <w:r w:rsidRPr="117EAAFD">
          <w:rPr>
            <w:rStyle w:val="Hyperlink"/>
            <w:rFonts w:ascii="Arial" w:eastAsia="Arial" w:hAnsi="Arial" w:cs="Arial"/>
            <w:sz w:val="24"/>
            <w:szCs w:val="24"/>
            <w:lang w:val="en-US"/>
          </w:rPr>
          <w:t xml:space="preserve">Te </w:t>
        </w:r>
        <w:proofErr w:type="spellStart"/>
        <w:r w:rsidRPr="117EAAFD">
          <w:rPr>
            <w:rStyle w:val="Hyperlink"/>
            <w:rFonts w:ascii="Arial" w:eastAsia="Arial" w:hAnsi="Arial" w:cs="Arial"/>
            <w:sz w:val="24"/>
            <w:szCs w:val="24"/>
            <w:lang w:val="en-US"/>
          </w:rPr>
          <w:t>Tiriti</w:t>
        </w:r>
        <w:proofErr w:type="spellEnd"/>
        <w:r w:rsidRPr="117EAAFD">
          <w:rPr>
            <w:rStyle w:val="Hyperlink"/>
            <w:rFonts w:ascii="Arial" w:eastAsia="Arial" w:hAnsi="Arial" w:cs="Arial"/>
            <w:sz w:val="24"/>
            <w:szCs w:val="24"/>
            <w:lang w:val="en-US"/>
          </w:rPr>
          <w:t xml:space="preserve"> o Waitangi</w:t>
        </w:r>
      </w:hyperlink>
      <w:r w:rsidRPr="759B18E6">
        <w:rPr>
          <w:rFonts w:ascii="Arial" w:eastAsia="Arial" w:hAnsi="Arial" w:cs="Arial"/>
          <w:sz w:val="24"/>
          <w:szCs w:val="24"/>
          <w:lang w:val="en-US"/>
        </w:rPr>
        <w:t xml:space="preserve"> as the founding document of Aotearoa New </w:t>
      </w:r>
      <w:proofErr w:type="gramStart"/>
      <w:r w:rsidRPr="759B18E6">
        <w:rPr>
          <w:rFonts w:ascii="Arial" w:eastAsia="Arial" w:hAnsi="Arial" w:cs="Arial"/>
          <w:sz w:val="24"/>
          <w:szCs w:val="24"/>
          <w:lang w:val="en-US"/>
        </w:rPr>
        <w:t>Zealand;</w:t>
      </w:r>
      <w:proofErr w:type="gramEnd"/>
    </w:p>
    <w:p w14:paraId="7B83B7CE" w14:textId="5ABF6743" w:rsidR="00DD21E7" w:rsidRDefault="6ABED80E" w:rsidP="759B18E6">
      <w:pPr>
        <w:pStyle w:val="ListParagraph"/>
        <w:numPr>
          <w:ilvl w:val="0"/>
          <w:numId w:val="5"/>
        </w:numPr>
        <w:spacing w:line="360" w:lineRule="auto"/>
        <w:jc w:val="both"/>
        <w:rPr>
          <w:rFonts w:ascii="Arial" w:eastAsia="Arial" w:hAnsi="Arial" w:cs="Arial"/>
          <w:sz w:val="24"/>
          <w:szCs w:val="24"/>
          <w:lang w:val="en-US"/>
        </w:rPr>
      </w:pPr>
      <w:r w:rsidRPr="759B18E6">
        <w:rPr>
          <w:rFonts w:ascii="Arial" w:eastAsia="Arial" w:hAnsi="Arial" w:cs="Arial"/>
          <w:sz w:val="24"/>
          <w:szCs w:val="24"/>
          <w:lang w:val="en-US"/>
        </w:rPr>
        <w:t xml:space="preserve">disabled people as experts on their own </w:t>
      </w:r>
      <w:proofErr w:type="gramStart"/>
      <w:r w:rsidRPr="759B18E6">
        <w:rPr>
          <w:rFonts w:ascii="Arial" w:eastAsia="Arial" w:hAnsi="Arial" w:cs="Arial"/>
          <w:sz w:val="24"/>
          <w:szCs w:val="24"/>
          <w:lang w:val="en-US"/>
        </w:rPr>
        <w:t>lives;</w:t>
      </w:r>
      <w:proofErr w:type="gramEnd"/>
    </w:p>
    <w:p w14:paraId="22FE53FE" w14:textId="676D50EC" w:rsidR="00DD21E7" w:rsidRDefault="6ABED80E" w:rsidP="759B18E6">
      <w:pPr>
        <w:pStyle w:val="ListParagraph"/>
        <w:numPr>
          <w:ilvl w:val="0"/>
          <w:numId w:val="5"/>
        </w:numPr>
        <w:spacing w:line="360" w:lineRule="auto"/>
        <w:jc w:val="both"/>
        <w:rPr>
          <w:rFonts w:ascii="Arial" w:eastAsia="Arial" w:hAnsi="Arial" w:cs="Arial"/>
          <w:sz w:val="24"/>
          <w:szCs w:val="24"/>
          <w:lang w:val="en-US"/>
        </w:rPr>
      </w:pPr>
      <w:r w:rsidRPr="759B18E6">
        <w:rPr>
          <w:rFonts w:ascii="Arial" w:eastAsia="Arial" w:hAnsi="Arial" w:cs="Arial"/>
          <w:sz w:val="24"/>
          <w:szCs w:val="24"/>
          <w:lang w:val="en-US"/>
        </w:rPr>
        <w:t xml:space="preserve">the </w:t>
      </w:r>
      <w:hyperlink r:id="rId11">
        <w:r w:rsidRPr="117EAAFD">
          <w:rPr>
            <w:rStyle w:val="Hyperlink"/>
            <w:rFonts w:ascii="Arial" w:eastAsia="Arial" w:hAnsi="Arial" w:cs="Arial"/>
            <w:sz w:val="24"/>
            <w:szCs w:val="24"/>
            <w:lang w:val="en-US"/>
          </w:rPr>
          <w:t>Social Model of Disability</w:t>
        </w:r>
      </w:hyperlink>
      <w:r w:rsidRPr="759B18E6">
        <w:rPr>
          <w:rFonts w:ascii="Arial" w:eastAsia="Arial" w:hAnsi="Arial" w:cs="Arial"/>
          <w:sz w:val="24"/>
          <w:szCs w:val="24"/>
          <w:lang w:val="en-US"/>
        </w:rPr>
        <w:t xml:space="preserve"> as the guiding principle for interpreting disability and </w:t>
      </w:r>
      <w:proofErr w:type="gramStart"/>
      <w:r w:rsidRPr="759B18E6">
        <w:rPr>
          <w:rFonts w:ascii="Arial" w:eastAsia="Arial" w:hAnsi="Arial" w:cs="Arial"/>
          <w:sz w:val="24"/>
          <w:szCs w:val="24"/>
          <w:lang w:val="en-US"/>
        </w:rPr>
        <w:t>impairment;</w:t>
      </w:r>
      <w:proofErr w:type="gramEnd"/>
      <w:r w:rsidRPr="759B18E6">
        <w:rPr>
          <w:rFonts w:ascii="Arial" w:eastAsia="Arial" w:hAnsi="Arial" w:cs="Arial"/>
          <w:sz w:val="24"/>
          <w:szCs w:val="24"/>
          <w:lang w:val="en-US"/>
        </w:rPr>
        <w:t xml:space="preserve"> </w:t>
      </w:r>
    </w:p>
    <w:p w14:paraId="7A5EB640" w14:textId="00F2884E" w:rsidR="00DD21E7" w:rsidRDefault="6ABED80E" w:rsidP="759B18E6">
      <w:pPr>
        <w:pStyle w:val="ListParagraph"/>
        <w:numPr>
          <w:ilvl w:val="0"/>
          <w:numId w:val="5"/>
        </w:numPr>
        <w:spacing w:line="360" w:lineRule="auto"/>
        <w:jc w:val="both"/>
        <w:rPr>
          <w:rFonts w:ascii="Arial" w:eastAsia="Arial" w:hAnsi="Arial" w:cs="Arial"/>
          <w:sz w:val="24"/>
          <w:szCs w:val="24"/>
          <w:lang w:val="en-US"/>
        </w:rPr>
      </w:pPr>
      <w:r w:rsidRPr="759B18E6">
        <w:rPr>
          <w:rFonts w:ascii="Arial" w:eastAsia="Arial" w:hAnsi="Arial" w:cs="Arial"/>
          <w:sz w:val="24"/>
          <w:szCs w:val="24"/>
          <w:lang w:val="en-US"/>
        </w:rPr>
        <w:t xml:space="preserve">the </w:t>
      </w:r>
      <w:hyperlink r:id="rId12">
        <w:r w:rsidRPr="117EAAFD">
          <w:rPr>
            <w:rStyle w:val="Hyperlink"/>
            <w:rFonts w:ascii="Arial" w:eastAsia="Arial" w:hAnsi="Arial" w:cs="Arial"/>
            <w:sz w:val="24"/>
            <w:szCs w:val="24"/>
            <w:lang w:val="en-US"/>
          </w:rPr>
          <w:t>United Nations Convention on the Rights of Persons with Disabilities</w:t>
        </w:r>
      </w:hyperlink>
      <w:r w:rsidRPr="759B18E6">
        <w:rPr>
          <w:rFonts w:ascii="Arial" w:eastAsia="Arial" w:hAnsi="Arial" w:cs="Arial"/>
          <w:sz w:val="24"/>
          <w:szCs w:val="24"/>
          <w:lang w:val="en-US"/>
        </w:rPr>
        <w:t xml:space="preserve"> as the basis for disabled people’s relationship with the State;</w:t>
      </w:r>
    </w:p>
    <w:p w14:paraId="055D8207" w14:textId="69B1C144" w:rsidR="00DD21E7" w:rsidRDefault="6ABED80E" w:rsidP="759B18E6">
      <w:pPr>
        <w:pStyle w:val="ListParagraph"/>
        <w:numPr>
          <w:ilvl w:val="0"/>
          <w:numId w:val="5"/>
        </w:numPr>
        <w:spacing w:line="360" w:lineRule="auto"/>
        <w:jc w:val="both"/>
        <w:rPr>
          <w:rFonts w:ascii="Arial" w:eastAsia="Arial" w:hAnsi="Arial" w:cs="Arial"/>
          <w:sz w:val="24"/>
          <w:szCs w:val="24"/>
          <w:lang w:val="en-US"/>
        </w:rPr>
      </w:pPr>
      <w:r w:rsidRPr="759B18E6">
        <w:rPr>
          <w:rFonts w:ascii="Arial" w:eastAsia="Arial" w:hAnsi="Arial" w:cs="Arial"/>
          <w:sz w:val="24"/>
          <w:szCs w:val="24"/>
          <w:lang w:val="en-US"/>
        </w:rPr>
        <w:t xml:space="preserve">the </w:t>
      </w:r>
      <w:hyperlink r:id="rId13">
        <w:r w:rsidRPr="117EAAFD">
          <w:rPr>
            <w:rStyle w:val="Hyperlink"/>
            <w:rFonts w:ascii="Arial" w:eastAsia="Arial" w:hAnsi="Arial" w:cs="Arial"/>
            <w:sz w:val="24"/>
            <w:szCs w:val="24"/>
            <w:lang w:val="en-US"/>
          </w:rPr>
          <w:t>New Zealand Disability Strategy</w:t>
        </w:r>
      </w:hyperlink>
      <w:r w:rsidRPr="759B18E6">
        <w:rPr>
          <w:rFonts w:ascii="Arial" w:eastAsia="Arial" w:hAnsi="Arial" w:cs="Arial"/>
          <w:sz w:val="24"/>
          <w:szCs w:val="24"/>
          <w:lang w:val="en-US"/>
        </w:rPr>
        <w:t xml:space="preserve"> as Government agencies’ guide on disability issues; and </w:t>
      </w:r>
    </w:p>
    <w:p w14:paraId="716FDE31" w14:textId="48BFA504" w:rsidR="6829FBD6" w:rsidRDefault="6ABED80E" w:rsidP="759B18E6">
      <w:pPr>
        <w:pStyle w:val="ListParagraph"/>
        <w:numPr>
          <w:ilvl w:val="0"/>
          <w:numId w:val="5"/>
        </w:numPr>
        <w:spacing w:line="360" w:lineRule="auto"/>
        <w:jc w:val="both"/>
        <w:rPr>
          <w:rFonts w:ascii="Arial" w:eastAsia="Arial" w:hAnsi="Arial" w:cs="Arial"/>
          <w:sz w:val="24"/>
          <w:szCs w:val="24"/>
          <w:lang w:val="en-US"/>
        </w:rPr>
      </w:pPr>
      <w:r w:rsidRPr="759B18E6">
        <w:rPr>
          <w:rFonts w:ascii="Arial" w:eastAsia="Arial" w:hAnsi="Arial" w:cs="Arial"/>
          <w:sz w:val="24"/>
          <w:szCs w:val="24"/>
          <w:lang w:val="en-US"/>
        </w:rPr>
        <w:t xml:space="preserve">the </w:t>
      </w:r>
      <w:hyperlink r:id="rId14">
        <w:r w:rsidRPr="117EAAFD">
          <w:rPr>
            <w:rStyle w:val="Hyperlink"/>
            <w:rFonts w:ascii="Arial" w:eastAsia="Arial" w:hAnsi="Arial" w:cs="Arial"/>
            <w:sz w:val="24"/>
            <w:szCs w:val="24"/>
            <w:lang w:val="en-US"/>
          </w:rPr>
          <w:t>Enabling Good Lives Principles</w:t>
        </w:r>
      </w:hyperlink>
      <w:r w:rsidR="6829FBD6" w:rsidRPr="759B18E6">
        <w:rPr>
          <w:rFonts w:ascii="Arial" w:eastAsia="Arial" w:hAnsi="Arial" w:cs="Arial"/>
          <w:sz w:val="24"/>
          <w:szCs w:val="24"/>
          <w:lang w:val="en-US"/>
        </w:rPr>
        <w:t xml:space="preserve"> and </w:t>
      </w:r>
      <w:hyperlink r:id="rId15">
        <w:proofErr w:type="spellStart"/>
        <w:r w:rsidRPr="117EAAFD">
          <w:rPr>
            <w:rStyle w:val="Hyperlink"/>
            <w:rFonts w:ascii="Arial" w:eastAsia="Arial" w:hAnsi="Arial" w:cs="Arial"/>
            <w:sz w:val="24"/>
            <w:szCs w:val="24"/>
            <w:lang w:val="en-NZ"/>
          </w:rPr>
          <w:t>Whāia</w:t>
        </w:r>
        <w:proofErr w:type="spellEnd"/>
        <w:r w:rsidRPr="117EAAFD">
          <w:rPr>
            <w:rStyle w:val="Hyperlink"/>
            <w:rFonts w:ascii="Arial" w:eastAsia="Arial" w:hAnsi="Arial" w:cs="Arial"/>
            <w:sz w:val="24"/>
            <w:szCs w:val="24"/>
            <w:lang w:val="en-NZ"/>
          </w:rPr>
          <w:t xml:space="preserve"> Te Ao Mārama: Māori Disability Action Plan</w:t>
        </w:r>
      </w:hyperlink>
      <w:r w:rsidR="6829FBD6" w:rsidRPr="759B18E6">
        <w:rPr>
          <w:rFonts w:ascii="Arial" w:eastAsia="Arial" w:hAnsi="Arial" w:cs="Arial"/>
          <w:sz w:val="24"/>
          <w:szCs w:val="24"/>
          <w:lang w:val="en-NZ"/>
        </w:rPr>
        <w:t xml:space="preserve"> </w:t>
      </w:r>
      <w:r w:rsidR="6829FBD6" w:rsidRPr="759B18E6">
        <w:rPr>
          <w:rFonts w:ascii="Arial" w:eastAsia="Arial" w:hAnsi="Arial" w:cs="Arial"/>
          <w:sz w:val="24"/>
          <w:szCs w:val="24"/>
          <w:lang w:val="en-US"/>
        </w:rPr>
        <w:t xml:space="preserve">as avenues to disabled people gaining greater choice and control over their lives and supports. </w:t>
      </w:r>
    </w:p>
    <w:p w14:paraId="76089BFD" w14:textId="0B64BCC8" w:rsidR="00DD21E7" w:rsidRDefault="6ABED80E" w:rsidP="759B18E6">
      <w:pPr>
        <w:spacing w:line="360" w:lineRule="auto"/>
        <w:jc w:val="both"/>
        <w:rPr>
          <w:rFonts w:ascii="Arial" w:eastAsia="Arial" w:hAnsi="Arial" w:cs="Arial"/>
          <w:b/>
          <w:sz w:val="24"/>
          <w:szCs w:val="24"/>
          <w:lang w:val="en-US"/>
        </w:rPr>
      </w:pPr>
      <w:r w:rsidRPr="759B18E6">
        <w:rPr>
          <w:rFonts w:ascii="Arial" w:eastAsia="Arial" w:hAnsi="Arial" w:cs="Arial"/>
          <w:b/>
          <w:sz w:val="24"/>
          <w:szCs w:val="24"/>
          <w:lang w:val="en-US"/>
        </w:rPr>
        <w:t xml:space="preserve">We drive systemic change through: </w:t>
      </w:r>
    </w:p>
    <w:p w14:paraId="00DECE03" w14:textId="612891CB" w:rsidR="00DD21E7" w:rsidRDefault="6ABED80E" w:rsidP="117EAAFD">
      <w:pPr>
        <w:spacing w:line="360" w:lineRule="auto"/>
        <w:jc w:val="both"/>
        <w:rPr>
          <w:rFonts w:ascii="Arial" w:eastAsia="Arial" w:hAnsi="Arial" w:cs="Arial"/>
          <w:sz w:val="24"/>
          <w:szCs w:val="24"/>
          <w:lang w:val="en-NZ"/>
        </w:rPr>
      </w:pPr>
      <w:r w:rsidRPr="1ECD4ADC">
        <w:rPr>
          <w:rFonts w:ascii="Arial" w:eastAsia="Arial" w:hAnsi="Arial" w:cs="Arial"/>
          <w:b/>
          <w:bCs/>
          <w:sz w:val="24"/>
          <w:szCs w:val="24"/>
          <w:lang w:val="en-NZ"/>
        </w:rPr>
        <w:t xml:space="preserve">Leadership: </w:t>
      </w:r>
      <w:r w:rsidRPr="1ECD4ADC">
        <w:rPr>
          <w:rFonts w:ascii="Arial" w:eastAsia="Arial" w:hAnsi="Arial" w:cs="Arial"/>
          <w:sz w:val="24"/>
          <w:szCs w:val="24"/>
          <w:lang w:val="en-NZ"/>
        </w:rPr>
        <w:t xml:space="preserve">reflecting the collective voice of disabled people, locally, </w:t>
      </w:r>
      <w:proofErr w:type="gramStart"/>
      <w:r w:rsidRPr="1ECD4ADC">
        <w:rPr>
          <w:rFonts w:ascii="Arial" w:eastAsia="Arial" w:hAnsi="Arial" w:cs="Arial"/>
          <w:sz w:val="24"/>
          <w:szCs w:val="24"/>
          <w:lang w:val="en-NZ"/>
        </w:rPr>
        <w:t>nationally</w:t>
      </w:r>
      <w:proofErr w:type="gramEnd"/>
      <w:r w:rsidRPr="1ECD4ADC">
        <w:rPr>
          <w:rFonts w:ascii="Arial" w:eastAsia="Arial" w:hAnsi="Arial" w:cs="Arial"/>
          <w:sz w:val="24"/>
          <w:szCs w:val="24"/>
          <w:lang w:val="en-NZ"/>
        </w:rPr>
        <w:t xml:space="preserve"> and internationally</w:t>
      </w:r>
      <w:r w:rsidR="78EBFA78" w:rsidRPr="1ECD4ADC">
        <w:rPr>
          <w:rFonts w:ascii="Arial" w:eastAsia="Arial" w:hAnsi="Arial" w:cs="Arial"/>
          <w:sz w:val="24"/>
          <w:szCs w:val="24"/>
          <w:lang w:val="en-NZ"/>
        </w:rPr>
        <w:t>.</w:t>
      </w:r>
      <w:r w:rsidRPr="1ECD4ADC">
        <w:rPr>
          <w:rFonts w:ascii="Arial" w:eastAsia="Arial" w:hAnsi="Arial" w:cs="Arial"/>
          <w:sz w:val="24"/>
          <w:szCs w:val="24"/>
          <w:lang w:val="en-NZ"/>
        </w:rPr>
        <w:t xml:space="preserve"> </w:t>
      </w:r>
    </w:p>
    <w:p w14:paraId="28E3121E" w14:textId="4586A94C" w:rsidR="6829FBD6" w:rsidRDefault="6829FBD6" w:rsidP="759B18E6">
      <w:pPr>
        <w:spacing w:line="360" w:lineRule="auto"/>
        <w:jc w:val="both"/>
        <w:rPr>
          <w:rFonts w:ascii="Arial" w:eastAsia="Arial" w:hAnsi="Arial" w:cs="Arial"/>
          <w:sz w:val="24"/>
          <w:szCs w:val="24"/>
          <w:lang w:val="en-NZ"/>
        </w:rPr>
      </w:pPr>
      <w:r w:rsidRPr="1ECD4ADC">
        <w:rPr>
          <w:rFonts w:ascii="Arial" w:eastAsia="Arial" w:hAnsi="Arial" w:cs="Arial"/>
          <w:b/>
          <w:bCs/>
          <w:sz w:val="24"/>
          <w:szCs w:val="24"/>
          <w:lang w:val="en-NZ"/>
        </w:rPr>
        <w:t xml:space="preserve">Information and advice: </w:t>
      </w:r>
      <w:r w:rsidRPr="1ECD4ADC">
        <w:rPr>
          <w:rFonts w:ascii="Arial" w:eastAsia="Arial" w:hAnsi="Arial" w:cs="Arial"/>
          <w:sz w:val="24"/>
          <w:szCs w:val="24"/>
          <w:lang w:val="en-NZ"/>
        </w:rPr>
        <w:t>informing and advising on policies impacting on the lives of disabled people</w:t>
      </w:r>
      <w:r w:rsidR="37F6768D" w:rsidRPr="1ECD4ADC">
        <w:rPr>
          <w:rFonts w:ascii="Arial" w:eastAsia="Arial" w:hAnsi="Arial" w:cs="Arial"/>
          <w:sz w:val="24"/>
          <w:szCs w:val="24"/>
          <w:lang w:val="en-NZ"/>
        </w:rPr>
        <w:t>.</w:t>
      </w:r>
    </w:p>
    <w:p w14:paraId="628D93AE" w14:textId="729592AA" w:rsidR="6829FBD6" w:rsidRDefault="6829FBD6" w:rsidP="759B18E6">
      <w:pPr>
        <w:spacing w:line="360" w:lineRule="auto"/>
        <w:jc w:val="both"/>
        <w:rPr>
          <w:rFonts w:ascii="Arial" w:eastAsia="Arial" w:hAnsi="Arial" w:cs="Arial"/>
          <w:sz w:val="24"/>
          <w:szCs w:val="24"/>
          <w:lang w:val="en-NZ"/>
        </w:rPr>
      </w:pPr>
      <w:r w:rsidRPr="1ECD4ADC">
        <w:rPr>
          <w:rFonts w:ascii="Arial" w:eastAsia="Arial" w:hAnsi="Arial" w:cs="Arial"/>
          <w:b/>
          <w:bCs/>
          <w:sz w:val="24"/>
          <w:szCs w:val="24"/>
          <w:lang w:val="en-NZ"/>
        </w:rPr>
        <w:t xml:space="preserve">Advocacy: </w:t>
      </w:r>
      <w:r w:rsidRPr="1ECD4ADC">
        <w:rPr>
          <w:rFonts w:ascii="Arial" w:eastAsia="Arial" w:hAnsi="Arial" w:cs="Arial"/>
          <w:sz w:val="24"/>
          <w:szCs w:val="24"/>
          <w:lang w:val="en-NZ"/>
        </w:rPr>
        <w:t>supporting disabled people to have a voice, including a collective voice, in society</w:t>
      </w:r>
      <w:r w:rsidR="1304F3A2" w:rsidRPr="1ECD4ADC">
        <w:rPr>
          <w:rFonts w:ascii="Arial" w:eastAsia="Arial" w:hAnsi="Arial" w:cs="Arial"/>
          <w:sz w:val="24"/>
          <w:szCs w:val="24"/>
          <w:lang w:val="en-NZ"/>
        </w:rPr>
        <w:t>.</w:t>
      </w:r>
    </w:p>
    <w:p w14:paraId="27E42608" w14:textId="742208B9" w:rsidR="6829FBD6" w:rsidRDefault="6829FBD6" w:rsidP="759B18E6">
      <w:pPr>
        <w:spacing w:line="360" w:lineRule="auto"/>
        <w:jc w:val="both"/>
        <w:rPr>
          <w:rFonts w:ascii="Arial" w:eastAsia="Arial" w:hAnsi="Arial" w:cs="Arial"/>
          <w:sz w:val="24"/>
          <w:szCs w:val="24"/>
          <w:lang w:val="en-NZ"/>
        </w:rPr>
      </w:pPr>
      <w:r w:rsidRPr="1ECD4ADC">
        <w:rPr>
          <w:rFonts w:ascii="Arial" w:eastAsia="Arial" w:hAnsi="Arial" w:cs="Arial"/>
          <w:b/>
          <w:bCs/>
          <w:sz w:val="24"/>
          <w:szCs w:val="24"/>
          <w:lang w:val="en-NZ"/>
        </w:rPr>
        <w:lastRenderedPageBreak/>
        <w:t xml:space="preserve">Monitoring: </w:t>
      </w:r>
      <w:r w:rsidRPr="1ECD4ADC">
        <w:rPr>
          <w:rFonts w:ascii="Arial" w:eastAsia="Arial" w:hAnsi="Arial" w:cs="Arial"/>
          <w:sz w:val="24"/>
          <w:szCs w:val="24"/>
          <w:lang w:val="en-NZ"/>
        </w:rPr>
        <w:t xml:space="preserve">monitoring and giving feedback on existing laws, </w:t>
      </w:r>
      <w:proofErr w:type="gramStart"/>
      <w:r w:rsidRPr="1ECD4ADC">
        <w:rPr>
          <w:rFonts w:ascii="Arial" w:eastAsia="Arial" w:hAnsi="Arial" w:cs="Arial"/>
          <w:sz w:val="24"/>
          <w:szCs w:val="24"/>
          <w:lang w:val="en-NZ"/>
        </w:rPr>
        <w:t>policies</w:t>
      </w:r>
      <w:proofErr w:type="gramEnd"/>
      <w:r w:rsidRPr="1ECD4ADC">
        <w:rPr>
          <w:rFonts w:ascii="Arial" w:eastAsia="Arial" w:hAnsi="Arial" w:cs="Arial"/>
          <w:sz w:val="24"/>
          <w:szCs w:val="24"/>
          <w:lang w:val="en-NZ"/>
        </w:rPr>
        <w:t xml:space="preserve"> and practices about and relevant to disabled people</w:t>
      </w:r>
      <w:r w:rsidR="633B7DFD" w:rsidRPr="1ECD4ADC">
        <w:rPr>
          <w:rFonts w:ascii="Arial" w:eastAsia="Arial" w:hAnsi="Arial" w:cs="Arial"/>
          <w:sz w:val="24"/>
          <w:szCs w:val="24"/>
          <w:lang w:val="en-NZ"/>
        </w:rPr>
        <w:t>.</w:t>
      </w:r>
    </w:p>
    <w:p w14:paraId="639542CB" w14:textId="45435C5D" w:rsidR="00DD21E7" w:rsidRPr="003664D1" w:rsidRDefault="6ABED80E" w:rsidP="003664D1">
      <w:pPr>
        <w:spacing w:line="254" w:lineRule="auto"/>
        <w:ind w:left="-567"/>
        <w:jc w:val="both"/>
        <w:rPr>
          <w:rFonts w:ascii="Arial" w:eastAsia="Arial" w:hAnsi="Arial" w:cs="Arial"/>
          <w:sz w:val="24"/>
          <w:szCs w:val="24"/>
          <w:lang w:val="en-NZ"/>
        </w:rPr>
      </w:pPr>
      <w:r w:rsidRPr="003664D1">
        <w:rPr>
          <w:rFonts w:ascii="Arial" w:eastAsia="Arial" w:hAnsi="Arial" w:cs="Arial"/>
          <w:b/>
          <w:bCs/>
          <w:color w:val="002060"/>
          <w:sz w:val="36"/>
          <w:szCs w:val="36"/>
          <w:lang w:val="en-NZ"/>
        </w:rPr>
        <w:t xml:space="preserve">The submission </w:t>
      </w:r>
    </w:p>
    <w:p w14:paraId="51547F26" w14:textId="0CDDC1CF" w:rsidR="00DD21E7" w:rsidRDefault="6ABED80E" w:rsidP="55EC2734">
      <w:pPr>
        <w:spacing w:line="360" w:lineRule="auto"/>
        <w:rPr>
          <w:rStyle w:val="normaltextrun"/>
          <w:rFonts w:ascii="Arial" w:eastAsia="Arial" w:hAnsi="Arial" w:cs="Arial"/>
          <w:color w:val="000000" w:themeColor="text1"/>
          <w:sz w:val="24"/>
          <w:szCs w:val="24"/>
          <w:lang w:val="en-NZ"/>
        </w:rPr>
      </w:pPr>
      <w:r w:rsidRPr="6ED6DEFA">
        <w:rPr>
          <w:rStyle w:val="normaltextrun"/>
          <w:rFonts w:ascii="Arial" w:eastAsia="Arial" w:hAnsi="Arial" w:cs="Arial"/>
          <w:color w:val="000000" w:themeColor="text1"/>
          <w:sz w:val="24"/>
          <w:szCs w:val="24"/>
          <w:lang w:val="en-NZ"/>
        </w:rPr>
        <w:t xml:space="preserve">DPA is providing this submission for the benefit of the </w:t>
      </w:r>
      <w:r w:rsidR="4FD7D27A" w:rsidRPr="6ED6DEFA">
        <w:rPr>
          <w:rStyle w:val="normaltextrun"/>
          <w:rFonts w:ascii="Arial" w:eastAsia="Arial" w:hAnsi="Arial" w:cs="Arial"/>
          <w:color w:val="000000" w:themeColor="text1"/>
          <w:sz w:val="24"/>
          <w:szCs w:val="24"/>
          <w:lang w:val="en-NZ"/>
        </w:rPr>
        <w:t xml:space="preserve">Hamilton City Council in its deliberations on the Draft Urban Growth Strategy. We acknowledge the many issues that have prompted this growth plan, including </w:t>
      </w:r>
      <w:r w:rsidR="068DC896" w:rsidRPr="6ED6DEFA">
        <w:rPr>
          <w:rStyle w:val="normaltextrun"/>
          <w:rFonts w:ascii="Arial" w:eastAsia="Arial" w:hAnsi="Arial" w:cs="Arial"/>
          <w:color w:val="000000" w:themeColor="text1"/>
          <w:sz w:val="24"/>
          <w:szCs w:val="24"/>
          <w:lang w:val="en-NZ"/>
        </w:rPr>
        <w:t>the adoption of new strategies by both central and local government, population growth, and the need to protect</w:t>
      </w:r>
      <w:r w:rsidR="18B9277E" w:rsidRPr="6ED6DEFA">
        <w:rPr>
          <w:rStyle w:val="normaltextrun"/>
          <w:rFonts w:ascii="Arial" w:eastAsia="Arial" w:hAnsi="Arial" w:cs="Arial"/>
          <w:color w:val="000000" w:themeColor="text1"/>
          <w:sz w:val="24"/>
          <w:szCs w:val="24"/>
          <w:lang w:val="en-NZ"/>
        </w:rPr>
        <w:t xml:space="preserve"> both</w:t>
      </w:r>
      <w:r w:rsidR="068DC896" w:rsidRPr="6ED6DEFA">
        <w:rPr>
          <w:rStyle w:val="normaltextrun"/>
          <w:rFonts w:ascii="Arial" w:eastAsia="Arial" w:hAnsi="Arial" w:cs="Arial"/>
          <w:color w:val="000000" w:themeColor="text1"/>
          <w:sz w:val="24"/>
          <w:szCs w:val="24"/>
          <w:lang w:val="en-NZ"/>
        </w:rPr>
        <w:t xml:space="preserve"> the Waikato River and </w:t>
      </w:r>
      <w:r w:rsidR="1216586A" w:rsidRPr="6ED6DEFA">
        <w:rPr>
          <w:rStyle w:val="normaltextrun"/>
          <w:rFonts w:ascii="Arial" w:eastAsia="Arial" w:hAnsi="Arial" w:cs="Arial"/>
          <w:color w:val="000000" w:themeColor="text1"/>
          <w:sz w:val="24"/>
          <w:szCs w:val="24"/>
          <w:lang w:val="en-NZ"/>
        </w:rPr>
        <w:t>its environs</w:t>
      </w:r>
      <w:r w:rsidR="068DC896" w:rsidRPr="6ED6DEFA">
        <w:rPr>
          <w:rStyle w:val="normaltextrun"/>
          <w:rFonts w:ascii="Arial" w:eastAsia="Arial" w:hAnsi="Arial" w:cs="Arial"/>
          <w:color w:val="000000" w:themeColor="text1"/>
          <w:sz w:val="24"/>
          <w:szCs w:val="24"/>
          <w:lang w:val="en-NZ"/>
        </w:rPr>
        <w:t>.</w:t>
      </w:r>
    </w:p>
    <w:p w14:paraId="0EF1D645" w14:textId="158F9D06" w:rsidR="3966B4E5" w:rsidRDefault="3966B4E5" w:rsidP="55EC2734">
      <w:pPr>
        <w:spacing w:line="360" w:lineRule="auto"/>
        <w:rPr>
          <w:rStyle w:val="normaltextrun"/>
          <w:rFonts w:ascii="Arial" w:eastAsia="Arial" w:hAnsi="Arial" w:cs="Arial"/>
          <w:color w:val="000000" w:themeColor="text1"/>
          <w:sz w:val="24"/>
          <w:szCs w:val="24"/>
          <w:lang w:val="en-NZ"/>
        </w:rPr>
      </w:pPr>
      <w:r w:rsidRPr="69BAED9B">
        <w:rPr>
          <w:rStyle w:val="normaltextrun"/>
          <w:rFonts w:ascii="Arial" w:eastAsia="Arial" w:hAnsi="Arial" w:cs="Arial"/>
          <w:color w:val="000000" w:themeColor="text1"/>
          <w:sz w:val="24"/>
          <w:szCs w:val="24"/>
          <w:lang w:val="en-NZ"/>
        </w:rPr>
        <w:t>DPA Waikato members are disappointed about the absence of any specific mentions of disability or older people or other</w:t>
      </w:r>
      <w:r w:rsidR="33415D2E" w:rsidRPr="69BAED9B">
        <w:rPr>
          <w:rStyle w:val="normaltextrun"/>
          <w:rFonts w:ascii="Arial" w:eastAsia="Arial" w:hAnsi="Arial" w:cs="Arial"/>
          <w:color w:val="000000" w:themeColor="text1"/>
          <w:sz w:val="24"/>
          <w:szCs w:val="24"/>
          <w:lang w:val="en-NZ"/>
        </w:rPr>
        <w:t xml:space="preserve"> </w:t>
      </w:r>
      <w:r w:rsidR="5F49BA0F" w:rsidRPr="69BAED9B">
        <w:rPr>
          <w:rStyle w:val="normaltextrun"/>
          <w:rFonts w:ascii="Arial" w:eastAsia="Arial" w:hAnsi="Arial" w:cs="Arial"/>
          <w:color w:val="000000" w:themeColor="text1"/>
          <w:sz w:val="24"/>
          <w:szCs w:val="24"/>
          <w:lang w:val="en-NZ"/>
        </w:rPr>
        <w:t xml:space="preserve">significantly </w:t>
      </w:r>
      <w:r w:rsidRPr="69BAED9B">
        <w:rPr>
          <w:rStyle w:val="normaltextrun"/>
          <w:rFonts w:ascii="Arial" w:eastAsia="Arial" w:hAnsi="Arial" w:cs="Arial"/>
          <w:color w:val="000000" w:themeColor="text1"/>
          <w:sz w:val="24"/>
          <w:szCs w:val="24"/>
          <w:lang w:val="en-NZ"/>
        </w:rPr>
        <w:t>impacted population groups in this document. It seems that the voices of disabled people and</w:t>
      </w:r>
      <w:r w:rsidR="01286618" w:rsidRPr="69BAED9B">
        <w:rPr>
          <w:rStyle w:val="normaltextrun"/>
          <w:rFonts w:ascii="Arial" w:eastAsia="Arial" w:hAnsi="Arial" w:cs="Arial"/>
          <w:color w:val="000000" w:themeColor="text1"/>
          <w:sz w:val="24"/>
          <w:szCs w:val="24"/>
          <w:lang w:val="en-NZ"/>
        </w:rPr>
        <w:t xml:space="preserve"> other marginalised communities</w:t>
      </w:r>
      <w:r w:rsidR="41181821" w:rsidRPr="69BAED9B">
        <w:rPr>
          <w:rStyle w:val="normaltextrun"/>
          <w:rFonts w:ascii="Arial" w:eastAsia="Arial" w:hAnsi="Arial" w:cs="Arial"/>
          <w:color w:val="000000" w:themeColor="text1"/>
          <w:sz w:val="24"/>
          <w:szCs w:val="24"/>
          <w:lang w:val="en-NZ"/>
        </w:rPr>
        <w:t xml:space="preserve"> have been </w:t>
      </w:r>
      <w:r w:rsidR="2CDAC6CA" w:rsidRPr="69BAED9B">
        <w:rPr>
          <w:rStyle w:val="normaltextrun"/>
          <w:rFonts w:ascii="Arial" w:eastAsia="Arial" w:hAnsi="Arial" w:cs="Arial"/>
          <w:color w:val="000000" w:themeColor="text1"/>
          <w:sz w:val="24"/>
          <w:szCs w:val="24"/>
          <w:lang w:val="en-NZ"/>
        </w:rPr>
        <w:t xml:space="preserve">largely </w:t>
      </w:r>
      <w:r w:rsidR="75D70CE3" w:rsidRPr="69BAED9B">
        <w:rPr>
          <w:rStyle w:val="normaltextrun"/>
          <w:rFonts w:ascii="Arial" w:eastAsia="Arial" w:hAnsi="Arial" w:cs="Arial"/>
          <w:color w:val="000000" w:themeColor="text1"/>
          <w:sz w:val="24"/>
          <w:szCs w:val="24"/>
          <w:lang w:val="en-NZ"/>
        </w:rPr>
        <w:t xml:space="preserve">forgotten or ignored </w:t>
      </w:r>
      <w:r w:rsidR="2CDAC6CA" w:rsidRPr="69BAED9B">
        <w:rPr>
          <w:rStyle w:val="normaltextrun"/>
          <w:rFonts w:ascii="Arial" w:eastAsia="Arial" w:hAnsi="Arial" w:cs="Arial"/>
          <w:color w:val="000000" w:themeColor="text1"/>
          <w:sz w:val="24"/>
          <w:szCs w:val="24"/>
          <w:lang w:val="en-NZ"/>
        </w:rPr>
        <w:t xml:space="preserve">when our voices are important </w:t>
      </w:r>
      <w:r w:rsidR="5188EB3F" w:rsidRPr="69BAED9B">
        <w:rPr>
          <w:rStyle w:val="normaltextrun"/>
          <w:rFonts w:ascii="Arial" w:eastAsia="Arial" w:hAnsi="Arial" w:cs="Arial"/>
          <w:color w:val="000000" w:themeColor="text1"/>
          <w:sz w:val="24"/>
          <w:szCs w:val="24"/>
          <w:lang w:val="en-NZ"/>
        </w:rPr>
        <w:t>to</w:t>
      </w:r>
      <w:r w:rsidR="2CDAC6CA" w:rsidRPr="69BAED9B">
        <w:rPr>
          <w:rStyle w:val="normaltextrun"/>
          <w:rFonts w:ascii="Arial" w:eastAsia="Arial" w:hAnsi="Arial" w:cs="Arial"/>
          <w:color w:val="000000" w:themeColor="text1"/>
          <w:sz w:val="24"/>
          <w:szCs w:val="24"/>
          <w:lang w:val="en-NZ"/>
        </w:rPr>
        <w:t xml:space="preserve"> this discussion</w:t>
      </w:r>
      <w:r w:rsidR="01286618" w:rsidRPr="69BAED9B">
        <w:rPr>
          <w:rStyle w:val="normaltextrun"/>
          <w:rFonts w:ascii="Arial" w:eastAsia="Arial" w:hAnsi="Arial" w:cs="Arial"/>
          <w:color w:val="000000" w:themeColor="text1"/>
          <w:sz w:val="24"/>
          <w:szCs w:val="24"/>
          <w:lang w:val="en-NZ"/>
        </w:rPr>
        <w:t>.</w:t>
      </w:r>
    </w:p>
    <w:p w14:paraId="4E4697A4" w14:textId="437B8C14" w:rsidR="3F145ECC" w:rsidRDefault="3F145ECC" w:rsidP="55EC2734">
      <w:pPr>
        <w:spacing w:line="360" w:lineRule="auto"/>
        <w:rPr>
          <w:rStyle w:val="normaltextrun"/>
          <w:rFonts w:ascii="Arial" w:eastAsia="Arial" w:hAnsi="Arial" w:cs="Arial"/>
          <w:color w:val="000000" w:themeColor="text1"/>
          <w:sz w:val="24"/>
          <w:szCs w:val="24"/>
          <w:lang w:val="en-NZ"/>
        </w:rPr>
      </w:pPr>
      <w:r w:rsidRPr="5D28578F">
        <w:rPr>
          <w:rStyle w:val="normaltextrun"/>
          <w:rFonts w:ascii="Arial" w:eastAsia="Arial" w:hAnsi="Arial" w:cs="Arial"/>
          <w:color w:val="000000" w:themeColor="text1"/>
          <w:sz w:val="24"/>
          <w:szCs w:val="24"/>
          <w:lang w:val="en-NZ"/>
        </w:rPr>
        <w:t xml:space="preserve">In this submission </w:t>
      </w:r>
      <w:r w:rsidR="1C79CD38" w:rsidRPr="5D28578F">
        <w:rPr>
          <w:rStyle w:val="normaltextrun"/>
          <w:rFonts w:ascii="Arial" w:eastAsia="Arial" w:hAnsi="Arial" w:cs="Arial"/>
          <w:color w:val="000000" w:themeColor="text1"/>
          <w:sz w:val="24"/>
          <w:szCs w:val="24"/>
          <w:lang w:val="en-NZ"/>
        </w:rPr>
        <w:t>DPA</w:t>
      </w:r>
      <w:r w:rsidRPr="5D28578F">
        <w:rPr>
          <w:rStyle w:val="normaltextrun"/>
          <w:rFonts w:ascii="Arial" w:eastAsia="Arial" w:hAnsi="Arial" w:cs="Arial"/>
          <w:color w:val="000000" w:themeColor="text1"/>
          <w:sz w:val="24"/>
          <w:szCs w:val="24"/>
          <w:lang w:val="en-NZ"/>
        </w:rPr>
        <w:t xml:space="preserve"> will comment on the following aspects of the plan</w:t>
      </w:r>
      <w:r w:rsidR="00302A6D">
        <w:rPr>
          <w:rStyle w:val="normaltextrun"/>
          <w:rFonts w:ascii="Arial" w:eastAsia="Arial" w:hAnsi="Arial" w:cs="Arial"/>
          <w:color w:val="000000" w:themeColor="text1"/>
          <w:sz w:val="24"/>
          <w:szCs w:val="24"/>
          <w:lang w:val="en-NZ"/>
        </w:rPr>
        <w:t xml:space="preserve">: </w:t>
      </w:r>
      <w:r w:rsidRPr="5D28578F">
        <w:rPr>
          <w:rStyle w:val="normaltextrun"/>
          <w:rFonts w:ascii="Arial" w:eastAsia="Arial" w:hAnsi="Arial" w:cs="Arial"/>
          <w:color w:val="000000" w:themeColor="text1"/>
          <w:sz w:val="24"/>
          <w:szCs w:val="24"/>
          <w:lang w:val="en-NZ"/>
        </w:rPr>
        <w:t xml:space="preserve">vision and purpose, </w:t>
      </w:r>
      <w:r w:rsidR="595B55CF" w:rsidRPr="5D28578F">
        <w:rPr>
          <w:rStyle w:val="normaltextrun"/>
          <w:rFonts w:ascii="Arial" w:eastAsia="Arial" w:hAnsi="Arial" w:cs="Arial"/>
          <w:color w:val="000000" w:themeColor="text1"/>
          <w:sz w:val="24"/>
          <w:szCs w:val="24"/>
          <w:lang w:val="en-NZ"/>
        </w:rPr>
        <w:t xml:space="preserve">improved travel choices, climate change, </w:t>
      </w:r>
      <w:r w:rsidR="41ADA47C" w:rsidRPr="5D28578F">
        <w:rPr>
          <w:rStyle w:val="normaltextrun"/>
          <w:rFonts w:ascii="Arial" w:eastAsia="Arial" w:hAnsi="Arial" w:cs="Arial"/>
          <w:color w:val="000000" w:themeColor="text1"/>
          <w:sz w:val="24"/>
          <w:szCs w:val="24"/>
          <w:lang w:val="en-NZ"/>
        </w:rPr>
        <w:t xml:space="preserve">and working together with our neighbours. Finally, we will also make recommendations around the areas of </w:t>
      </w:r>
      <w:r w:rsidR="0F51B9F1" w:rsidRPr="5D28578F">
        <w:rPr>
          <w:rStyle w:val="normaltextrun"/>
          <w:rFonts w:ascii="Arial" w:eastAsia="Arial" w:hAnsi="Arial" w:cs="Arial"/>
          <w:color w:val="000000" w:themeColor="text1"/>
          <w:sz w:val="24"/>
          <w:szCs w:val="24"/>
          <w:lang w:val="en-NZ"/>
        </w:rPr>
        <w:t>growing up and out from the central city, grow</w:t>
      </w:r>
      <w:r w:rsidR="65C31BF5" w:rsidRPr="5D28578F">
        <w:rPr>
          <w:rStyle w:val="normaltextrun"/>
          <w:rFonts w:ascii="Arial" w:eastAsia="Arial" w:hAnsi="Arial" w:cs="Arial"/>
          <w:color w:val="000000" w:themeColor="text1"/>
          <w:sz w:val="24"/>
          <w:szCs w:val="24"/>
          <w:lang w:val="en-NZ"/>
        </w:rPr>
        <w:t>ing</w:t>
      </w:r>
      <w:r w:rsidR="0F51B9F1" w:rsidRPr="5D28578F">
        <w:rPr>
          <w:rStyle w:val="normaltextrun"/>
          <w:rFonts w:ascii="Arial" w:eastAsia="Arial" w:hAnsi="Arial" w:cs="Arial"/>
          <w:color w:val="000000" w:themeColor="text1"/>
          <w:sz w:val="24"/>
          <w:szCs w:val="24"/>
          <w:lang w:val="en-NZ"/>
        </w:rPr>
        <w:t xml:space="preserve"> along transport corridors, and </w:t>
      </w:r>
      <w:r w:rsidR="50ACD4BF" w:rsidRPr="5D28578F">
        <w:rPr>
          <w:rStyle w:val="normaltextrun"/>
          <w:rFonts w:ascii="Arial" w:eastAsia="Arial" w:hAnsi="Arial" w:cs="Arial"/>
          <w:color w:val="000000" w:themeColor="text1"/>
          <w:sz w:val="24"/>
          <w:szCs w:val="24"/>
          <w:lang w:val="en-NZ"/>
        </w:rPr>
        <w:t>support</w:t>
      </w:r>
      <w:r w:rsidR="2FEEA639" w:rsidRPr="5D28578F">
        <w:rPr>
          <w:rStyle w:val="normaltextrun"/>
          <w:rFonts w:ascii="Arial" w:eastAsia="Arial" w:hAnsi="Arial" w:cs="Arial"/>
          <w:color w:val="000000" w:themeColor="text1"/>
          <w:sz w:val="24"/>
          <w:szCs w:val="24"/>
          <w:lang w:val="en-NZ"/>
        </w:rPr>
        <w:t>ing</w:t>
      </w:r>
      <w:r w:rsidR="50ACD4BF" w:rsidRPr="5D28578F">
        <w:rPr>
          <w:rStyle w:val="normaltextrun"/>
          <w:rFonts w:ascii="Arial" w:eastAsia="Arial" w:hAnsi="Arial" w:cs="Arial"/>
          <w:color w:val="000000" w:themeColor="text1"/>
          <w:sz w:val="24"/>
          <w:szCs w:val="24"/>
          <w:lang w:val="en-NZ"/>
        </w:rPr>
        <w:t xml:space="preserve"> the development of quality greenfield neighbourhoods.</w:t>
      </w:r>
    </w:p>
    <w:p w14:paraId="583880A5" w14:textId="636BF463" w:rsidR="50ACD4BF" w:rsidRDefault="50ACD4BF" w:rsidP="55EC2734">
      <w:pPr>
        <w:spacing w:line="360" w:lineRule="auto"/>
        <w:rPr>
          <w:rStyle w:val="normaltextrun"/>
          <w:rFonts w:ascii="Arial" w:eastAsia="Arial" w:hAnsi="Arial" w:cs="Arial"/>
          <w:b/>
          <w:bCs/>
          <w:color w:val="000000" w:themeColor="text1"/>
          <w:sz w:val="24"/>
          <w:szCs w:val="24"/>
          <w:lang w:val="en-NZ"/>
        </w:rPr>
      </w:pPr>
      <w:r w:rsidRPr="55EC2734">
        <w:rPr>
          <w:rStyle w:val="normaltextrun"/>
          <w:rFonts w:ascii="Arial" w:eastAsia="Arial" w:hAnsi="Arial" w:cs="Arial"/>
          <w:b/>
          <w:bCs/>
          <w:color w:val="000000" w:themeColor="text1"/>
          <w:sz w:val="24"/>
          <w:szCs w:val="24"/>
          <w:lang w:val="en-NZ"/>
        </w:rPr>
        <w:t xml:space="preserve">Vision and </w:t>
      </w:r>
      <w:r w:rsidR="28288CC2" w:rsidRPr="55EC2734">
        <w:rPr>
          <w:rStyle w:val="normaltextrun"/>
          <w:rFonts w:ascii="Arial" w:eastAsia="Arial" w:hAnsi="Arial" w:cs="Arial"/>
          <w:b/>
          <w:bCs/>
          <w:color w:val="000000" w:themeColor="text1"/>
          <w:sz w:val="24"/>
          <w:szCs w:val="24"/>
          <w:lang w:val="en-NZ"/>
        </w:rPr>
        <w:t>p</w:t>
      </w:r>
      <w:r w:rsidRPr="55EC2734">
        <w:rPr>
          <w:rStyle w:val="normaltextrun"/>
          <w:rFonts w:ascii="Arial" w:eastAsia="Arial" w:hAnsi="Arial" w:cs="Arial"/>
          <w:b/>
          <w:bCs/>
          <w:color w:val="000000" w:themeColor="text1"/>
          <w:sz w:val="24"/>
          <w:szCs w:val="24"/>
          <w:lang w:val="en-NZ"/>
        </w:rPr>
        <w:t>urpose</w:t>
      </w:r>
    </w:p>
    <w:p w14:paraId="69D77EDD" w14:textId="4748489A" w:rsidR="291DFC7F" w:rsidRDefault="50ACD4BF" w:rsidP="5D28578F">
      <w:pPr>
        <w:spacing w:line="360" w:lineRule="auto"/>
        <w:rPr>
          <w:rStyle w:val="normaltextrun"/>
          <w:rFonts w:ascii="Arial" w:eastAsia="Arial" w:hAnsi="Arial" w:cs="Arial"/>
          <w:color w:val="000000" w:themeColor="text1"/>
          <w:sz w:val="24"/>
          <w:szCs w:val="24"/>
          <w:lang w:val="en-NZ"/>
        </w:rPr>
      </w:pPr>
      <w:r w:rsidRPr="69BAED9B">
        <w:rPr>
          <w:rStyle w:val="normaltextrun"/>
          <w:rFonts w:ascii="Arial" w:eastAsia="Arial" w:hAnsi="Arial" w:cs="Arial"/>
          <w:color w:val="000000" w:themeColor="text1"/>
          <w:sz w:val="24"/>
          <w:szCs w:val="24"/>
          <w:lang w:val="en-NZ"/>
        </w:rPr>
        <w:t xml:space="preserve">DPA supports the general vision and purpose outlined at the start of the draft plan. However, we recommend that </w:t>
      </w:r>
      <w:r w:rsidR="0DDA8D03" w:rsidRPr="69BAED9B">
        <w:rPr>
          <w:rStyle w:val="normaltextrun"/>
          <w:rFonts w:ascii="Arial" w:eastAsia="Arial" w:hAnsi="Arial" w:cs="Arial"/>
          <w:color w:val="000000" w:themeColor="text1"/>
          <w:sz w:val="24"/>
          <w:szCs w:val="24"/>
          <w:lang w:val="en-NZ"/>
        </w:rPr>
        <w:t>the vision</w:t>
      </w:r>
      <w:r w:rsidR="3B739DB3" w:rsidRPr="69BAED9B">
        <w:rPr>
          <w:rStyle w:val="normaltextrun"/>
          <w:rFonts w:ascii="Arial" w:eastAsia="Arial" w:hAnsi="Arial" w:cs="Arial"/>
          <w:color w:val="000000" w:themeColor="text1"/>
          <w:sz w:val="24"/>
          <w:szCs w:val="24"/>
          <w:lang w:val="en-NZ"/>
        </w:rPr>
        <w:t xml:space="preserve"> statement</w:t>
      </w:r>
      <w:r w:rsidR="0DDA8D03" w:rsidRPr="69BAED9B">
        <w:rPr>
          <w:rStyle w:val="normaltextrun"/>
          <w:rFonts w:ascii="Arial" w:eastAsia="Arial" w:hAnsi="Arial" w:cs="Arial"/>
          <w:color w:val="000000" w:themeColor="text1"/>
          <w:sz w:val="24"/>
          <w:szCs w:val="24"/>
          <w:lang w:val="en-NZ"/>
        </w:rPr>
        <w:t xml:space="preserve"> ‘Hamilton </w:t>
      </w:r>
      <w:proofErr w:type="spellStart"/>
      <w:r w:rsidR="0DDA8D03" w:rsidRPr="69BAED9B">
        <w:rPr>
          <w:rStyle w:val="normaltextrun"/>
          <w:rFonts w:ascii="Arial" w:eastAsia="Arial" w:hAnsi="Arial" w:cs="Arial"/>
          <w:color w:val="000000" w:themeColor="text1"/>
          <w:sz w:val="24"/>
          <w:szCs w:val="24"/>
          <w:lang w:val="en-NZ"/>
        </w:rPr>
        <w:t>Kirikiriroa</w:t>
      </w:r>
      <w:proofErr w:type="spellEnd"/>
      <w:r w:rsidR="0DDA8D03" w:rsidRPr="69BAED9B">
        <w:rPr>
          <w:rStyle w:val="normaltextrun"/>
          <w:rFonts w:ascii="Arial" w:eastAsia="Arial" w:hAnsi="Arial" w:cs="Arial"/>
          <w:color w:val="000000" w:themeColor="text1"/>
          <w:sz w:val="24"/>
          <w:szCs w:val="24"/>
          <w:lang w:val="en-NZ"/>
        </w:rPr>
        <w:t xml:space="preserve"> is the best place to live and work with connected, </w:t>
      </w:r>
      <w:proofErr w:type="gramStart"/>
      <w:r w:rsidR="0DDA8D03" w:rsidRPr="69BAED9B">
        <w:rPr>
          <w:rStyle w:val="normaltextrun"/>
          <w:rFonts w:ascii="Arial" w:eastAsia="Arial" w:hAnsi="Arial" w:cs="Arial"/>
          <w:color w:val="000000" w:themeColor="text1"/>
          <w:sz w:val="24"/>
          <w:szCs w:val="24"/>
          <w:lang w:val="en-NZ"/>
        </w:rPr>
        <w:t>vibrant</w:t>
      </w:r>
      <w:proofErr w:type="gramEnd"/>
      <w:r w:rsidR="0DDA8D03" w:rsidRPr="69BAED9B">
        <w:rPr>
          <w:rStyle w:val="normaltextrun"/>
          <w:rFonts w:ascii="Arial" w:eastAsia="Arial" w:hAnsi="Arial" w:cs="Arial"/>
          <w:color w:val="000000" w:themeColor="text1"/>
          <w:sz w:val="24"/>
          <w:szCs w:val="24"/>
          <w:lang w:val="en-NZ"/>
        </w:rPr>
        <w:t xml:space="preserve"> and prosperous communities’ be amended to read ‘</w:t>
      </w:r>
      <w:r w:rsidR="0DDA8D03" w:rsidRPr="69BAED9B">
        <w:rPr>
          <w:rStyle w:val="normaltextrun"/>
          <w:rFonts w:ascii="Arial" w:eastAsia="Arial" w:hAnsi="Arial" w:cs="Arial"/>
          <w:i/>
          <w:iCs/>
          <w:color w:val="000000" w:themeColor="text1"/>
          <w:sz w:val="24"/>
          <w:szCs w:val="24"/>
          <w:lang w:val="en-NZ"/>
        </w:rPr>
        <w:t>Ham</w:t>
      </w:r>
      <w:r w:rsidR="053AC2C6" w:rsidRPr="69BAED9B">
        <w:rPr>
          <w:rStyle w:val="normaltextrun"/>
          <w:rFonts w:ascii="Arial" w:eastAsia="Arial" w:hAnsi="Arial" w:cs="Arial"/>
          <w:i/>
          <w:iCs/>
          <w:color w:val="000000" w:themeColor="text1"/>
          <w:sz w:val="24"/>
          <w:szCs w:val="24"/>
          <w:lang w:val="en-NZ"/>
        </w:rPr>
        <w:t xml:space="preserve">ilton </w:t>
      </w:r>
      <w:proofErr w:type="spellStart"/>
      <w:r w:rsidR="053AC2C6" w:rsidRPr="69BAED9B">
        <w:rPr>
          <w:rStyle w:val="normaltextrun"/>
          <w:rFonts w:ascii="Arial" w:eastAsia="Arial" w:hAnsi="Arial" w:cs="Arial"/>
          <w:i/>
          <w:iCs/>
          <w:color w:val="000000" w:themeColor="text1"/>
          <w:sz w:val="24"/>
          <w:szCs w:val="24"/>
          <w:lang w:val="en-NZ"/>
        </w:rPr>
        <w:t>Kirikiriroa</w:t>
      </w:r>
      <w:proofErr w:type="spellEnd"/>
      <w:r w:rsidR="053AC2C6" w:rsidRPr="69BAED9B">
        <w:rPr>
          <w:rStyle w:val="normaltextrun"/>
          <w:rFonts w:ascii="Arial" w:eastAsia="Arial" w:hAnsi="Arial" w:cs="Arial"/>
          <w:i/>
          <w:iCs/>
          <w:color w:val="000000" w:themeColor="text1"/>
          <w:sz w:val="24"/>
          <w:szCs w:val="24"/>
          <w:lang w:val="en-NZ"/>
        </w:rPr>
        <w:t xml:space="preserve"> is the best place to live and work with connected, </w:t>
      </w:r>
      <w:r w:rsidR="053AC2C6" w:rsidRPr="69BAED9B">
        <w:rPr>
          <w:rStyle w:val="normaltextrun"/>
          <w:rFonts w:ascii="Arial" w:eastAsia="Arial" w:hAnsi="Arial" w:cs="Arial"/>
          <w:b/>
          <w:bCs/>
          <w:i/>
          <w:iCs/>
          <w:color w:val="000000" w:themeColor="text1"/>
          <w:sz w:val="24"/>
          <w:szCs w:val="24"/>
          <w:lang w:val="en-NZ"/>
        </w:rPr>
        <w:t>inclusive, accessible</w:t>
      </w:r>
      <w:r w:rsidR="053AC2C6" w:rsidRPr="69BAED9B">
        <w:rPr>
          <w:rStyle w:val="normaltextrun"/>
          <w:rFonts w:ascii="Arial" w:eastAsia="Arial" w:hAnsi="Arial" w:cs="Arial"/>
          <w:i/>
          <w:iCs/>
          <w:color w:val="000000" w:themeColor="text1"/>
          <w:sz w:val="24"/>
          <w:szCs w:val="24"/>
          <w:lang w:val="en-NZ"/>
        </w:rPr>
        <w:t>, vibrant and prosperous communities</w:t>
      </w:r>
      <w:r w:rsidR="053AC2C6" w:rsidRPr="69BAED9B">
        <w:rPr>
          <w:rStyle w:val="normaltextrun"/>
          <w:rFonts w:ascii="Arial" w:eastAsia="Arial" w:hAnsi="Arial" w:cs="Arial"/>
          <w:color w:val="000000" w:themeColor="text1"/>
          <w:sz w:val="24"/>
          <w:szCs w:val="24"/>
          <w:lang w:val="en-NZ"/>
        </w:rPr>
        <w:t xml:space="preserve">,’ </w:t>
      </w:r>
      <w:r w:rsidR="45BE714B" w:rsidRPr="69BAED9B">
        <w:rPr>
          <w:rStyle w:val="normaltextrun"/>
          <w:rFonts w:ascii="Arial" w:eastAsia="Arial" w:hAnsi="Arial" w:cs="Arial"/>
          <w:color w:val="000000" w:themeColor="text1"/>
          <w:sz w:val="24"/>
          <w:szCs w:val="24"/>
          <w:lang w:val="en-NZ"/>
        </w:rPr>
        <w:t xml:space="preserve">so that </w:t>
      </w:r>
      <w:r w:rsidR="4695DD94" w:rsidRPr="69BAED9B">
        <w:rPr>
          <w:rStyle w:val="normaltextrun"/>
          <w:rFonts w:ascii="Arial" w:eastAsia="Arial" w:hAnsi="Arial" w:cs="Arial"/>
          <w:color w:val="000000" w:themeColor="text1"/>
          <w:sz w:val="24"/>
          <w:szCs w:val="24"/>
          <w:lang w:val="en-NZ"/>
        </w:rPr>
        <w:t xml:space="preserve">the Strategy to incorporate a vision whereby </w:t>
      </w:r>
      <w:r w:rsidR="080C86E6" w:rsidRPr="69BAED9B">
        <w:rPr>
          <w:rStyle w:val="normaltextrun"/>
          <w:rFonts w:ascii="Arial" w:eastAsia="Arial" w:hAnsi="Arial" w:cs="Arial"/>
          <w:color w:val="000000" w:themeColor="text1"/>
          <w:sz w:val="24"/>
          <w:szCs w:val="24"/>
          <w:lang w:val="en-NZ"/>
        </w:rPr>
        <w:t xml:space="preserve">the city </w:t>
      </w:r>
      <w:r w:rsidR="4695DD94" w:rsidRPr="69BAED9B">
        <w:rPr>
          <w:rStyle w:val="normaltextrun"/>
          <w:rFonts w:ascii="Arial" w:eastAsia="Arial" w:hAnsi="Arial" w:cs="Arial"/>
          <w:color w:val="000000" w:themeColor="text1"/>
          <w:sz w:val="24"/>
          <w:szCs w:val="24"/>
          <w:lang w:val="en-NZ"/>
        </w:rPr>
        <w:t xml:space="preserve">will be accessible to everyone, including for disabled people, older people and </w:t>
      </w:r>
      <w:proofErr w:type="spellStart"/>
      <w:r w:rsidR="4695DD94" w:rsidRPr="69BAED9B">
        <w:rPr>
          <w:rStyle w:val="normaltextrun"/>
          <w:rFonts w:ascii="Arial" w:eastAsia="Arial" w:hAnsi="Arial" w:cs="Arial"/>
          <w:color w:val="000000" w:themeColor="text1"/>
          <w:sz w:val="24"/>
          <w:szCs w:val="24"/>
          <w:lang w:val="en-NZ"/>
        </w:rPr>
        <w:t>tamariki</w:t>
      </w:r>
      <w:proofErr w:type="spellEnd"/>
      <w:r w:rsidR="4695DD94" w:rsidRPr="69BAED9B">
        <w:rPr>
          <w:rStyle w:val="normaltextrun"/>
          <w:rFonts w:ascii="Arial" w:eastAsia="Arial" w:hAnsi="Arial" w:cs="Arial"/>
          <w:color w:val="000000" w:themeColor="text1"/>
          <w:sz w:val="24"/>
          <w:szCs w:val="24"/>
          <w:lang w:val="en-NZ"/>
        </w:rPr>
        <w:t xml:space="preserve">/children. </w:t>
      </w:r>
      <w:r w:rsidR="117E9698" w:rsidRPr="69BAED9B">
        <w:rPr>
          <w:rStyle w:val="normaltextrun"/>
          <w:rFonts w:ascii="Arial" w:eastAsia="Arial" w:hAnsi="Arial" w:cs="Arial"/>
          <w:color w:val="000000" w:themeColor="text1"/>
          <w:sz w:val="24"/>
          <w:szCs w:val="24"/>
          <w:lang w:val="en-NZ"/>
        </w:rPr>
        <w:t xml:space="preserve"> </w:t>
      </w:r>
    </w:p>
    <w:p w14:paraId="7CAA6F18" w14:textId="43DCB78A" w:rsidR="291DFC7F" w:rsidRDefault="7BA2D6E8" w:rsidP="5D28578F">
      <w:pPr>
        <w:spacing w:line="360" w:lineRule="auto"/>
        <w:rPr>
          <w:rStyle w:val="normaltextrun"/>
          <w:rFonts w:ascii="Arial" w:eastAsia="Arial" w:hAnsi="Arial" w:cs="Arial"/>
          <w:color w:val="000000" w:themeColor="text1"/>
          <w:sz w:val="24"/>
          <w:szCs w:val="24"/>
          <w:lang w:val="en-NZ"/>
        </w:rPr>
      </w:pPr>
      <w:r w:rsidRPr="5D28578F">
        <w:rPr>
          <w:rStyle w:val="normaltextrun"/>
          <w:rFonts w:ascii="Arial" w:eastAsia="Arial" w:hAnsi="Arial" w:cs="Arial"/>
          <w:color w:val="000000" w:themeColor="text1"/>
          <w:sz w:val="24"/>
          <w:szCs w:val="24"/>
          <w:lang w:val="en-NZ"/>
        </w:rPr>
        <w:t>Aligned with this, an additional point should be added under the ‘key considerations as we grow</w:t>
      </w:r>
      <w:r w:rsidR="1333984F" w:rsidRPr="5D28578F">
        <w:rPr>
          <w:rStyle w:val="normaltextrun"/>
          <w:rFonts w:ascii="Arial" w:eastAsia="Arial" w:hAnsi="Arial" w:cs="Arial"/>
          <w:color w:val="000000" w:themeColor="text1"/>
          <w:sz w:val="24"/>
          <w:szCs w:val="24"/>
          <w:lang w:val="en-NZ"/>
        </w:rPr>
        <w:t>’ section</w:t>
      </w:r>
      <w:r w:rsidR="33E125B6" w:rsidRPr="5D28578F">
        <w:rPr>
          <w:rStyle w:val="normaltextrun"/>
          <w:rFonts w:ascii="Arial" w:eastAsia="Arial" w:hAnsi="Arial" w:cs="Arial"/>
          <w:color w:val="000000" w:themeColor="text1"/>
          <w:sz w:val="24"/>
          <w:szCs w:val="24"/>
          <w:lang w:val="en-NZ"/>
        </w:rPr>
        <w:t xml:space="preserve"> around the need for accessibility to be built in to accommodate the increasing number of disabled and older people.</w:t>
      </w:r>
    </w:p>
    <w:p w14:paraId="110C1963" w14:textId="5DEACCB4" w:rsidR="291DFC7F" w:rsidRDefault="1F2E7FA2" w:rsidP="69BAED9B">
      <w:pPr>
        <w:spacing w:line="360" w:lineRule="auto"/>
        <w:rPr>
          <w:rStyle w:val="normaltextrun"/>
          <w:rFonts w:ascii="Arial" w:eastAsia="Arial" w:hAnsi="Arial" w:cs="Arial"/>
          <w:color w:val="000000" w:themeColor="text1"/>
          <w:sz w:val="24"/>
          <w:szCs w:val="24"/>
          <w:lang w:val="en-NZ"/>
        </w:rPr>
      </w:pPr>
      <w:r w:rsidRPr="69BAED9B">
        <w:rPr>
          <w:rStyle w:val="normaltextrun"/>
          <w:rFonts w:ascii="Arial" w:eastAsia="Arial" w:hAnsi="Arial" w:cs="Arial"/>
          <w:color w:val="000000" w:themeColor="text1"/>
          <w:sz w:val="24"/>
          <w:szCs w:val="24"/>
          <w:lang w:val="en-NZ"/>
        </w:rPr>
        <w:lastRenderedPageBreak/>
        <w:t>A</w:t>
      </w:r>
      <w:r w:rsidR="69ED7108" w:rsidRPr="69BAED9B">
        <w:rPr>
          <w:rStyle w:val="normaltextrun"/>
          <w:rFonts w:ascii="Arial" w:eastAsia="Arial" w:hAnsi="Arial" w:cs="Arial"/>
          <w:color w:val="000000" w:themeColor="text1"/>
          <w:sz w:val="24"/>
          <w:szCs w:val="24"/>
          <w:lang w:val="en-NZ"/>
        </w:rPr>
        <w:t>nother shortcoming within the ‘How we got here’ se</w:t>
      </w:r>
      <w:r w:rsidR="3B41E744" w:rsidRPr="69BAED9B">
        <w:rPr>
          <w:rStyle w:val="normaltextrun"/>
          <w:rFonts w:ascii="Arial" w:eastAsia="Arial" w:hAnsi="Arial" w:cs="Arial"/>
          <w:color w:val="000000" w:themeColor="text1"/>
          <w:sz w:val="24"/>
          <w:szCs w:val="24"/>
          <w:lang w:val="en-NZ"/>
        </w:rPr>
        <w:t>ction</w:t>
      </w:r>
      <w:r w:rsidR="2C3B86A3" w:rsidRPr="69BAED9B">
        <w:rPr>
          <w:rStyle w:val="normaltextrun"/>
          <w:rFonts w:ascii="Arial" w:eastAsia="Arial" w:hAnsi="Arial" w:cs="Arial"/>
          <w:color w:val="000000" w:themeColor="text1"/>
          <w:sz w:val="24"/>
          <w:szCs w:val="24"/>
          <w:lang w:val="en-NZ"/>
        </w:rPr>
        <w:t xml:space="preserve"> i</w:t>
      </w:r>
      <w:r w:rsidR="16A6C484" w:rsidRPr="69BAED9B">
        <w:rPr>
          <w:rStyle w:val="normaltextrun"/>
          <w:rFonts w:ascii="Arial" w:eastAsia="Arial" w:hAnsi="Arial" w:cs="Arial"/>
          <w:color w:val="000000" w:themeColor="text1"/>
          <w:sz w:val="24"/>
          <w:szCs w:val="24"/>
          <w:lang w:val="en-NZ"/>
        </w:rPr>
        <w:t xml:space="preserve">s </w:t>
      </w:r>
      <w:r w:rsidR="2C3B86A3" w:rsidRPr="69BAED9B">
        <w:rPr>
          <w:rStyle w:val="normaltextrun"/>
          <w:rFonts w:ascii="Arial" w:eastAsia="Arial" w:hAnsi="Arial" w:cs="Arial"/>
          <w:color w:val="000000" w:themeColor="text1"/>
          <w:sz w:val="24"/>
          <w:szCs w:val="24"/>
          <w:lang w:val="en-NZ"/>
        </w:rPr>
        <w:t xml:space="preserve">that the City Council’s Disability Action Plan is not </w:t>
      </w:r>
      <w:r w:rsidR="003D7D31" w:rsidRPr="69BAED9B">
        <w:rPr>
          <w:rStyle w:val="normaltextrun"/>
          <w:rFonts w:ascii="Arial" w:eastAsia="Arial" w:hAnsi="Arial" w:cs="Arial"/>
          <w:color w:val="000000" w:themeColor="text1"/>
          <w:sz w:val="24"/>
          <w:szCs w:val="24"/>
          <w:lang w:val="en-NZ"/>
        </w:rPr>
        <w:t>referred to</w:t>
      </w:r>
      <w:r w:rsidR="2C3B86A3" w:rsidRPr="69BAED9B">
        <w:rPr>
          <w:rStyle w:val="normaltextrun"/>
          <w:rFonts w:ascii="Arial" w:eastAsia="Arial" w:hAnsi="Arial" w:cs="Arial"/>
          <w:color w:val="000000" w:themeColor="text1"/>
          <w:sz w:val="24"/>
          <w:szCs w:val="24"/>
          <w:lang w:val="en-NZ"/>
        </w:rPr>
        <w:t xml:space="preserve"> as a</w:t>
      </w:r>
      <w:r w:rsidR="00604F8D" w:rsidRPr="69BAED9B">
        <w:rPr>
          <w:rStyle w:val="normaltextrun"/>
          <w:rFonts w:ascii="Arial" w:eastAsia="Arial" w:hAnsi="Arial" w:cs="Arial"/>
          <w:color w:val="000000" w:themeColor="text1"/>
          <w:sz w:val="24"/>
          <w:szCs w:val="24"/>
          <w:lang w:val="en-NZ"/>
        </w:rPr>
        <w:t xml:space="preserve"> supporting</w:t>
      </w:r>
      <w:r w:rsidR="2C3B86A3" w:rsidRPr="69BAED9B">
        <w:rPr>
          <w:rStyle w:val="normaltextrun"/>
          <w:rFonts w:ascii="Arial" w:eastAsia="Arial" w:hAnsi="Arial" w:cs="Arial"/>
          <w:color w:val="000000" w:themeColor="text1"/>
          <w:sz w:val="24"/>
          <w:szCs w:val="24"/>
          <w:lang w:val="en-NZ"/>
        </w:rPr>
        <w:t xml:space="preserve"> documen</w:t>
      </w:r>
      <w:r w:rsidR="00604F8D" w:rsidRPr="69BAED9B">
        <w:rPr>
          <w:rStyle w:val="normaltextrun"/>
          <w:rFonts w:ascii="Arial" w:eastAsia="Arial" w:hAnsi="Arial" w:cs="Arial"/>
          <w:color w:val="000000" w:themeColor="text1"/>
          <w:sz w:val="24"/>
          <w:szCs w:val="24"/>
          <w:lang w:val="en-NZ"/>
        </w:rPr>
        <w:t>t underpinning</w:t>
      </w:r>
      <w:r w:rsidR="2C3B86A3" w:rsidRPr="69BAED9B">
        <w:rPr>
          <w:rStyle w:val="normaltextrun"/>
          <w:rFonts w:ascii="Arial" w:eastAsia="Arial" w:hAnsi="Arial" w:cs="Arial"/>
          <w:color w:val="000000" w:themeColor="text1"/>
          <w:sz w:val="24"/>
          <w:szCs w:val="24"/>
          <w:lang w:val="en-NZ"/>
        </w:rPr>
        <w:t xml:space="preserve"> the Gro</w:t>
      </w:r>
      <w:r w:rsidR="38D2C534" w:rsidRPr="69BAED9B">
        <w:rPr>
          <w:rStyle w:val="normaltextrun"/>
          <w:rFonts w:ascii="Arial" w:eastAsia="Arial" w:hAnsi="Arial" w:cs="Arial"/>
          <w:color w:val="000000" w:themeColor="text1"/>
          <w:sz w:val="24"/>
          <w:szCs w:val="24"/>
          <w:lang w:val="en-NZ"/>
        </w:rPr>
        <w:t xml:space="preserve">wth Strategy. </w:t>
      </w:r>
    </w:p>
    <w:p w14:paraId="6F354FBA" w14:textId="14C045CB" w:rsidR="291DFC7F" w:rsidRDefault="6059E98D" w:rsidP="5D28578F">
      <w:pPr>
        <w:spacing w:line="360" w:lineRule="auto"/>
        <w:rPr>
          <w:rStyle w:val="normaltextrun"/>
          <w:rFonts w:ascii="Arial" w:eastAsia="Arial" w:hAnsi="Arial" w:cs="Arial"/>
          <w:color w:val="000000" w:themeColor="text1"/>
          <w:sz w:val="24"/>
          <w:szCs w:val="24"/>
          <w:lang w:val="en-NZ"/>
        </w:rPr>
      </w:pPr>
      <w:r w:rsidRPr="69BAED9B">
        <w:rPr>
          <w:rStyle w:val="normaltextrun"/>
          <w:rFonts w:ascii="Arial" w:eastAsia="Arial" w:hAnsi="Arial" w:cs="Arial"/>
          <w:color w:val="000000" w:themeColor="text1"/>
          <w:sz w:val="24"/>
          <w:szCs w:val="24"/>
          <w:lang w:val="en-NZ"/>
        </w:rPr>
        <w:t xml:space="preserve">DPA </w:t>
      </w:r>
      <w:r w:rsidR="48EA9FF0" w:rsidRPr="69BAED9B">
        <w:rPr>
          <w:rStyle w:val="normaltextrun"/>
          <w:rFonts w:ascii="Arial" w:eastAsia="Arial" w:hAnsi="Arial" w:cs="Arial"/>
          <w:color w:val="000000" w:themeColor="text1"/>
          <w:sz w:val="24"/>
          <w:szCs w:val="24"/>
          <w:lang w:val="en-NZ"/>
        </w:rPr>
        <w:t xml:space="preserve">strongly </w:t>
      </w:r>
      <w:r w:rsidRPr="69BAED9B">
        <w:rPr>
          <w:rStyle w:val="normaltextrun"/>
          <w:rFonts w:ascii="Arial" w:eastAsia="Arial" w:hAnsi="Arial" w:cs="Arial"/>
          <w:color w:val="000000" w:themeColor="text1"/>
          <w:sz w:val="24"/>
          <w:szCs w:val="24"/>
          <w:lang w:val="en-NZ"/>
        </w:rPr>
        <w:t>recommends that the Disability Action Plan is referenced</w:t>
      </w:r>
      <w:r w:rsidR="3362DCDF" w:rsidRPr="69BAED9B">
        <w:rPr>
          <w:rStyle w:val="normaltextrun"/>
          <w:rFonts w:ascii="Arial" w:eastAsia="Arial" w:hAnsi="Arial" w:cs="Arial"/>
          <w:color w:val="000000" w:themeColor="text1"/>
          <w:sz w:val="24"/>
          <w:szCs w:val="24"/>
          <w:lang w:val="en-NZ"/>
        </w:rPr>
        <w:t xml:space="preserve"> here</w:t>
      </w:r>
      <w:r w:rsidRPr="69BAED9B">
        <w:rPr>
          <w:rStyle w:val="normaltextrun"/>
          <w:rFonts w:ascii="Arial" w:eastAsia="Arial" w:hAnsi="Arial" w:cs="Arial"/>
          <w:color w:val="000000" w:themeColor="text1"/>
          <w:sz w:val="24"/>
          <w:szCs w:val="24"/>
          <w:lang w:val="en-NZ"/>
        </w:rPr>
        <w:t xml:space="preserve"> as are any other population group related strategies</w:t>
      </w:r>
      <w:r w:rsidR="00C505AB" w:rsidRPr="69BAED9B">
        <w:rPr>
          <w:rStyle w:val="normaltextrun"/>
          <w:rFonts w:ascii="Arial" w:eastAsia="Arial" w:hAnsi="Arial" w:cs="Arial"/>
          <w:color w:val="000000" w:themeColor="text1"/>
          <w:sz w:val="24"/>
          <w:szCs w:val="24"/>
          <w:lang w:val="en-NZ"/>
        </w:rPr>
        <w:t>/plans</w:t>
      </w:r>
      <w:r w:rsidRPr="69BAED9B">
        <w:rPr>
          <w:rStyle w:val="normaltextrun"/>
          <w:rFonts w:ascii="Arial" w:eastAsia="Arial" w:hAnsi="Arial" w:cs="Arial"/>
          <w:color w:val="000000" w:themeColor="text1"/>
          <w:sz w:val="24"/>
          <w:szCs w:val="24"/>
          <w:lang w:val="en-NZ"/>
        </w:rPr>
        <w:t xml:space="preserve"> which have been developed by Council</w:t>
      </w:r>
      <w:r w:rsidR="501C730D" w:rsidRPr="69BAED9B">
        <w:rPr>
          <w:rStyle w:val="normaltextrun"/>
          <w:rFonts w:ascii="Arial" w:eastAsia="Arial" w:hAnsi="Arial" w:cs="Arial"/>
          <w:color w:val="000000" w:themeColor="text1"/>
          <w:sz w:val="24"/>
          <w:szCs w:val="24"/>
          <w:lang w:val="en-NZ"/>
        </w:rPr>
        <w:t xml:space="preserve"> </w:t>
      </w:r>
      <w:r w:rsidR="760EEA05" w:rsidRPr="69BAED9B">
        <w:rPr>
          <w:rStyle w:val="normaltextrun"/>
          <w:rFonts w:ascii="Arial" w:eastAsia="Arial" w:hAnsi="Arial" w:cs="Arial"/>
          <w:color w:val="000000" w:themeColor="text1"/>
          <w:sz w:val="24"/>
          <w:szCs w:val="24"/>
          <w:lang w:val="en-NZ"/>
        </w:rPr>
        <w:t>with</w:t>
      </w:r>
      <w:r w:rsidR="501C730D" w:rsidRPr="69BAED9B">
        <w:rPr>
          <w:rStyle w:val="normaltextrun"/>
          <w:rFonts w:ascii="Arial" w:eastAsia="Arial" w:hAnsi="Arial" w:cs="Arial"/>
          <w:color w:val="000000" w:themeColor="text1"/>
          <w:sz w:val="24"/>
          <w:szCs w:val="24"/>
          <w:lang w:val="en-NZ"/>
        </w:rPr>
        <w:t>in th</w:t>
      </w:r>
      <w:r w:rsidR="00C505AB" w:rsidRPr="69BAED9B">
        <w:rPr>
          <w:rStyle w:val="normaltextrun"/>
          <w:rFonts w:ascii="Arial" w:eastAsia="Arial" w:hAnsi="Arial" w:cs="Arial"/>
          <w:color w:val="000000" w:themeColor="text1"/>
          <w:sz w:val="24"/>
          <w:szCs w:val="24"/>
          <w:lang w:val="en-NZ"/>
        </w:rPr>
        <w:t xml:space="preserve">e </w:t>
      </w:r>
      <w:r w:rsidR="1A5124C8" w:rsidRPr="69BAED9B">
        <w:rPr>
          <w:rStyle w:val="normaltextrun"/>
          <w:rFonts w:ascii="Arial" w:eastAsia="Arial" w:hAnsi="Arial" w:cs="Arial"/>
          <w:color w:val="000000" w:themeColor="text1"/>
          <w:sz w:val="24"/>
          <w:szCs w:val="24"/>
          <w:lang w:val="en-NZ"/>
        </w:rPr>
        <w:t>Growth Strategy</w:t>
      </w:r>
      <w:r w:rsidRPr="69BAED9B">
        <w:rPr>
          <w:rStyle w:val="normaltextrun"/>
          <w:rFonts w:ascii="Arial" w:eastAsia="Arial" w:hAnsi="Arial" w:cs="Arial"/>
          <w:color w:val="000000" w:themeColor="text1"/>
          <w:sz w:val="24"/>
          <w:szCs w:val="24"/>
          <w:lang w:val="en-NZ"/>
        </w:rPr>
        <w:t>.</w:t>
      </w:r>
    </w:p>
    <w:p w14:paraId="2FBF4B34" w14:textId="06C9067F" w:rsidR="291DFC7F" w:rsidRDefault="291DFC7F" w:rsidP="55EC2734">
      <w:pPr>
        <w:spacing w:line="360" w:lineRule="auto"/>
        <w:rPr>
          <w:rStyle w:val="normaltextrun"/>
          <w:rFonts w:ascii="Arial" w:eastAsia="Arial" w:hAnsi="Arial" w:cs="Arial"/>
          <w:color w:val="000000" w:themeColor="text1"/>
          <w:sz w:val="24"/>
          <w:szCs w:val="24"/>
          <w:lang w:val="en-NZ"/>
        </w:rPr>
      </w:pPr>
      <w:r w:rsidRPr="5D28578F">
        <w:rPr>
          <w:rStyle w:val="normaltextrun"/>
          <w:rFonts w:ascii="Arial" w:eastAsia="Arial" w:hAnsi="Arial" w:cs="Arial"/>
          <w:b/>
          <w:bCs/>
          <w:color w:val="000000" w:themeColor="text1"/>
          <w:sz w:val="24"/>
          <w:szCs w:val="24"/>
          <w:lang w:val="en-NZ"/>
        </w:rPr>
        <w:t>Improved travel choices</w:t>
      </w:r>
    </w:p>
    <w:p w14:paraId="647B53C0" w14:textId="75C5E6FB" w:rsidR="291DFC7F" w:rsidRDefault="291DFC7F" w:rsidP="55EC2734">
      <w:pPr>
        <w:spacing w:line="360" w:lineRule="auto"/>
        <w:rPr>
          <w:rStyle w:val="normaltextrun"/>
          <w:rFonts w:ascii="Arial" w:eastAsia="Arial" w:hAnsi="Arial" w:cs="Arial"/>
          <w:color w:val="000000" w:themeColor="text1"/>
          <w:sz w:val="24"/>
          <w:szCs w:val="24"/>
          <w:lang w:val="en-NZ"/>
        </w:rPr>
      </w:pPr>
      <w:r w:rsidRPr="69BAED9B">
        <w:rPr>
          <w:rStyle w:val="normaltextrun"/>
          <w:rFonts w:ascii="Arial" w:eastAsia="Arial" w:hAnsi="Arial" w:cs="Arial"/>
          <w:color w:val="000000" w:themeColor="text1"/>
          <w:sz w:val="24"/>
          <w:szCs w:val="24"/>
          <w:lang w:val="en-NZ"/>
        </w:rPr>
        <w:t>DPA supports the need for improved travel choices to enable people to travel how they choose. Howeve</w:t>
      </w:r>
      <w:r w:rsidR="225AAE47" w:rsidRPr="69BAED9B">
        <w:rPr>
          <w:rStyle w:val="normaltextrun"/>
          <w:rFonts w:ascii="Arial" w:eastAsia="Arial" w:hAnsi="Arial" w:cs="Arial"/>
          <w:color w:val="000000" w:themeColor="text1"/>
          <w:sz w:val="24"/>
          <w:szCs w:val="24"/>
          <w:lang w:val="en-NZ"/>
        </w:rPr>
        <w:t>r</w:t>
      </w:r>
      <w:r w:rsidR="787D9521" w:rsidRPr="69BAED9B">
        <w:rPr>
          <w:rStyle w:val="normaltextrun"/>
          <w:rFonts w:ascii="Arial" w:eastAsia="Arial" w:hAnsi="Arial" w:cs="Arial"/>
          <w:color w:val="000000" w:themeColor="text1"/>
          <w:sz w:val="24"/>
          <w:szCs w:val="24"/>
          <w:lang w:val="en-NZ"/>
        </w:rPr>
        <w:t>,</w:t>
      </w:r>
      <w:r w:rsidR="225AAE47" w:rsidRPr="69BAED9B">
        <w:rPr>
          <w:rStyle w:val="normaltextrun"/>
          <w:rFonts w:ascii="Arial" w:eastAsia="Arial" w:hAnsi="Arial" w:cs="Arial"/>
          <w:color w:val="000000" w:themeColor="text1"/>
          <w:sz w:val="24"/>
          <w:szCs w:val="24"/>
          <w:lang w:val="en-NZ"/>
        </w:rPr>
        <w:t xml:space="preserve"> </w:t>
      </w:r>
      <w:r w:rsidRPr="69BAED9B">
        <w:rPr>
          <w:rStyle w:val="normaltextrun"/>
          <w:rFonts w:ascii="Arial" w:eastAsia="Arial" w:hAnsi="Arial" w:cs="Arial"/>
          <w:color w:val="000000" w:themeColor="text1"/>
          <w:sz w:val="24"/>
          <w:szCs w:val="24"/>
          <w:lang w:val="en-NZ"/>
        </w:rPr>
        <w:t>this</w:t>
      </w:r>
      <w:r w:rsidR="43083BAE" w:rsidRPr="69BAED9B">
        <w:rPr>
          <w:rStyle w:val="normaltextrun"/>
          <w:rFonts w:ascii="Arial" w:eastAsia="Arial" w:hAnsi="Arial" w:cs="Arial"/>
          <w:color w:val="000000" w:themeColor="text1"/>
          <w:sz w:val="24"/>
          <w:szCs w:val="24"/>
          <w:lang w:val="en-NZ"/>
        </w:rPr>
        <w:t xml:space="preserve"> </w:t>
      </w:r>
      <w:r w:rsidRPr="69BAED9B">
        <w:rPr>
          <w:rStyle w:val="normaltextrun"/>
          <w:rFonts w:ascii="Arial" w:eastAsia="Arial" w:hAnsi="Arial" w:cs="Arial"/>
          <w:color w:val="000000" w:themeColor="text1"/>
          <w:sz w:val="24"/>
          <w:szCs w:val="24"/>
          <w:lang w:val="en-NZ"/>
        </w:rPr>
        <w:t xml:space="preserve">section </w:t>
      </w:r>
      <w:r w:rsidR="08C92225" w:rsidRPr="69BAED9B">
        <w:rPr>
          <w:rStyle w:val="normaltextrun"/>
          <w:rFonts w:ascii="Arial" w:eastAsia="Arial" w:hAnsi="Arial" w:cs="Arial"/>
          <w:color w:val="000000" w:themeColor="text1"/>
          <w:sz w:val="24"/>
          <w:szCs w:val="24"/>
          <w:lang w:val="en-NZ"/>
        </w:rPr>
        <w:t xml:space="preserve">needs to recognise the need for </w:t>
      </w:r>
      <w:r w:rsidRPr="69BAED9B">
        <w:rPr>
          <w:rStyle w:val="normaltextrun"/>
          <w:rFonts w:ascii="Arial" w:eastAsia="Arial" w:hAnsi="Arial" w:cs="Arial"/>
          <w:color w:val="000000" w:themeColor="text1"/>
          <w:sz w:val="24"/>
          <w:szCs w:val="24"/>
          <w:lang w:val="en-NZ"/>
        </w:rPr>
        <w:t>inclusive and accessible transport options including, for example,</w:t>
      </w:r>
      <w:r w:rsidR="714E3296" w:rsidRPr="69BAED9B">
        <w:rPr>
          <w:rStyle w:val="normaltextrun"/>
          <w:rFonts w:ascii="Arial" w:eastAsia="Arial" w:hAnsi="Arial" w:cs="Arial"/>
          <w:color w:val="000000" w:themeColor="text1"/>
          <w:sz w:val="24"/>
          <w:szCs w:val="24"/>
          <w:lang w:val="en-NZ"/>
        </w:rPr>
        <w:t xml:space="preserve"> for</w:t>
      </w:r>
      <w:r w:rsidRPr="69BAED9B">
        <w:rPr>
          <w:rStyle w:val="normaltextrun"/>
          <w:rFonts w:ascii="Arial" w:eastAsia="Arial" w:hAnsi="Arial" w:cs="Arial"/>
          <w:color w:val="000000" w:themeColor="text1"/>
          <w:sz w:val="24"/>
          <w:szCs w:val="24"/>
          <w:lang w:val="en-NZ"/>
        </w:rPr>
        <w:t xml:space="preserve"> disabled and older peop</w:t>
      </w:r>
      <w:r w:rsidR="5E301CA7" w:rsidRPr="69BAED9B">
        <w:rPr>
          <w:rStyle w:val="normaltextrun"/>
          <w:rFonts w:ascii="Arial" w:eastAsia="Arial" w:hAnsi="Arial" w:cs="Arial"/>
          <w:color w:val="000000" w:themeColor="text1"/>
          <w:sz w:val="24"/>
          <w:szCs w:val="24"/>
          <w:lang w:val="en-NZ"/>
        </w:rPr>
        <w:t>le who mobilise</w:t>
      </w:r>
      <w:r w:rsidR="6A8BC3E1" w:rsidRPr="69BAED9B">
        <w:rPr>
          <w:rStyle w:val="normaltextrun"/>
          <w:rFonts w:ascii="Arial" w:eastAsia="Arial" w:hAnsi="Arial" w:cs="Arial"/>
          <w:color w:val="000000" w:themeColor="text1"/>
          <w:sz w:val="24"/>
          <w:szCs w:val="24"/>
          <w:lang w:val="en-NZ"/>
        </w:rPr>
        <w:t xml:space="preserve"> </w:t>
      </w:r>
      <w:r w:rsidR="5E301CA7" w:rsidRPr="69BAED9B">
        <w:rPr>
          <w:rStyle w:val="normaltextrun"/>
          <w:rFonts w:ascii="Arial" w:eastAsia="Arial" w:hAnsi="Arial" w:cs="Arial"/>
          <w:color w:val="000000" w:themeColor="text1"/>
          <w:sz w:val="24"/>
          <w:szCs w:val="24"/>
          <w:lang w:val="en-NZ"/>
        </w:rPr>
        <w:t xml:space="preserve">using wheelchairs, mobility aids or </w:t>
      </w:r>
      <w:r w:rsidR="38077F85" w:rsidRPr="69BAED9B">
        <w:rPr>
          <w:rStyle w:val="normaltextrun"/>
          <w:rFonts w:ascii="Arial" w:eastAsia="Arial" w:hAnsi="Arial" w:cs="Arial"/>
          <w:color w:val="000000" w:themeColor="text1"/>
          <w:sz w:val="24"/>
          <w:szCs w:val="24"/>
          <w:lang w:val="en-NZ"/>
        </w:rPr>
        <w:t>are supported by</w:t>
      </w:r>
      <w:r w:rsidR="5E301CA7" w:rsidRPr="69BAED9B">
        <w:rPr>
          <w:rStyle w:val="normaltextrun"/>
          <w:rFonts w:ascii="Arial" w:eastAsia="Arial" w:hAnsi="Arial" w:cs="Arial"/>
          <w:color w:val="000000" w:themeColor="text1"/>
          <w:sz w:val="24"/>
          <w:szCs w:val="24"/>
          <w:lang w:val="en-NZ"/>
        </w:rPr>
        <w:t xml:space="preserve"> guide</w:t>
      </w:r>
      <w:r w:rsidR="25F1CDDA" w:rsidRPr="69BAED9B">
        <w:rPr>
          <w:rStyle w:val="normaltextrun"/>
          <w:rFonts w:ascii="Arial" w:eastAsia="Arial" w:hAnsi="Arial" w:cs="Arial"/>
          <w:color w:val="000000" w:themeColor="text1"/>
          <w:sz w:val="24"/>
          <w:szCs w:val="24"/>
          <w:lang w:val="en-NZ"/>
        </w:rPr>
        <w:t>/assistance dogs.</w:t>
      </w:r>
    </w:p>
    <w:p w14:paraId="6004CCF6" w14:textId="4B94CB2F" w:rsidR="25F1CDDA" w:rsidRDefault="25F1CDDA" w:rsidP="55EC2734">
      <w:pPr>
        <w:spacing w:line="360" w:lineRule="auto"/>
        <w:rPr>
          <w:rStyle w:val="normaltextrun"/>
          <w:rFonts w:ascii="Arial" w:eastAsia="Arial" w:hAnsi="Arial" w:cs="Arial"/>
          <w:color w:val="000000" w:themeColor="text1"/>
          <w:sz w:val="24"/>
          <w:szCs w:val="24"/>
          <w:lang w:val="en-NZ"/>
        </w:rPr>
      </w:pPr>
      <w:r w:rsidRPr="5D28578F">
        <w:rPr>
          <w:rStyle w:val="normaltextrun"/>
          <w:rFonts w:ascii="Arial" w:eastAsia="Arial" w:hAnsi="Arial" w:cs="Arial"/>
          <w:color w:val="000000" w:themeColor="text1"/>
          <w:sz w:val="24"/>
          <w:szCs w:val="24"/>
          <w:lang w:val="en-NZ"/>
        </w:rPr>
        <w:t>DPA recognises that with the</w:t>
      </w:r>
      <w:r w:rsidR="17E5D47E" w:rsidRPr="5D28578F">
        <w:rPr>
          <w:rStyle w:val="normaltextrun"/>
          <w:rFonts w:ascii="Arial" w:eastAsia="Arial" w:hAnsi="Arial" w:cs="Arial"/>
          <w:color w:val="000000" w:themeColor="text1"/>
          <w:sz w:val="24"/>
          <w:szCs w:val="24"/>
          <w:lang w:val="en-NZ"/>
        </w:rPr>
        <w:t xml:space="preserve"> envisaged</w:t>
      </w:r>
      <w:r w:rsidRPr="5D28578F">
        <w:rPr>
          <w:rStyle w:val="normaltextrun"/>
          <w:rFonts w:ascii="Arial" w:eastAsia="Arial" w:hAnsi="Arial" w:cs="Arial"/>
          <w:color w:val="000000" w:themeColor="text1"/>
          <w:sz w:val="24"/>
          <w:szCs w:val="24"/>
          <w:lang w:val="en-NZ"/>
        </w:rPr>
        <w:t xml:space="preserve"> outward growth of the city that </w:t>
      </w:r>
      <w:r w:rsidR="4C81BF83" w:rsidRPr="5D28578F">
        <w:rPr>
          <w:rStyle w:val="normaltextrun"/>
          <w:rFonts w:ascii="Arial" w:eastAsia="Arial" w:hAnsi="Arial" w:cs="Arial"/>
          <w:color w:val="000000" w:themeColor="text1"/>
          <w:sz w:val="24"/>
          <w:szCs w:val="24"/>
          <w:lang w:val="en-NZ"/>
        </w:rPr>
        <w:t>Hamilton’s aspiration to be a 20</w:t>
      </w:r>
      <w:r w:rsidR="697EEC23" w:rsidRPr="5D28578F">
        <w:rPr>
          <w:rStyle w:val="normaltextrun"/>
          <w:rFonts w:ascii="Arial" w:eastAsia="Arial" w:hAnsi="Arial" w:cs="Arial"/>
          <w:color w:val="000000" w:themeColor="text1"/>
          <w:sz w:val="24"/>
          <w:szCs w:val="24"/>
          <w:lang w:val="en-NZ"/>
        </w:rPr>
        <w:t>-</w:t>
      </w:r>
      <w:r w:rsidR="4C81BF83" w:rsidRPr="5D28578F">
        <w:rPr>
          <w:rStyle w:val="normaltextrun"/>
          <w:rFonts w:ascii="Arial" w:eastAsia="Arial" w:hAnsi="Arial" w:cs="Arial"/>
          <w:color w:val="000000" w:themeColor="text1"/>
          <w:sz w:val="24"/>
          <w:szCs w:val="24"/>
          <w:lang w:val="en-NZ"/>
        </w:rPr>
        <w:t>minute city is a good point to start from</w:t>
      </w:r>
      <w:r w:rsidR="20C6F3B1" w:rsidRPr="5D28578F">
        <w:rPr>
          <w:rStyle w:val="normaltextrun"/>
          <w:rFonts w:ascii="Arial" w:eastAsia="Arial" w:hAnsi="Arial" w:cs="Arial"/>
          <w:color w:val="000000" w:themeColor="text1"/>
          <w:sz w:val="24"/>
          <w:szCs w:val="24"/>
          <w:lang w:val="en-NZ"/>
        </w:rPr>
        <w:t>. However, we seek</w:t>
      </w:r>
      <w:r w:rsidR="66C8B686" w:rsidRPr="5D28578F">
        <w:rPr>
          <w:rStyle w:val="normaltextrun"/>
          <w:rFonts w:ascii="Arial" w:eastAsia="Arial" w:hAnsi="Arial" w:cs="Arial"/>
          <w:color w:val="000000" w:themeColor="text1"/>
          <w:sz w:val="24"/>
          <w:szCs w:val="24"/>
          <w:lang w:val="en-NZ"/>
        </w:rPr>
        <w:t xml:space="preserve"> to remind Council that many disabled people </w:t>
      </w:r>
      <w:r w:rsidR="030A81B9" w:rsidRPr="5D28578F">
        <w:rPr>
          <w:rStyle w:val="normaltextrun"/>
          <w:rFonts w:ascii="Arial" w:eastAsia="Arial" w:hAnsi="Arial" w:cs="Arial"/>
          <w:color w:val="000000" w:themeColor="text1"/>
          <w:sz w:val="24"/>
          <w:szCs w:val="24"/>
          <w:lang w:val="en-NZ"/>
        </w:rPr>
        <w:t>tend</w:t>
      </w:r>
      <w:r w:rsidR="66C8B686" w:rsidRPr="5D28578F">
        <w:rPr>
          <w:rStyle w:val="normaltextrun"/>
          <w:rFonts w:ascii="Arial" w:eastAsia="Arial" w:hAnsi="Arial" w:cs="Arial"/>
          <w:color w:val="000000" w:themeColor="text1"/>
          <w:sz w:val="24"/>
          <w:szCs w:val="24"/>
          <w:lang w:val="en-NZ"/>
        </w:rPr>
        <w:t xml:space="preserve"> to</w:t>
      </w:r>
      <w:r w:rsidR="427C26D0" w:rsidRPr="5D28578F">
        <w:rPr>
          <w:rStyle w:val="normaltextrun"/>
          <w:rFonts w:ascii="Arial" w:eastAsia="Arial" w:hAnsi="Arial" w:cs="Arial"/>
          <w:color w:val="000000" w:themeColor="text1"/>
          <w:sz w:val="24"/>
          <w:szCs w:val="24"/>
          <w:lang w:val="en-NZ"/>
        </w:rPr>
        <w:t xml:space="preserve"> already</w:t>
      </w:r>
      <w:r w:rsidR="66C8B686" w:rsidRPr="5D28578F">
        <w:rPr>
          <w:rStyle w:val="normaltextrun"/>
          <w:rFonts w:ascii="Arial" w:eastAsia="Arial" w:hAnsi="Arial" w:cs="Arial"/>
          <w:color w:val="000000" w:themeColor="text1"/>
          <w:sz w:val="24"/>
          <w:szCs w:val="24"/>
          <w:lang w:val="en-NZ"/>
        </w:rPr>
        <w:t xml:space="preserve"> live in communities where </w:t>
      </w:r>
      <w:r w:rsidR="5A26EEE0" w:rsidRPr="5D28578F">
        <w:rPr>
          <w:rStyle w:val="normaltextrun"/>
          <w:rFonts w:ascii="Arial" w:eastAsia="Arial" w:hAnsi="Arial" w:cs="Arial"/>
          <w:color w:val="000000" w:themeColor="text1"/>
          <w:sz w:val="24"/>
          <w:szCs w:val="24"/>
          <w:lang w:val="en-NZ"/>
        </w:rPr>
        <w:t>we</w:t>
      </w:r>
      <w:r w:rsidR="66C8B686" w:rsidRPr="5D28578F">
        <w:rPr>
          <w:rStyle w:val="normaltextrun"/>
          <w:rFonts w:ascii="Arial" w:eastAsia="Arial" w:hAnsi="Arial" w:cs="Arial"/>
          <w:color w:val="000000" w:themeColor="text1"/>
          <w:sz w:val="24"/>
          <w:szCs w:val="24"/>
          <w:lang w:val="en-NZ"/>
        </w:rPr>
        <w:t xml:space="preserve"> have</w:t>
      </w:r>
      <w:r w:rsidR="08C46962" w:rsidRPr="5D28578F">
        <w:rPr>
          <w:rStyle w:val="normaltextrun"/>
          <w:rFonts w:ascii="Arial" w:eastAsia="Arial" w:hAnsi="Arial" w:cs="Arial"/>
          <w:color w:val="000000" w:themeColor="text1"/>
          <w:sz w:val="24"/>
          <w:szCs w:val="24"/>
          <w:lang w:val="en-NZ"/>
        </w:rPr>
        <w:t xml:space="preserve"> relatively</w:t>
      </w:r>
      <w:r w:rsidR="66C8B686" w:rsidRPr="5D28578F">
        <w:rPr>
          <w:rStyle w:val="normaltextrun"/>
          <w:rFonts w:ascii="Arial" w:eastAsia="Arial" w:hAnsi="Arial" w:cs="Arial"/>
          <w:color w:val="000000" w:themeColor="text1"/>
          <w:sz w:val="24"/>
          <w:szCs w:val="24"/>
          <w:lang w:val="en-NZ"/>
        </w:rPr>
        <w:t xml:space="preserve"> easy access</w:t>
      </w:r>
      <w:r w:rsidR="34106C1F" w:rsidRPr="5D28578F">
        <w:rPr>
          <w:rStyle w:val="normaltextrun"/>
          <w:rFonts w:ascii="Arial" w:eastAsia="Arial" w:hAnsi="Arial" w:cs="Arial"/>
          <w:color w:val="000000" w:themeColor="text1"/>
          <w:sz w:val="24"/>
          <w:szCs w:val="24"/>
          <w:lang w:val="en-NZ"/>
        </w:rPr>
        <w:t xml:space="preserve"> (i.e., five to ten minutes travelling distance)</w:t>
      </w:r>
      <w:r w:rsidR="66C8B686" w:rsidRPr="5D28578F">
        <w:rPr>
          <w:rStyle w:val="normaltextrun"/>
          <w:rFonts w:ascii="Arial" w:eastAsia="Arial" w:hAnsi="Arial" w:cs="Arial"/>
          <w:color w:val="000000" w:themeColor="text1"/>
          <w:sz w:val="24"/>
          <w:szCs w:val="24"/>
          <w:lang w:val="en-NZ"/>
        </w:rPr>
        <w:t xml:space="preserve"> to community amenities and services including, for example, shops, schools, health care, education/training facilities, </w:t>
      </w:r>
      <w:proofErr w:type="gramStart"/>
      <w:r w:rsidR="66C8B686" w:rsidRPr="5D28578F">
        <w:rPr>
          <w:rStyle w:val="normaltextrun"/>
          <w:rFonts w:ascii="Arial" w:eastAsia="Arial" w:hAnsi="Arial" w:cs="Arial"/>
          <w:color w:val="000000" w:themeColor="text1"/>
          <w:sz w:val="24"/>
          <w:szCs w:val="24"/>
          <w:lang w:val="en-NZ"/>
        </w:rPr>
        <w:t>libraries</w:t>
      </w:r>
      <w:proofErr w:type="gramEnd"/>
      <w:r w:rsidR="66C8B686" w:rsidRPr="5D28578F">
        <w:rPr>
          <w:rStyle w:val="normaltextrun"/>
          <w:rFonts w:ascii="Arial" w:eastAsia="Arial" w:hAnsi="Arial" w:cs="Arial"/>
          <w:color w:val="000000" w:themeColor="text1"/>
          <w:sz w:val="24"/>
          <w:szCs w:val="24"/>
          <w:lang w:val="en-NZ"/>
        </w:rPr>
        <w:t xml:space="preserve"> and recreational areas/facilities. </w:t>
      </w:r>
    </w:p>
    <w:p w14:paraId="6DC3FD0B" w14:textId="29473AFD" w:rsidR="66C8B686" w:rsidRDefault="66C8B686" w:rsidP="55EC2734">
      <w:pPr>
        <w:spacing w:line="360" w:lineRule="auto"/>
        <w:rPr>
          <w:rStyle w:val="normaltextrun"/>
          <w:rFonts w:ascii="Arial" w:eastAsia="Arial" w:hAnsi="Arial" w:cs="Arial"/>
          <w:color w:val="000000" w:themeColor="text1"/>
          <w:sz w:val="24"/>
          <w:szCs w:val="24"/>
          <w:lang w:val="en-NZ"/>
        </w:rPr>
      </w:pPr>
      <w:r w:rsidRPr="69BAED9B">
        <w:rPr>
          <w:rStyle w:val="normaltextrun"/>
          <w:rFonts w:ascii="Arial" w:eastAsia="Arial" w:hAnsi="Arial" w:cs="Arial"/>
          <w:color w:val="000000" w:themeColor="text1"/>
          <w:sz w:val="24"/>
          <w:szCs w:val="24"/>
          <w:lang w:val="en-NZ"/>
        </w:rPr>
        <w:t>DPA recommends that improved travel choices</w:t>
      </w:r>
      <w:r w:rsidR="1DC838C0" w:rsidRPr="69BAED9B">
        <w:rPr>
          <w:rStyle w:val="normaltextrun"/>
          <w:rFonts w:ascii="Arial" w:eastAsia="Arial" w:hAnsi="Arial" w:cs="Arial"/>
          <w:color w:val="000000" w:themeColor="text1"/>
          <w:sz w:val="24"/>
          <w:szCs w:val="24"/>
          <w:lang w:val="en-NZ"/>
        </w:rPr>
        <w:t xml:space="preserve"> must</w:t>
      </w:r>
      <w:r w:rsidRPr="69BAED9B">
        <w:rPr>
          <w:rStyle w:val="normaltextrun"/>
          <w:rFonts w:ascii="Arial" w:eastAsia="Arial" w:hAnsi="Arial" w:cs="Arial"/>
          <w:color w:val="000000" w:themeColor="text1"/>
          <w:sz w:val="24"/>
          <w:szCs w:val="24"/>
          <w:lang w:val="en-NZ"/>
        </w:rPr>
        <w:t xml:space="preserve"> include access to inclusive, accessible modes of public transport</w:t>
      </w:r>
      <w:r w:rsidR="6A636A10" w:rsidRPr="69BAED9B">
        <w:rPr>
          <w:rStyle w:val="normaltextrun"/>
          <w:rFonts w:ascii="Arial" w:eastAsia="Arial" w:hAnsi="Arial" w:cs="Arial"/>
          <w:color w:val="000000" w:themeColor="text1"/>
          <w:sz w:val="24"/>
          <w:szCs w:val="24"/>
          <w:lang w:val="en-NZ"/>
        </w:rPr>
        <w:t xml:space="preserve"> for everyone, including disabled people,</w:t>
      </w:r>
      <w:r w:rsidR="199AD635" w:rsidRPr="69BAED9B">
        <w:rPr>
          <w:rStyle w:val="normaltextrun"/>
          <w:rFonts w:ascii="Arial" w:eastAsia="Arial" w:hAnsi="Arial" w:cs="Arial"/>
          <w:color w:val="000000" w:themeColor="text1"/>
          <w:sz w:val="24"/>
          <w:szCs w:val="24"/>
          <w:lang w:val="en-NZ"/>
        </w:rPr>
        <w:t xml:space="preserve"> and</w:t>
      </w:r>
      <w:r w:rsidR="2775CBB6" w:rsidRPr="69BAED9B">
        <w:rPr>
          <w:rStyle w:val="normaltextrun"/>
          <w:rFonts w:ascii="Arial" w:eastAsia="Arial" w:hAnsi="Arial" w:cs="Arial"/>
          <w:color w:val="000000" w:themeColor="text1"/>
          <w:sz w:val="24"/>
          <w:szCs w:val="24"/>
          <w:lang w:val="en-NZ"/>
        </w:rPr>
        <w:t xml:space="preserve"> that this be specifically referenced in t</w:t>
      </w:r>
      <w:r w:rsidR="081D0650" w:rsidRPr="69BAED9B">
        <w:rPr>
          <w:rStyle w:val="normaltextrun"/>
          <w:rFonts w:ascii="Arial" w:eastAsia="Arial" w:hAnsi="Arial" w:cs="Arial"/>
          <w:color w:val="000000" w:themeColor="text1"/>
          <w:sz w:val="24"/>
          <w:szCs w:val="24"/>
          <w:lang w:val="en-NZ"/>
        </w:rPr>
        <w:t xml:space="preserve">his </w:t>
      </w:r>
      <w:r w:rsidR="6D41F97E" w:rsidRPr="69BAED9B">
        <w:rPr>
          <w:rStyle w:val="normaltextrun"/>
          <w:rFonts w:ascii="Arial" w:eastAsia="Arial" w:hAnsi="Arial" w:cs="Arial"/>
          <w:color w:val="000000" w:themeColor="text1"/>
          <w:sz w:val="24"/>
          <w:szCs w:val="24"/>
          <w:lang w:val="en-NZ"/>
        </w:rPr>
        <w:t xml:space="preserve">section </w:t>
      </w:r>
      <w:r w:rsidR="081D0650" w:rsidRPr="69BAED9B">
        <w:rPr>
          <w:rStyle w:val="normaltextrun"/>
          <w:rFonts w:ascii="Arial" w:eastAsia="Arial" w:hAnsi="Arial" w:cs="Arial"/>
          <w:color w:val="000000" w:themeColor="text1"/>
          <w:sz w:val="24"/>
          <w:szCs w:val="24"/>
          <w:lang w:val="en-NZ"/>
        </w:rPr>
        <w:t>of the document.</w:t>
      </w:r>
      <w:r w:rsidR="2DCAAE9B" w:rsidRPr="69BAED9B">
        <w:rPr>
          <w:rStyle w:val="normaltextrun"/>
          <w:rFonts w:ascii="Arial" w:eastAsia="Arial" w:hAnsi="Arial" w:cs="Arial"/>
          <w:color w:val="000000" w:themeColor="text1"/>
          <w:sz w:val="24"/>
          <w:szCs w:val="24"/>
          <w:lang w:val="en-NZ"/>
        </w:rPr>
        <w:t xml:space="preserve"> Moreover, this must be underpinned by having transport infrastructure</w:t>
      </w:r>
      <w:r w:rsidR="410C7404" w:rsidRPr="69BAED9B">
        <w:rPr>
          <w:rStyle w:val="normaltextrun"/>
          <w:rFonts w:ascii="Arial" w:eastAsia="Arial" w:hAnsi="Arial" w:cs="Arial"/>
          <w:color w:val="000000" w:themeColor="text1"/>
          <w:sz w:val="24"/>
          <w:szCs w:val="24"/>
          <w:lang w:val="en-NZ"/>
        </w:rPr>
        <w:t>, for example, bus stops</w:t>
      </w:r>
      <w:r w:rsidR="702C85C3" w:rsidRPr="69BAED9B">
        <w:rPr>
          <w:rStyle w:val="normaltextrun"/>
          <w:rFonts w:ascii="Arial" w:eastAsia="Arial" w:hAnsi="Arial" w:cs="Arial"/>
          <w:color w:val="000000" w:themeColor="text1"/>
          <w:sz w:val="24"/>
          <w:szCs w:val="24"/>
          <w:lang w:val="en-NZ"/>
        </w:rPr>
        <w:t xml:space="preserve">, </w:t>
      </w:r>
      <w:proofErr w:type="gramStart"/>
      <w:r w:rsidR="702C85C3" w:rsidRPr="69BAED9B">
        <w:rPr>
          <w:rStyle w:val="normaltextrun"/>
          <w:rFonts w:ascii="Arial" w:eastAsia="Arial" w:hAnsi="Arial" w:cs="Arial"/>
          <w:color w:val="000000" w:themeColor="text1"/>
          <w:sz w:val="24"/>
          <w:szCs w:val="24"/>
          <w:lang w:val="en-NZ"/>
        </w:rPr>
        <w:t>footpaths</w:t>
      </w:r>
      <w:proofErr w:type="gramEnd"/>
      <w:r w:rsidR="410C7404" w:rsidRPr="69BAED9B">
        <w:rPr>
          <w:rStyle w:val="normaltextrun"/>
          <w:rFonts w:ascii="Arial" w:eastAsia="Arial" w:hAnsi="Arial" w:cs="Arial"/>
          <w:color w:val="000000" w:themeColor="text1"/>
          <w:sz w:val="24"/>
          <w:szCs w:val="24"/>
          <w:lang w:val="en-NZ"/>
        </w:rPr>
        <w:t xml:space="preserve"> and train stations, designed and built according to Universal Design (UD) standards</w:t>
      </w:r>
      <w:r w:rsidR="59393F0E" w:rsidRPr="69BAED9B">
        <w:rPr>
          <w:rStyle w:val="normaltextrun"/>
          <w:rFonts w:ascii="Arial" w:eastAsia="Arial" w:hAnsi="Arial" w:cs="Arial"/>
          <w:color w:val="000000" w:themeColor="text1"/>
          <w:sz w:val="24"/>
          <w:szCs w:val="24"/>
          <w:lang w:val="en-NZ"/>
        </w:rPr>
        <w:t xml:space="preserve"> and that this </w:t>
      </w:r>
      <w:r w:rsidR="001A7336" w:rsidRPr="69BAED9B">
        <w:rPr>
          <w:rStyle w:val="normaltextrun"/>
          <w:rFonts w:ascii="Arial" w:eastAsia="Arial" w:hAnsi="Arial" w:cs="Arial"/>
          <w:color w:val="000000" w:themeColor="text1"/>
          <w:sz w:val="24"/>
          <w:szCs w:val="24"/>
          <w:lang w:val="en-NZ"/>
        </w:rPr>
        <w:t xml:space="preserve">also </w:t>
      </w:r>
      <w:r w:rsidR="59393F0E" w:rsidRPr="69BAED9B">
        <w:rPr>
          <w:rStyle w:val="normaltextrun"/>
          <w:rFonts w:ascii="Arial" w:eastAsia="Arial" w:hAnsi="Arial" w:cs="Arial"/>
          <w:color w:val="000000" w:themeColor="text1"/>
          <w:sz w:val="24"/>
          <w:szCs w:val="24"/>
          <w:lang w:val="en-NZ"/>
        </w:rPr>
        <w:t>be referenced</w:t>
      </w:r>
      <w:r w:rsidR="3B82E451" w:rsidRPr="69BAED9B">
        <w:rPr>
          <w:rStyle w:val="normaltextrun"/>
          <w:rFonts w:ascii="Arial" w:eastAsia="Arial" w:hAnsi="Arial" w:cs="Arial"/>
          <w:color w:val="000000" w:themeColor="text1"/>
          <w:sz w:val="24"/>
          <w:szCs w:val="24"/>
          <w:lang w:val="en-NZ"/>
        </w:rPr>
        <w:t xml:space="preserve"> in the Growth Plan</w:t>
      </w:r>
      <w:r w:rsidR="410C7404" w:rsidRPr="69BAED9B">
        <w:rPr>
          <w:rStyle w:val="normaltextrun"/>
          <w:rFonts w:ascii="Arial" w:eastAsia="Arial" w:hAnsi="Arial" w:cs="Arial"/>
          <w:color w:val="000000" w:themeColor="text1"/>
          <w:sz w:val="24"/>
          <w:szCs w:val="24"/>
          <w:lang w:val="en-NZ"/>
        </w:rPr>
        <w:t>.</w:t>
      </w:r>
    </w:p>
    <w:p w14:paraId="308B5109" w14:textId="58206930" w:rsidR="69BAED9B" w:rsidRDefault="69BAED9B" w:rsidP="69BAED9B">
      <w:pPr>
        <w:spacing w:line="360" w:lineRule="auto"/>
        <w:rPr>
          <w:rStyle w:val="normaltextrun"/>
          <w:rFonts w:ascii="Arial" w:eastAsia="Arial" w:hAnsi="Arial" w:cs="Arial"/>
          <w:color w:val="000000" w:themeColor="text1"/>
          <w:sz w:val="24"/>
          <w:szCs w:val="24"/>
          <w:lang w:val="en-NZ"/>
        </w:rPr>
      </w:pPr>
    </w:p>
    <w:p w14:paraId="5C4EFCD9" w14:textId="43B7EDA1" w:rsidR="2B72DFF5" w:rsidRDefault="2B72DFF5" w:rsidP="55EC2734">
      <w:pPr>
        <w:spacing w:line="360" w:lineRule="auto"/>
        <w:rPr>
          <w:rStyle w:val="normaltextrun"/>
          <w:rFonts w:ascii="Arial" w:eastAsia="Arial" w:hAnsi="Arial" w:cs="Arial"/>
          <w:b/>
          <w:bCs/>
          <w:color w:val="000000" w:themeColor="text1"/>
          <w:sz w:val="24"/>
          <w:szCs w:val="24"/>
          <w:lang w:val="en-NZ"/>
        </w:rPr>
      </w:pPr>
      <w:r w:rsidRPr="55EC2734">
        <w:rPr>
          <w:rStyle w:val="normaltextrun"/>
          <w:rFonts w:ascii="Arial" w:eastAsia="Arial" w:hAnsi="Arial" w:cs="Arial"/>
          <w:b/>
          <w:bCs/>
          <w:color w:val="000000" w:themeColor="text1"/>
          <w:sz w:val="24"/>
          <w:szCs w:val="24"/>
          <w:lang w:val="en-NZ"/>
        </w:rPr>
        <w:t>Climate change</w:t>
      </w:r>
    </w:p>
    <w:p w14:paraId="56648A18" w14:textId="74E2C79B" w:rsidR="2B72DFF5" w:rsidRDefault="2B72DFF5" w:rsidP="55EC2734">
      <w:pPr>
        <w:spacing w:line="360" w:lineRule="auto"/>
        <w:rPr>
          <w:rStyle w:val="normaltextrun"/>
          <w:rFonts w:ascii="Arial" w:eastAsia="Arial" w:hAnsi="Arial" w:cs="Arial"/>
          <w:color w:val="000000" w:themeColor="text1"/>
          <w:sz w:val="24"/>
          <w:szCs w:val="24"/>
          <w:lang w:val="en-NZ"/>
        </w:rPr>
      </w:pPr>
      <w:r w:rsidRPr="69BAED9B">
        <w:rPr>
          <w:rStyle w:val="normaltextrun"/>
          <w:rFonts w:ascii="Arial" w:eastAsia="Arial" w:hAnsi="Arial" w:cs="Arial"/>
          <w:color w:val="000000" w:themeColor="text1"/>
          <w:sz w:val="24"/>
          <w:szCs w:val="24"/>
          <w:lang w:val="en-NZ"/>
        </w:rPr>
        <w:t>DPA welcomes the fact that climate change is mentioned in this strategy</w:t>
      </w:r>
      <w:r w:rsidR="5DAC26A0" w:rsidRPr="69BAED9B">
        <w:rPr>
          <w:rStyle w:val="normaltextrun"/>
          <w:rFonts w:ascii="Arial" w:eastAsia="Arial" w:hAnsi="Arial" w:cs="Arial"/>
          <w:color w:val="000000" w:themeColor="text1"/>
          <w:sz w:val="24"/>
          <w:szCs w:val="24"/>
          <w:lang w:val="en-NZ"/>
        </w:rPr>
        <w:t xml:space="preserve"> as disabled people are among the groups being </w:t>
      </w:r>
      <w:r w:rsidR="66E1F7BA" w:rsidRPr="69BAED9B">
        <w:rPr>
          <w:rStyle w:val="normaltextrun"/>
          <w:rFonts w:ascii="Arial" w:eastAsia="Arial" w:hAnsi="Arial" w:cs="Arial"/>
          <w:color w:val="000000" w:themeColor="text1"/>
          <w:sz w:val="24"/>
          <w:szCs w:val="24"/>
          <w:lang w:val="en-NZ"/>
        </w:rPr>
        <w:t xml:space="preserve">most </w:t>
      </w:r>
      <w:r w:rsidR="5DAC26A0" w:rsidRPr="69BAED9B">
        <w:rPr>
          <w:rStyle w:val="normaltextrun"/>
          <w:rFonts w:ascii="Arial" w:eastAsia="Arial" w:hAnsi="Arial" w:cs="Arial"/>
          <w:color w:val="000000" w:themeColor="text1"/>
          <w:sz w:val="24"/>
          <w:szCs w:val="24"/>
          <w:lang w:val="en-NZ"/>
        </w:rPr>
        <w:t>impacted by</w:t>
      </w:r>
      <w:r w:rsidR="49B5DCA9" w:rsidRPr="69BAED9B">
        <w:rPr>
          <w:rStyle w:val="normaltextrun"/>
          <w:rFonts w:ascii="Arial" w:eastAsia="Arial" w:hAnsi="Arial" w:cs="Arial"/>
          <w:color w:val="000000" w:themeColor="text1"/>
          <w:sz w:val="24"/>
          <w:szCs w:val="24"/>
          <w:lang w:val="en-NZ"/>
        </w:rPr>
        <w:t xml:space="preserve"> climate change</w:t>
      </w:r>
      <w:r w:rsidR="5DAC26A0" w:rsidRPr="69BAED9B">
        <w:rPr>
          <w:rStyle w:val="normaltextrun"/>
          <w:rFonts w:ascii="Arial" w:eastAsia="Arial" w:hAnsi="Arial" w:cs="Arial"/>
          <w:color w:val="000000" w:themeColor="text1"/>
          <w:sz w:val="24"/>
          <w:szCs w:val="24"/>
          <w:lang w:val="en-NZ"/>
        </w:rPr>
        <w:t xml:space="preserve"> globally</w:t>
      </w:r>
      <w:r w:rsidRPr="69BAED9B">
        <w:rPr>
          <w:rStyle w:val="normaltextrun"/>
          <w:rFonts w:ascii="Arial" w:eastAsia="Arial" w:hAnsi="Arial" w:cs="Arial"/>
          <w:color w:val="000000" w:themeColor="text1"/>
          <w:sz w:val="24"/>
          <w:szCs w:val="24"/>
          <w:lang w:val="en-NZ"/>
        </w:rPr>
        <w:t xml:space="preserve">. </w:t>
      </w:r>
      <w:r w:rsidR="43E23161" w:rsidRPr="69BAED9B">
        <w:rPr>
          <w:rStyle w:val="normaltextrun"/>
          <w:rFonts w:ascii="Arial" w:eastAsia="Arial" w:hAnsi="Arial" w:cs="Arial"/>
          <w:color w:val="000000" w:themeColor="text1"/>
          <w:sz w:val="24"/>
          <w:szCs w:val="24"/>
          <w:lang w:val="en-NZ"/>
        </w:rPr>
        <w:t>Further, we</w:t>
      </w:r>
      <w:r w:rsidRPr="69BAED9B">
        <w:rPr>
          <w:rStyle w:val="normaltextrun"/>
          <w:rFonts w:ascii="Arial" w:eastAsia="Arial" w:hAnsi="Arial" w:cs="Arial"/>
          <w:color w:val="000000" w:themeColor="text1"/>
          <w:sz w:val="24"/>
          <w:szCs w:val="24"/>
          <w:lang w:val="en-NZ"/>
        </w:rPr>
        <w:t xml:space="preserve"> </w:t>
      </w:r>
      <w:r w:rsidR="1CF30ED5" w:rsidRPr="69BAED9B">
        <w:rPr>
          <w:rStyle w:val="normaltextrun"/>
          <w:rFonts w:ascii="Arial" w:eastAsia="Arial" w:hAnsi="Arial" w:cs="Arial"/>
          <w:color w:val="000000" w:themeColor="text1"/>
          <w:sz w:val="24"/>
          <w:szCs w:val="24"/>
          <w:lang w:val="en-NZ"/>
        </w:rPr>
        <w:t>recognise</w:t>
      </w:r>
      <w:r w:rsidRPr="69BAED9B">
        <w:rPr>
          <w:rStyle w:val="normaltextrun"/>
          <w:rFonts w:ascii="Arial" w:eastAsia="Arial" w:hAnsi="Arial" w:cs="Arial"/>
          <w:color w:val="000000" w:themeColor="text1"/>
          <w:sz w:val="24"/>
          <w:szCs w:val="24"/>
          <w:lang w:val="en-NZ"/>
        </w:rPr>
        <w:t xml:space="preserve"> that any type of growth, including urban growth, has the </w:t>
      </w:r>
      <w:r w:rsidRPr="69BAED9B">
        <w:rPr>
          <w:rStyle w:val="normaltextrun"/>
          <w:rFonts w:ascii="Arial" w:eastAsia="Arial" w:hAnsi="Arial" w:cs="Arial"/>
          <w:color w:val="000000" w:themeColor="text1"/>
          <w:sz w:val="24"/>
          <w:szCs w:val="24"/>
          <w:lang w:val="en-NZ"/>
        </w:rPr>
        <w:lastRenderedPageBreak/>
        <w:t>potential to adversely impact on the environment given the finite eco</w:t>
      </w:r>
      <w:r w:rsidR="715C2494" w:rsidRPr="69BAED9B">
        <w:rPr>
          <w:rStyle w:val="normaltextrun"/>
          <w:rFonts w:ascii="Arial" w:eastAsia="Arial" w:hAnsi="Arial" w:cs="Arial"/>
          <w:color w:val="000000" w:themeColor="text1"/>
          <w:sz w:val="24"/>
          <w:szCs w:val="24"/>
          <w:lang w:val="en-NZ"/>
        </w:rPr>
        <w:t>log</w:t>
      </w:r>
      <w:r w:rsidR="00B13E61" w:rsidRPr="69BAED9B">
        <w:rPr>
          <w:rStyle w:val="normaltextrun"/>
          <w:rFonts w:ascii="Arial" w:eastAsia="Arial" w:hAnsi="Arial" w:cs="Arial"/>
          <w:color w:val="000000" w:themeColor="text1"/>
          <w:sz w:val="24"/>
          <w:szCs w:val="24"/>
          <w:lang w:val="en-NZ"/>
        </w:rPr>
        <w:t>y</w:t>
      </w:r>
      <w:r w:rsidR="715C2494" w:rsidRPr="69BAED9B">
        <w:rPr>
          <w:rStyle w:val="normaltextrun"/>
          <w:rFonts w:ascii="Arial" w:eastAsia="Arial" w:hAnsi="Arial" w:cs="Arial"/>
          <w:color w:val="000000" w:themeColor="text1"/>
          <w:sz w:val="24"/>
          <w:szCs w:val="24"/>
          <w:lang w:val="en-NZ"/>
        </w:rPr>
        <w:t xml:space="preserve"> we have</w:t>
      </w:r>
      <w:r w:rsidR="7F1D7CEC" w:rsidRPr="69BAED9B">
        <w:rPr>
          <w:rStyle w:val="normaltextrun"/>
          <w:rFonts w:ascii="Arial" w:eastAsia="Arial" w:hAnsi="Arial" w:cs="Arial"/>
          <w:color w:val="000000" w:themeColor="text1"/>
          <w:sz w:val="24"/>
          <w:szCs w:val="24"/>
          <w:lang w:val="en-NZ"/>
        </w:rPr>
        <w:t xml:space="preserve"> as a planet</w:t>
      </w:r>
      <w:r w:rsidR="715C2494" w:rsidRPr="69BAED9B">
        <w:rPr>
          <w:rStyle w:val="normaltextrun"/>
          <w:rFonts w:ascii="Arial" w:eastAsia="Arial" w:hAnsi="Arial" w:cs="Arial"/>
          <w:color w:val="000000" w:themeColor="text1"/>
          <w:sz w:val="24"/>
          <w:szCs w:val="24"/>
          <w:lang w:val="en-NZ"/>
        </w:rPr>
        <w:t xml:space="preserve">. </w:t>
      </w:r>
      <w:r w:rsidR="1501C06A" w:rsidRPr="69BAED9B">
        <w:rPr>
          <w:rStyle w:val="normaltextrun"/>
          <w:rFonts w:ascii="Arial" w:eastAsia="Arial" w:hAnsi="Arial" w:cs="Arial"/>
          <w:color w:val="000000" w:themeColor="text1"/>
          <w:sz w:val="24"/>
          <w:szCs w:val="24"/>
          <w:lang w:val="en-NZ"/>
        </w:rPr>
        <w:t>Therefore, if</w:t>
      </w:r>
      <w:r w:rsidR="715C2494" w:rsidRPr="69BAED9B">
        <w:rPr>
          <w:rStyle w:val="normaltextrun"/>
          <w:rFonts w:ascii="Arial" w:eastAsia="Arial" w:hAnsi="Arial" w:cs="Arial"/>
          <w:color w:val="000000" w:themeColor="text1"/>
          <w:sz w:val="24"/>
          <w:szCs w:val="24"/>
          <w:lang w:val="en-NZ"/>
        </w:rPr>
        <w:t xml:space="preserve"> not managed carefully, future urban growth will also </w:t>
      </w:r>
      <w:r w:rsidR="0ED6B6B6" w:rsidRPr="69BAED9B">
        <w:rPr>
          <w:rStyle w:val="normaltextrun"/>
          <w:rFonts w:ascii="Arial" w:eastAsia="Arial" w:hAnsi="Arial" w:cs="Arial"/>
          <w:color w:val="000000" w:themeColor="text1"/>
          <w:sz w:val="24"/>
          <w:szCs w:val="24"/>
          <w:lang w:val="en-NZ"/>
        </w:rPr>
        <w:t>adversely impact</w:t>
      </w:r>
      <w:r w:rsidR="5F23538E" w:rsidRPr="69BAED9B">
        <w:rPr>
          <w:rStyle w:val="normaltextrun"/>
          <w:rFonts w:ascii="Arial" w:eastAsia="Arial" w:hAnsi="Arial" w:cs="Arial"/>
          <w:color w:val="000000" w:themeColor="text1"/>
          <w:sz w:val="24"/>
          <w:szCs w:val="24"/>
          <w:lang w:val="en-NZ"/>
        </w:rPr>
        <w:t xml:space="preserve"> upon climate change</w:t>
      </w:r>
      <w:r w:rsidR="00B13E61" w:rsidRPr="69BAED9B">
        <w:rPr>
          <w:rStyle w:val="normaltextrun"/>
          <w:rFonts w:ascii="Arial" w:eastAsia="Arial" w:hAnsi="Arial" w:cs="Arial"/>
          <w:color w:val="000000" w:themeColor="text1"/>
          <w:sz w:val="24"/>
          <w:szCs w:val="24"/>
          <w:lang w:val="en-NZ"/>
        </w:rPr>
        <w:t xml:space="preserve"> and other environmental factors</w:t>
      </w:r>
      <w:r w:rsidR="5F23538E" w:rsidRPr="69BAED9B">
        <w:rPr>
          <w:rStyle w:val="normaltextrun"/>
          <w:rFonts w:ascii="Arial" w:eastAsia="Arial" w:hAnsi="Arial" w:cs="Arial"/>
          <w:color w:val="000000" w:themeColor="text1"/>
          <w:sz w:val="24"/>
          <w:szCs w:val="24"/>
          <w:lang w:val="en-NZ"/>
        </w:rPr>
        <w:t>.</w:t>
      </w:r>
    </w:p>
    <w:p w14:paraId="7E6CDF16" w14:textId="7C7ED1CE" w:rsidR="796A4A91" w:rsidRDefault="796A4A91" w:rsidP="55EC2734">
      <w:pPr>
        <w:spacing w:line="360" w:lineRule="auto"/>
        <w:rPr>
          <w:rStyle w:val="normaltextrun"/>
          <w:rFonts w:ascii="Arial" w:eastAsia="Arial" w:hAnsi="Arial" w:cs="Arial"/>
          <w:color w:val="000000" w:themeColor="text1"/>
          <w:sz w:val="24"/>
          <w:szCs w:val="24"/>
          <w:lang w:val="en-NZ"/>
        </w:rPr>
      </w:pPr>
      <w:r w:rsidRPr="6ED6DEFA">
        <w:rPr>
          <w:rStyle w:val="normaltextrun"/>
          <w:rFonts w:ascii="Arial" w:eastAsia="Arial" w:hAnsi="Arial" w:cs="Arial"/>
          <w:color w:val="000000" w:themeColor="text1"/>
          <w:sz w:val="24"/>
          <w:szCs w:val="24"/>
          <w:lang w:val="en-NZ"/>
        </w:rPr>
        <w:t xml:space="preserve">DPA recommends </w:t>
      </w:r>
      <w:r w:rsidR="00A9747B" w:rsidRPr="6ED6DEFA">
        <w:rPr>
          <w:rStyle w:val="normaltextrun"/>
          <w:rFonts w:ascii="Arial" w:eastAsia="Arial" w:hAnsi="Arial" w:cs="Arial"/>
          <w:color w:val="000000" w:themeColor="text1"/>
          <w:sz w:val="24"/>
          <w:szCs w:val="24"/>
          <w:lang w:val="en-NZ"/>
        </w:rPr>
        <w:t>in this section</w:t>
      </w:r>
      <w:r w:rsidRPr="6ED6DEFA">
        <w:rPr>
          <w:rStyle w:val="normaltextrun"/>
          <w:rFonts w:ascii="Arial" w:eastAsia="Arial" w:hAnsi="Arial" w:cs="Arial"/>
          <w:color w:val="000000" w:themeColor="text1"/>
          <w:sz w:val="24"/>
          <w:szCs w:val="24"/>
          <w:lang w:val="en-NZ"/>
        </w:rPr>
        <w:t xml:space="preserve"> the inclusion of a further point which states that ‘balancing growth with the impact of climate change is important</w:t>
      </w:r>
      <w:r w:rsidR="2E7C6ABA" w:rsidRPr="6ED6DEFA">
        <w:rPr>
          <w:rStyle w:val="normaltextrun"/>
          <w:rFonts w:ascii="Arial" w:eastAsia="Arial" w:hAnsi="Arial" w:cs="Arial"/>
          <w:color w:val="000000" w:themeColor="text1"/>
          <w:sz w:val="24"/>
          <w:szCs w:val="24"/>
          <w:lang w:val="en-NZ"/>
        </w:rPr>
        <w:t xml:space="preserve"> and</w:t>
      </w:r>
      <w:r w:rsidR="670FB9C2" w:rsidRPr="6ED6DEFA">
        <w:rPr>
          <w:rStyle w:val="normaltextrun"/>
          <w:rFonts w:ascii="Arial" w:eastAsia="Arial" w:hAnsi="Arial" w:cs="Arial"/>
          <w:color w:val="000000" w:themeColor="text1"/>
          <w:sz w:val="24"/>
          <w:szCs w:val="24"/>
          <w:lang w:val="en-NZ"/>
        </w:rPr>
        <w:t xml:space="preserve"> we</w:t>
      </w:r>
      <w:r w:rsidR="7F5AE7ED" w:rsidRPr="6ED6DEFA">
        <w:rPr>
          <w:rStyle w:val="normaltextrun"/>
          <w:rFonts w:ascii="Arial" w:eastAsia="Arial" w:hAnsi="Arial" w:cs="Arial"/>
          <w:color w:val="000000" w:themeColor="text1"/>
          <w:sz w:val="24"/>
          <w:szCs w:val="24"/>
          <w:lang w:val="en-NZ"/>
        </w:rPr>
        <w:t xml:space="preserve"> should</w:t>
      </w:r>
      <w:r w:rsidR="6A38B33E" w:rsidRPr="6ED6DEFA">
        <w:rPr>
          <w:rStyle w:val="normaltextrun"/>
          <w:rFonts w:ascii="Arial" w:eastAsia="Arial" w:hAnsi="Arial" w:cs="Arial"/>
          <w:color w:val="000000" w:themeColor="text1"/>
          <w:sz w:val="24"/>
          <w:szCs w:val="24"/>
          <w:lang w:val="en-NZ"/>
        </w:rPr>
        <w:t>, as a community</w:t>
      </w:r>
      <w:r w:rsidR="7F5AE7ED" w:rsidRPr="6ED6DEFA">
        <w:rPr>
          <w:rStyle w:val="normaltextrun"/>
          <w:rFonts w:ascii="Arial" w:eastAsia="Arial" w:hAnsi="Arial" w:cs="Arial"/>
          <w:color w:val="000000" w:themeColor="text1"/>
          <w:sz w:val="24"/>
          <w:szCs w:val="24"/>
          <w:lang w:val="en-NZ"/>
        </w:rPr>
        <w:t xml:space="preserve"> aim to transition towards an economy and society which focuses on sustainability</w:t>
      </w:r>
      <w:r w:rsidR="133B488D" w:rsidRPr="6ED6DEFA">
        <w:rPr>
          <w:rStyle w:val="normaltextrun"/>
          <w:rFonts w:ascii="Arial" w:eastAsia="Arial" w:hAnsi="Arial" w:cs="Arial"/>
          <w:color w:val="000000" w:themeColor="text1"/>
          <w:sz w:val="24"/>
          <w:szCs w:val="24"/>
          <w:lang w:val="en-NZ"/>
        </w:rPr>
        <w:t xml:space="preserve"> and liveability</w:t>
      </w:r>
      <w:r w:rsidR="7F5AE7ED" w:rsidRPr="6ED6DEFA">
        <w:rPr>
          <w:rStyle w:val="normaltextrun"/>
          <w:rFonts w:ascii="Arial" w:eastAsia="Arial" w:hAnsi="Arial" w:cs="Arial"/>
          <w:color w:val="000000" w:themeColor="text1"/>
          <w:sz w:val="24"/>
          <w:szCs w:val="24"/>
          <w:lang w:val="en-NZ"/>
        </w:rPr>
        <w:t xml:space="preserve"> rather than</w:t>
      </w:r>
      <w:r w:rsidR="271E5190" w:rsidRPr="6ED6DEFA">
        <w:rPr>
          <w:rStyle w:val="normaltextrun"/>
          <w:rFonts w:ascii="Arial" w:eastAsia="Arial" w:hAnsi="Arial" w:cs="Arial"/>
          <w:color w:val="000000" w:themeColor="text1"/>
          <w:sz w:val="24"/>
          <w:szCs w:val="24"/>
          <w:lang w:val="en-NZ"/>
        </w:rPr>
        <w:t xml:space="preserve"> having</w:t>
      </w:r>
      <w:r w:rsidR="7F5AE7ED" w:rsidRPr="6ED6DEFA">
        <w:rPr>
          <w:rStyle w:val="normaltextrun"/>
          <w:rFonts w:ascii="Arial" w:eastAsia="Arial" w:hAnsi="Arial" w:cs="Arial"/>
          <w:color w:val="000000" w:themeColor="text1"/>
          <w:sz w:val="24"/>
          <w:szCs w:val="24"/>
          <w:lang w:val="en-NZ"/>
        </w:rPr>
        <w:t xml:space="preserve"> growth as a</w:t>
      </w:r>
      <w:r w:rsidR="7866FE2E" w:rsidRPr="6ED6DEFA">
        <w:rPr>
          <w:rStyle w:val="normaltextrun"/>
          <w:rFonts w:ascii="Arial" w:eastAsia="Arial" w:hAnsi="Arial" w:cs="Arial"/>
          <w:color w:val="000000" w:themeColor="text1"/>
          <w:sz w:val="24"/>
          <w:szCs w:val="24"/>
          <w:lang w:val="en-NZ"/>
        </w:rPr>
        <w:t xml:space="preserve"> sole</w:t>
      </w:r>
      <w:r w:rsidR="7F5AE7ED" w:rsidRPr="6ED6DEFA">
        <w:rPr>
          <w:rStyle w:val="normaltextrun"/>
          <w:rFonts w:ascii="Arial" w:eastAsia="Arial" w:hAnsi="Arial" w:cs="Arial"/>
          <w:color w:val="000000" w:themeColor="text1"/>
          <w:sz w:val="24"/>
          <w:szCs w:val="24"/>
          <w:lang w:val="en-NZ"/>
        </w:rPr>
        <w:t xml:space="preserve"> goal</w:t>
      </w:r>
      <w:r w:rsidR="2E7C6ABA" w:rsidRPr="6ED6DEFA">
        <w:rPr>
          <w:rStyle w:val="normaltextrun"/>
          <w:rFonts w:ascii="Arial" w:eastAsia="Arial" w:hAnsi="Arial" w:cs="Arial"/>
          <w:color w:val="000000" w:themeColor="text1"/>
          <w:sz w:val="24"/>
          <w:szCs w:val="24"/>
          <w:lang w:val="en-NZ"/>
        </w:rPr>
        <w:t>.’</w:t>
      </w:r>
    </w:p>
    <w:p w14:paraId="7293C64A" w14:textId="59109D6E" w:rsidR="15BCEB71" w:rsidRDefault="15BCEB71" w:rsidP="55EC2734">
      <w:pPr>
        <w:spacing w:line="360" w:lineRule="auto"/>
        <w:rPr>
          <w:rStyle w:val="normaltextrun"/>
          <w:rFonts w:ascii="Arial" w:eastAsia="Arial" w:hAnsi="Arial" w:cs="Arial"/>
          <w:b/>
          <w:bCs/>
          <w:color w:val="000000" w:themeColor="text1"/>
          <w:sz w:val="24"/>
          <w:szCs w:val="24"/>
          <w:lang w:val="en-NZ"/>
        </w:rPr>
      </w:pPr>
      <w:r w:rsidRPr="55EC2734">
        <w:rPr>
          <w:rStyle w:val="normaltextrun"/>
          <w:rFonts w:ascii="Arial" w:eastAsia="Arial" w:hAnsi="Arial" w:cs="Arial"/>
          <w:b/>
          <w:bCs/>
          <w:color w:val="000000" w:themeColor="text1"/>
          <w:sz w:val="24"/>
          <w:szCs w:val="24"/>
          <w:lang w:val="en-NZ"/>
        </w:rPr>
        <w:t>Working together with our neighbours</w:t>
      </w:r>
    </w:p>
    <w:p w14:paraId="58BEC840" w14:textId="422BCC8A" w:rsidR="4A4F6D42" w:rsidRDefault="4A4F6D42" w:rsidP="55EC2734">
      <w:pPr>
        <w:spacing w:line="360" w:lineRule="auto"/>
        <w:rPr>
          <w:rStyle w:val="normaltextrun"/>
          <w:rFonts w:ascii="Arial" w:eastAsia="Arial" w:hAnsi="Arial" w:cs="Arial"/>
          <w:color w:val="000000" w:themeColor="text1"/>
          <w:sz w:val="24"/>
          <w:szCs w:val="24"/>
          <w:lang w:val="en-NZ"/>
        </w:rPr>
      </w:pPr>
      <w:r w:rsidRPr="4F715D33">
        <w:rPr>
          <w:rStyle w:val="normaltextrun"/>
          <w:rFonts w:ascii="Arial" w:eastAsia="Arial" w:hAnsi="Arial" w:cs="Arial"/>
          <w:color w:val="000000" w:themeColor="text1"/>
          <w:sz w:val="24"/>
          <w:szCs w:val="24"/>
          <w:lang w:val="en-NZ"/>
        </w:rPr>
        <w:t>DPA supports th</w:t>
      </w:r>
      <w:r w:rsidR="612D5580" w:rsidRPr="4F715D33">
        <w:rPr>
          <w:rStyle w:val="normaltextrun"/>
          <w:rFonts w:ascii="Arial" w:eastAsia="Arial" w:hAnsi="Arial" w:cs="Arial"/>
          <w:color w:val="000000" w:themeColor="text1"/>
          <w:sz w:val="24"/>
          <w:szCs w:val="24"/>
          <w:lang w:val="en-NZ"/>
        </w:rPr>
        <w:t xml:space="preserve">e </w:t>
      </w:r>
      <w:r w:rsidR="3F9EF88A" w:rsidRPr="4F715D33">
        <w:rPr>
          <w:rStyle w:val="normaltextrun"/>
          <w:rFonts w:ascii="Arial" w:eastAsia="Arial" w:hAnsi="Arial" w:cs="Arial"/>
          <w:color w:val="000000" w:themeColor="text1"/>
          <w:sz w:val="24"/>
          <w:szCs w:val="24"/>
          <w:lang w:val="en-NZ"/>
        </w:rPr>
        <w:t>Hamilton City Council’s commitment</w:t>
      </w:r>
      <w:r w:rsidR="7F618D6A" w:rsidRPr="4F715D33">
        <w:rPr>
          <w:rStyle w:val="normaltextrun"/>
          <w:rFonts w:ascii="Arial" w:eastAsia="Arial" w:hAnsi="Arial" w:cs="Arial"/>
          <w:color w:val="000000" w:themeColor="text1"/>
          <w:sz w:val="24"/>
          <w:szCs w:val="24"/>
          <w:lang w:val="en-NZ"/>
        </w:rPr>
        <w:t xml:space="preserve"> to continue collaborating with neighbouring local authorities, given the high numbers of people who </w:t>
      </w:r>
      <w:r w:rsidR="7A3D95E7" w:rsidRPr="4F715D33">
        <w:rPr>
          <w:rStyle w:val="normaltextrun"/>
          <w:rFonts w:ascii="Arial" w:eastAsia="Arial" w:hAnsi="Arial" w:cs="Arial"/>
          <w:color w:val="000000" w:themeColor="text1"/>
          <w:sz w:val="24"/>
          <w:szCs w:val="24"/>
          <w:lang w:val="en-NZ"/>
        </w:rPr>
        <w:t>pass through</w:t>
      </w:r>
      <w:r w:rsidR="7F618D6A" w:rsidRPr="4F715D33">
        <w:rPr>
          <w:rStyle w:val="normaltextrun"/>
          <w:rFonts w:ascii="Arial" w:eastAsia="Arial" w:hAnsi="Arial" w:cs="Arial"/>
          <w:color w:val="000000" w:themeColor="text1"/>
          <w:sz w:val="24"/>
          <w:szCs w:val="24"/>
          <w:lang w:val="en-NZ"/>
        </w:rPr>
        <w:t xml:space="preserve"> </w:t>
      </w:r>
      <w:proofErr w:type="spellStart"/>
      <w:r w:rsidR="7F618D6A" w:rsidRPr="4F715D33">
        <w:rPr>
          <w:rStyle w:val="normaltextrun"/>
          <w:rFonts w:ascii="Arial" w:eastAsia="Arial" w:hAnsi="Arial" w:cs="Arial"/>
          <w:color w:val="000000" w:themeColor="text1"/>
          <w:sz w:val="24"/>
          <w:szCs w:val="24"/>
          <w:lang w:val="en-NZ"/>
        </w:rPr>
        <w:t>Kirikiriroa</w:t>
      </w:r>
      <w:proofErr w:type="spellEnd"/>
      <w:r w:rsidR="7F618D6A" w:rsidRPr="4F715D33">
        <w:rPr>
          <w:rStyle w:val="normaltextrun"/>
          <w:rFonts w:ascii="Arial" w:eastAsia="Arial" w:hAnsi="Arial" w:cs="Arial"/>
          <w:color w:val="000000" w:themeColor="text1"/>
          <w:sz w:val="24"/>
          <w:szCs w:val="24"/>
          <w:lang w:val="en-NZ"/>
        </w:rPr>
        <w:t xml:space="preserve"> every day</w:t>
      </w:r>
      <w:r w:rsidR="2C581578" w:rsidRPr="4F715D33">
        <w:rPr>
          <w:rStyle w:val="normaltextrun"/>
          <w:rFonts w:ascii="Arial" w:eastAsia="Arial" w:hAnsi="Arial" w:cs="Arial"/>
          <w:color w:val="000000" w:themeColor="text1"/>
          <w:sz w:val="24"/>
          <w:szCs w:val="24"/>
          <w:lang w:val="en-NZ"/>
        </w:rPr>
        <w:t xml:space="preserve"> from outlying</w:t>
      </w:r>
      <w:r w:rsidR="0507118D" w:rsidRPr="4F715D33">
        <w:rPr>
          <w:rStyle w:val="normaltextrun"/>
          <w:rFonts w:ascii="Arial" w:eastAsia="Arial" w:hAnsi="Arial" w:cs="Arial"/>
          <w:color w:val="000000" w:themeColor="text1"/>
          <w:sz w:val="24"/>
          <w:szCs w:val="24"/>
          <w:lang w:val="en-NZ"/>
        </w:rPr>
        <w:t xml:space="preserve"> Waikato</w:t>
      </w:r>
      <w:r w:rsidR="2C581578" w:rsidRPr="4F715D33">
        <w:rPr>
          <w:rStyle w:val="normaltextrun"/>
          <w:rFonts w:ascii="Arial" w:eastAsia="Arial" w:hAnsi="Arial" w:cs="Arial"/>
          <w:color w:val="000000" w:themeColor="text1"/>
          <w:sz w:val="24"/>
          <w:szCs w:val="24"/>
          <w:lang w:val="en-NZ"/>
        </w:rPr>
        <w:t xml:space="preserve"> communities</w:t>
      </w:r>
      <w:r w:rsidR="3E5FDCCF" w:rsidRPr="4F715D33">
        <w:rPr>
          <w:rStyle w:val="normaltextrun"/>
          <w:rFonts w:ascii="Arial" w:eastAsia="Arial" w:hAnsi="Arial" w:cs="Arial"/>
          <w:color w:val="000000" w:themeColor="text1"/>
          <w:sz w:val="24"/>
          <w:szCs w:val="24"/>
          <w:lang w:val="en-NZ"/>
        </w:rPr>
        <w:t xml:space="preserve"> and who rely on the city as a key service </w:t>
      </w:r>
      <w:r w:rsidR="4CC8C2BF" w:rsidRPr="4F715D33">
        <w:rPr>
          <w:rStyle w:val="normaltextrun"/>
          <w:rFonts w:ascii="Arial" w:eastAsia="Arial" w:hAnsi="Arial" w:cs="Arial"/>
          <w:color w:val="000000" w:themeColor="text1"/>
          <w:sz w:val="24"/>
          <w:szCs w:val="24"/>
          <w:lang w:val="en-NZ"/>
        </w:rPr>
        <w:t>and distribution hub</w:t>
      </w:r>
      <w:r w:rsidR="0A14F5EF" w:rsidRPr="4F715D33">
        <w:rPr>
          <w:rStyle w:val="normaltextrun"/>
          <w:rFonts w:ascii="Arial" w:eastAsia="Arial" w:hAnsi="Arial" w:cs="Arial"/>
          <w:color w:val="000000" w:themeColor="text1"/>
          <w:sz w:val="24"/>
          <w:szCs w:val="24"/>
          <w:lang w:val="en-NZ"/>
        </w:rPr>
        <w:t>.</w:t>
      </w:r>
      <w:r w:rsidR="52E80721" w:rsidRPr="4F715D33">
        <w:rPr>
          <w:rStyle w:val="normaltextrun"/>
          <w:rFonts w:ascii="Arial" w:eastAsia="Arial" w:hAnsi="Arial" w:cs="Arial"/>
          <w:color w:val="000000" w:themeColor="text1"/>
          <w:sz w:val="24"/>
          <w:szCs w:val="24"/>
          <w:lang w:val="en-NZ"/>
        </w:rPr>
        <w:t xml:space="preserve"> </w:t>
      </w:r>
    </w:p>
    <w:p w14:paraId="6F945880" w14:textId="684F8C2F" w:rsidR="52E80721" w:rsidRDefault="52E80721" w:rsidP="55EC2734">
      <w:pPr>
        <w:spacing w:line="360" w:lineRule="auto"/>
        <w:rPr>
          <w:rStyle w:val="normaltextrun"/>
          <w:rFonts w:ascii="Arial" w:eastAsia="Arial" w:hAnsi="Arial" w:cs="Arial"/>
          <w:color w:val="000000" w:themeColor="text1"/>
          <w:sz w:val="24"/>
          <w:szCs w:val="24"/>
          <w:lang w:val="en-NZ"/>
        </w:rPr>
      </w:pPr>
      <w:r w:rsidRPr="2EAF82C8">
        <w:rPr>
          <w:rStyle w:val="normaltextrun"/>
          <w:rFonts w:ascii="Arial" w:eastAsia="Arial" w:hAnsi="Arial" w:cs="Arial"/>
          <w:color w:val="000000" w:themeColor="text1"/>
          <w:sz w:val="24"/>
          <w:szCs w:val="24"/>
          <w:lang w:val="en-NZ"/>
        </w:rPr>
        <w:t xml:space="preserve">DPA </w:t>
      </w:r>
      <w:r w:rsidR="4EC1AD52" w:rsidRPr="2EAF82C8">
        <w:rPr>
          <w:rStyle w:val="normaltextrun"/>
          <w:rFonts w:ascii="Arial" w:eastAsia="Arial" w:hAnsi="Arial" w:cs="Arial"/>
          <w:color w:val="000000" w:themeColor="text1"/>
          <w:sz w:val="24"/>
          <w:szCs w:val="24"/>
          <w:lang w:val="en-NZ"/>
        </w:rPr>
        <w:t xml:space="preserve">recognises </w:t>
      </w:r>
      <w:r w:rsidRPr="2EAF82C8">
        <w:rPr>
          <w:rStyle w:val="normaltextrun"/>
          <w:rFonts w:ascii="Arial" w:eastAsia="Arial" w:hAnsi="Arial" w:cs="Arial"/>
          <w:color w:val="000000" w:themeColor="text1"/>
          <w:sz w:val="24"/>
          <w:szCs w:val="24"/>
          <w:lang w:val="en-NZ"/>
        </w:rPr>
        <w:t>the Future Proof partnership between local authorities, iwi, and central Government agencies</w:t>
      </w:r>
      <w:r w:rsidR="34F0AF57" w:rsidRPr="2EAF82C8">
        <w:rPr>
          <w:rStyle w:val="normaltextrun"/>
          <w:rFonts w:ascii="Arial" w:eastAsia="Arial" w:hAnsi="Arial" w:cs="Arial"/>
          <w:color w:val="000000" w:themeColor="text1"/>
          <w:sz w:val="24"/>
          <w:szCs w:val="24"/>
          <w:lang w:val="en-NZ"/>
        </w:rPr>
        <w:t xml:space="preserve"> as </w:t>
      </w:r>
      <w:r w:rsidR="587D9159" w:rsidRPr="2EAF82C8">
        <w:rPr>
          <w:rStyle w:val="normaltextrun"/>
          <w:rFonts w:ascii="Arial" w:eastAsia="Arial" w:hAnsi="Arial" w:cs="Arial"/>
          <w:color w:val="000000" w:themeColor="text1"/>
          <w:sz w:val="24"/>
          <w:szCs w:val="24"/>
          <w:lang w:val="en-NZ"/>
        </w:rPr>
        <w:t xml:space="preserve">providing the key means for </w:t>
      </w:r>
      <w:r w:rsidR="34F0AF57" w:rsidRPr="2EAF82C8">
        <w:rPr>
          <w:rStyle w:val="normaltextrun"/>
          <w:rFonts w:ascii="Arial" w:eastAsia="Arial" w:hAnsi="Arial" w:cs="Arial"/>
          <w:color w:val="000000" w:themeColor="text1"/>
          <w:sz w:val="24"/>
          <w:szCs w:val="24"/>
          <w:lang w:val="en-NZ"/>
        </w:rPr>
        <w:t xml:space="preserve">mapping out the future of </w:t>
      </w:r>
      <w:r w:rsidR="0F9DA224" w:rsidRPr="2EAF82C8">
        <w:rPr>
          <w:rStyle w:val="normaltextrun"/>
          <w:rFonts w:ascii="Arial" w:eastAsia="Arial" w:hAnsi="Arial" w:cs="Arial"/>
          <w:color w:val="000000" w:themeColor="text1"/>
          <w:sz w:val="24"/>
          <w:szCs w:val="24"/>
          <w:lang w:val="en-NZ"/>
        </w:rPr>
        <w:t>the city and its surrounding sub-</w:t>
      </w:r>
      <w:r w:rsidR="34F0AF57" w:rsidRPr="2EAF82C8">
        <w:rPr>
          <w:rStyle w:val="normaltextrun"/>
          <w:rFonts w:ascii="Arial" w:eastAsia="Arial" w:hAnsi="Arial" w:cs="Arial"/>
          <w:color w:val="000000" w:themeColor="text1"/>
          <w:sz w:val="24"/>
          <w:szCs w:val="24"/>
          <w:lang w:val="en-NZ"/>
        </w:rPr>
        <w:t xml:space="preserve">region, especially when it comes to economic development, environmental sustainability, urban </w:t>
      </w:r>
      <w:proofErr w:type="gramStart"/>
      <w:r w:rsidR="34F0AF57" w:rsidRPr="2EAF82C8">
        <w:rPr>
          <w:rStyle w:val="normaltextrun"/>
          <w:rFonts w:ascii="Arial" w:eastAsia="Arial" w:hAnsi="Arial" w:cs="Arial"/>
          <w:color w:val="000000" w:themeColor="text1"/>
          <w:sz w:val="24"/>
          <w:szCs w:val="24"/>
          <w:lang w:val="en-NZ"/>
        </w:rPr>
        <w:t>development</w:t>
      </w:r>
      <w:proofErr w:type="gramEnd"/>
      <w:r w:rsidR="34F0AF57" w:rsidRPr="2EAF82C8">
        <w:rPr>
          <w:rStyle w:val="normaltextrun"/>
          <w:rFonts w:ascii="Arial" w:eastAsia="Arial" w:hAnsi="Arial" w:cs="Arial"/>
          <w:color w:val="000000" w:themeColor="text1"/>
          <w:sz w:val="24"/>
          <w:szCs w:val="24"/>
          <w:lang w:val="en-NZ"/>
        </w:rPr>
        <w:t xml:space="preserve"> and other</w:t>
      </w:r>
      <w:r w:rsidR="201C9197" w:rsidRPr="2EAF82C8">
        <w:rPr>
          <w:rStyle w:val="normaltextrun"/>
          <w:rFonts w:ascii="Arial" w:eastAsia="Arial" w:hAnsi="Arial" w:cs="Arial"/>
          <w:color w:val="000000" w:themeColor="text1"/>
          <w:sz w:val="24"/>
          <w:szCs w:val="24"/>
          <w:lang w:val="en-NZ"/>
        </w:rPr>
        <w:t xml:space="preserve"> strategic</w:t>
      </w:r>
      <w:r w:rsidR="34F0AF57" w:rsidRPr="2EAF82C8">
        <w:rPr>
          <w:rStyle w:val="normaltextrun"/>
          <w:rFonts w:ascii="Arial" w:eastAsia="Arial" w:hAnsi="Arial" w:cs="Arial"/>
          <w:color w:val="000000" w:themeColor="text1"/>
          <w:sz w:val="24"/>
          <w:szCs w:val="24"/>
          <w:lang w:val="en-NZ"/>
        </w:rPr>
        <w:t xml:space="preserve"> matters.</w:t>
      </w:r>
    </w:p>
    <w:p w14:paraId="5563BC35" w14:textId="15DB9A2C" w:rsidR="34F0AF57" w:rsidRDefault="34F0AF57" w:rsidP="55EC2734">
      <w:pPr>
        <w:spacing w:line="360" w:lineRule="auto"/>
        <w:rPr>
          <w:rStyle w:val="normaltextrun"/>
          <w:rFonts w:ascii="Arial" w:eastAsia="Arial" w:hAnsi="Arial" w:cs="Arial"/>
          <w:color w:val="000000" w:themeColor="text1"/>
          <w:sz w:val="24"/>
          <w:szCs w:val="24"/>
          <w:lang w:val="en-NZ"/>
        </w:rPr>
      </w:pPr>
      <w:r w:rsidRPr="69BAED9B">
        <w:rPr>
          <w:rStyle w:val="normaltextrun"/>
          <w:rFonts w:ascii="Arial" w:eastAsia="Arial" w:hAnsi="Arial" w:cs="Arial"/>
          <w:color w:val="000000" w:themeColor="text1"/>
          <w:sz w:val="24"/>
          <w:szCs w:val="24"/>
          <w:lang w:val="en-NZ"/>
        </w:rPr>
        <w:t>DPA asks though as to where are the community-based voices in this? W</w:t>
      </w:r>
      <w:r w:rsidR="5A17AD2C" w:rsidRPr="69BAED9B">
        <w:rPr>
          <w:rStyle w:val="normaltextrun"/>
          <w:rFonts w:ascii="Arial" w:eastAsia="Arial" w:hAnsi="Arial" w:cs="Arial"/>
          <w:color w:val="000000" w:themeColor="text1"/>
          <w:sz w:val="24"/>
          <w:szCs w:val="24"/>
          <w:lang w:val="en-NZ"/>
        </w:rPr>
        <w:t xml:space="preserve">here are </w:t>
      </w:r>
      <w:r w:rsidRPr="69BAED9B">
        <w:rPr>
          <w:rStyle w:val="normaltextrun"/>
          <w:rFonts w:ascii="Arial" w:eastAsia="Arial" w:hAnsi="Arial" w:cs="Arial"/>
          <w:color w:val="000000" w:themeColor="text1"/>
          <w:sz w:val="24"/>
          <w:szCs w:val="24"/>
          <w:lang w:val="en-NZ"/>
        </w:rPr>
        <w:t>the voices of disability, ethnic</w:t>
      </w:r>
      <w:r w:rsidR="0CFED296" w:rsidRPr="69BAED9B">
        <w:rPr>
          <w:rStyle w:val="normaltextrun"/>
          <w:rFonts w:ascii="Arial" w:eastAsia="Arial" w:hAnsi="Arial" w:cs="Arial"/>
          <w:color w:val="000000" w:themeColor="text1"/>
          <w:sz w:val="24"/>
          <w:szCs w:val="24"/>
          <w:lang w:val="en-NZ"/>
        </w:rPr>
        <w:t xml:space="preserve"> community</w:t>
      </w:r>
      <w:r w:rsidRPr="69BAED9B">
        <w:rPr>
          <w:rStyle w:val="normaltextrun"/>
          <w:rFonts w:ascii="Arial" w:eastAsia="Arial" w:hAnsi="Arial" w:cs="Arial"/>
          <w:color w:val="000000" w:themeColor="text1"/>
          <w:sz w:val="24"/>
          <w:szCs w:val="24"/>
          <w:lang w:val="en-NZ"/>
        </w:rPr>
        <w:t xml:space="preserve">, Pasifika, </w:t>
      </w:r>
      <w:r w:rsidR="16F9578D" w:rsidRPr="69BAED9B">
        <w:rPr>
          <w:rStyle w:val="normaltextrun"/>
          <w:rFonts w:ascii="Arial" w:eastAsia="Arial" w:hAnsi="Arial" w:cs="Arial"/>
          <w:color w:val="000000" w:themeColor="text1"/>
          <w:sz w:val="24"/>
          <w:szCs w:val="24"/>
          <w:lang w:val="en-NZ"/>
        </w:rPr>
        <w:t xml:space="preserve">non-governmental, environmental, youth, older </w:t>
      </w:r>
      <w:proofErr w:type="gramStart"/>
      <w:r w:rsidR="16F9578D" w:rsidRPr="69BAED9B">
        <w:rPr>
          <w:rStyle w:val="normaltextrun"/>
          <w:rFonts w:ascii="Arial" w:eastAsia="Arial" w:hAnsi="Arial" w:cs="Arial"/>
          <w:color w:val="000000" w:themeColor="text1"/>
          <w:sz w:val="24"/>
          <w:szCs w:val="24"/>
          <w:lang w:val="en-NZ"/>
        </w:rPr>
        <w:t>people</w:t>
      </w:r>
      <w:proofErr w:type="gramEnd"/>
      <w:r w:rsidR="16F9578D" w:rsidRPr="69BAED9B">
        <w:rPr>
          <w:rStyle w:val="normaltextrun"/>
          <w:rFonts w:ascii="Arial" w:eastAsia="Arial" w:hAnsi="Arial" w:cs="Arial"/>
          <w:color w:val="000000" w:themeColor="text1"/>
          <w:sz w:val="24"/>
          <w:szCs w:val="24"/>
          <w:lang w:val="en-NZ"/>
        </w:rPr>
        <w:t xml:space="preserve"> and other population</w:t>
      </w:r>
      <w:r w:rsidR="6F6F3AB9" w:rsidRPr="69BAED9B">
        <w:rPr>
          <w:rStyle w:val="normaltextrun"/>
          <w:rFonts w:ascii="Arial" w:eastAsia="Arial" w:hAnsi="Arial" w:cs="Arial"/>
          <w:color w:val="000000" w:themeColor="text1"/>
          <w:sz w:val="24"/>
          <w:szCs w:val="24"/>
          <w:lang w:val="en-NZ"/>
        </w:rPr>
        <w:t>/community</w:t>
      </w:r>
      <w:r w:rsidR="16F9578D" w:rsidRPr="69BAED9B">
        <w:rPr>
          <w:rStyle w:val="normaltextrun"/>
          <w:rFonts w:ascii="Arial" w:eastAsia="Arial" w:hAnsi="Arial" w:cs="Arial"/>
          <w:color w:val="000000" w:themeColor="text1"/>
          <w:sz w:val="24"/>
          <w:szCs w:val="24"/>
          <w:lang w:val="en-NZ"/>
        </w:rPr>
        <w:t xml:space="preserve"> groups</w:t>
      </w:r>
      <w:r w:rsidR="61261F58" w:rsidRPr="69BAED9B">
        <w:rPr>
          <w:rStyle w:val="normaltextrun"/>
          <w:rFonts w:ascii="Arial" w:eastAsia="Arial" w:hAnsi="Arial" w:cs="Arial"/>
          <w:color w:val="000000" w:themeColor="text1"/>
          <w:sz w:val="24"/>
          <w:szCs w:val="24"/>
          <w:lang w:val="en-NZ"/>
        </w:rPr>
        <w:t xml:space="preserve"> within Future Proof</w:t>
      </w:r>
      <w:r w:rsidR="16F9578D" w:rsidRPr="69BAED9B">
        <w:rPr>
          <w:rStyle w:val="normaltextrun"/>
          <w:rFonts w:ascii="Arial" w:eastAsia="Arial" w:hAnsi="Arial" w:cs="Arial"/>
          <w:color w:val="000000" w:themeColor="text1"/>
          <w:sz w:val="24"/>
          <w:szCs w:val="24"/>
          <w:lang w:val="en-NZ"/>
        </w:rPr>
        <w:t xml:space="preserve">? </w:t>
      </w:r>
      <w:r w:rsidR="1882A87A" w:rsidRPr="69BAED9B">
        <w:rPr>
          <w:rStyle w:val="normaltextrun"/>
          <w:rFonts w:ascii="Arial" w:eastAsia="Arial" w:hAnsi="Arial" w:cs="Arial"/>
          <w:color w:val="000000" w:themeColor="text1"/>
          <w:sz w:val="24"/>
          <w:szCs w:val="24"/>
          <w:lang w:val="en-NZ"/>
        </w:rPr>
        <w:t xml:space="preserve">These underserved communities </w:t>
      </w:r>
      <w:r w:rsidR="15FAB062" w:rsidRPr="69BAED9B">
        <w:rPr>
          <w:rStyle w:val="normaltextrun"/>
          <w:rFonts w:ascii="Arial" w:eastAsia="Arial" w:hAnsi="Arial" w:cs="Arial"/>
          <w:color w:val="000000" w:themeColor="text1"/>
          <w:sz w:val="24"/>
          <w:szCs w:val="24"/>
          <w:lang w:val="en-NZ"/>
        </w:rPr>
        <w:t xml:space="preserve">need </w:t>
      </w:r>
      <w:r w:rsidR="19399422" w:rsidRPr="69BAED9B">
        <w:rPr>
          <w:rStyle w:val="normaltextrun"/>
          <w:rFonts w:ascii="Arial" w:eastAsia="Arial" w:hAnsi="Arial" w:cs="Arial"/>
          <w:color w:val="000000" w:themeColor="text1"/>
          <w:sz w:val="24"/>
          <w:szCs w:val="24"/>
          <w:lang w:val="en-NZ"/>
        </w:rPr>
        <w:t>to be at the</w:t>
      </w:r>
      <w:r w:rsidR="731F9B80" w:rsidRPr="69BAED9B">
        <w:rPr>
          <w:rStyle w:val="normaltextrun"/>
          <w:rFonts w:ascii="Arial" w:eastAsia="Arial" w:hAnsi="Arial" w:cs="Arial"/>
          <w:color w:val="000000" w:themeColor="text1"/>
          <w:sz w:val="24"/>
          <w:szCs w:val="24"/>
          <w:lang w:val="en-NZ"/>
        </w:rPr>
        <w:t xml:space="preserve"> table as, for example, the voices of disabled people are </w:t>
      </w:r>
      <w:r w:rsidR="1FA02A86" w:rsidRPr="69BAED9B">
        <w:rPr>
          <w:rStyle w:val="normaltextrun"/>
          <w:rFonts w:ascii="Arial" w:eastAsia="Arial" w:hAnsi="Arial" w:cs="Arial"/>
          <w:color w:val="000000" w:themeColor="text1"/>
          <w:sz w:val="24"/>
          <w:szCs w:val="24"/>
          <w:lang w:val="en-NZ"/>
        </w:rPr>
        <w:t>pivotal</w:t>
      </w:r>
      <w:r w:rsidR="731F9B80" w:rsidRPr="69BAED9B">
        <w:rPr>
          <w:rStyle w:val="normaltextrun"/>
          <w:rFonts w:ascii="Arial" w:eastAsia="Arial" w:hAnsi="Arial" w:cs="Arial"/>
          <w:color w:val="000000" w:themeColor="text1"/>
          <w:sz w:val="24"/>
          <w:szCs w:val="24"/>
          <w:lang w:val="en-NZ"/>
        </w:rPr>
        <w:t xml:space="preserve"> when </w:t>
      </w:r>
      <w:r w:rsidR="74682882" w:rsidRPr="69BAED9B">
        <w:rPr>
          <w:rStyle w:val="normaltextrun"/>
          <w:rFonts w:ascii="Arial" w:eastAsia="Arial" w:hAnsi="Arial" w:cs="Arial"/>
          <w:color w:val="000000" w:themeColor="text1"/>
          <w:sz w:val="24"/>
          <w:szCs w:val="24"/>
          <w:lang w:val="en-NZ"/>
        </w:rPr>
        <w:t xml:space="preserve">discussing issues </w:t>
      </w:r>
      <w:r w:rsidR="2D9E26E3" w:rsidRPr="69BAED9B">
        <w:rPr>
          <w:rStyle w:val="normaltextrun"/>
          <w:rFonts w:ascii="Arial" w:eastAsia="Arial" w:hAnsi="Arial" w:cs="Arial"/>
          <w:color w:val="000000" w:themeColor="text1"/>
          <w:sz w:val="24"/>
          <w:szCs w:val="24"/>
          <w:lang w:val="en-NZ"/>
        </w:rPr>
        <w:t xml:space="preserve">of inclusion and accessibility. </w:t>
      </w:r>
      <w:r w:rsidR="745B08F0" w:rsidRPr="69BAED9B">
        <w:rPr>
          <w:rStyle w:val="normaltextrun"/>
          <w:rFonts w:ascii="Arial" w:eastAsia="Arial" w:hAnsi="Arial" w:cs="Arial"/>
          <w:color w:val="000000" w:themeColor="text1"/>
          <w:sz w:val="24"/>
          <w:szCs w:val="24"/>
          <w:lang w:val="en-NZ"/>
        </w:rPr>
        <w:t>R</w:t>
      </w:r>
      <w:r w:rsidR="2D9E26E3" w:rsidRPr="69BAED9B">
        <w:rPr>
          <w:rStyle w:val="normaltextrun"/>
          <w:rFonts w:ascii="Arial" w:eastAsia="Arial" w:hAnsi="Arial" w:cs="Arial"/>
          <w:color w:val="000000" w:themeColor="text1"/>
          <w:sz w:val="24"/>
          <w:szCs w:val="24"/>
          <w:lang w:val="en-NZ"/>
        </w:rPr>
        <w:t xml:space="preserve">epresentatives of </w:t>
      </w:r>
      <w:r w:rsidR="1C73FBE1" w:rsidRPr="69BAED9B">
        <w:rPr>
          <w:rStyle w:val="normaltextrun"/>
          <w:rFonts w:ascii="Arial" w:eastAsia="Arial" w:hAnsi="Arial" w:cs="Arial"/>
          <w:color w:val="000000" w:themeColor="text1"/>
          <w:sz w:val="24"/>
          <w:szCs w:val="24"/>
          <w:lang w:val="en-NZ"/>
        </w:rPr>
        <w:t>key population groups need to be part of the Future Proof process when it comes to</w:t>
      </w:r>
      <w:r w:rsidR="111C0BA2" w:rsidRPr="69BAED9B">
        <w:rPr>
          <w:rStyle w:val="normaltextrun"/>
          <w:rFonts w:ascii="Arial" w:eastAsia="Arial" w:hAnsi="Arial" w:cs="Arial"/>
          <w:color w:val="000000" w:themeColor="text1"/>
          <w:sz w:val="24"/>
          <w:szCs w:val="24"/>
          <w:lang w:val="en-NZ"/>
        </w:rPr>
        <w:t xml:space="preserve"> determining</w:t>
      </w:r>
      <w:r w:rsidR="1C73FBE1" w:rsidRPr="69BAED9B">
        <w:rPr>
          <w:rStyle w:val="normaltextrun"/>
          <w:rFonts w:ascii="Arial" w:eastAsia="Arial" w:hAnsi="Arial" w:cs="Arial"/>
          <w:color w:val="000000" w:themeColor="text1"/>
          <w:sz w:val="24"/>
          <w:szCs w:val="24"/>
          <w:lang w:val="en-NZ"/>
        </w:rPr>
        <w:t xml:space="preserve"> the future of the city and sub-region around transport and other issues.</w:t>
      </w:r>
    </w:p>
    <w:p w14:paraId="1D811C71" w14:textId="79B2D19A" w:rsidR="1C73FBE1" w:rsidRDefault="1C73FBE1" w:rsidP="55EC2734">
      <w:pPr>
        <w:spacing w:line="360" w:lineRule="auto"/>
        <w:rPr>
          <w:rStyle w:val="normaltextrun"/>
          <w:rFonts w:ascii="Arial" w:eastAsia="Arial" w:hAnsi="Arial" w:cs="Arial"/>
          <w:color w:val="000000" w:themeColor="text1"/>
          <w:sz w:val="24"/>
          <w:szCs w:val="24"/>
          <w:lang w:val="en-NZ"/>
        </w:rPr>
      </w:pPr>
      <w:r w:rsidRPr="69BAED9B">
        <w:rPr>
          <w:rStyle w:val="normaltextrun"/>
          <w:rFonts w:ascii="Arial" w:eastAsia="Arial" w:hAnsi="Arial" w:cs="Arial"/>
          <w:color w:val="000000" w:themeColor="text1"/>
          <w:sz w:val="24"/>
          <w:szCs w:val="24"/>
          <w:lang w:val="en-NZ"/>
        </w:rPr>
        <w:t xml:space="preserve">DPA recommends that the Future Proof process be extended to include the voices of key </w:t>
      </w:r>
      <w:r w:rsidR="3E71D261" w:rsidRPr="69BAED9B">
        <w:rPr>
          <w:rStyle w:val="normaltextrun"/>
          <w:rFonts w:ascii="Arial" w:eastAsia="Arial" w:hAnsi="Arial" w:cs="Arial"/>
          <w:color w:val="000000" w:themeColor="text1"/>
          <w:sz w:val="24"/>
          <w:szCs w:val="24"/>
          <w:lang w:val="en-NZ"/>
        </w:rPr>
        <w:t xml:space="preserve">underserved </w:t>
      </w:r>
      <w:r w:rsidRPr="69BAED9B">
        <w:rPr>
          <w:rStyle w:val="normaltextrun"/>
          <w:rFonts w:ascii="Arial" w:eastAsia="Arial" w:hAnsi="Arial" w:cs="Arial"/>
          <w:color w:val="000000" w:themeColor="text1"/>
          <w:sz w:val="24"/>
          <w:szCs w:val="24"/>
          <w:lang w:val="en-NZ"/>
        </w:rPr>
        <w:t>community population groups including</w:t>
      </w:r>
      <w:r w:rsidR="5623F3DC" w:rsidRPr="69BAED9B">
        <w:rPr>
          <w:rStyle w:val="normaltextrun"/>
          <w:rFonts w:ascii="Arial" w:eastAsia="Arial" w:hAnsi="Arial" w:cs="Arial"/>
          <w:color w:val="000000" w:themeColor="text1"/>
          <w:sz w:val="24"/>
          <w:szCs w:val="24"/>
          <w:lang w:val="en-NZ"/>
        </w:rPr>
        <w:t>, for example,</w:t>
      </w:r>
      <w:r w:rsidRPr="69BAED9B">
        <w:rPr>
          <w:rStyle w:val="normaltextrun"/>
          <w:rFonts w:ascii="Arial" w:eastAsia="Arial" w:hAnsi="Arial" w:cs="Arial"/>
          <w:color w:val="000000" w:themeColor="text1"/>
          <w:sz w:val="24"/>
          <w:szCs w:val="24"/>
          <w:lang w:val="en-NZ"/>
        </w:rPr>
        <w:t xml:space="preserve"> Pasifika, disabled people, youth, ethnic communities</w:t>
      </w:r>
      <w:r w:rsidR="6083F09D" w:rsidRPr="69BAED9B">
        <w:rPr>
          <w:rStyle w:val="normaltextrun"/>
          <w:rFonts w:ascii="Arial" w:eastAsia="Arial" w:hAnsi="Arial" w:cs="Arial"/>
          <w:color w:val="000000" w:themeColor="text1"/>
          <w:sz w:val="24"/>
          <w:szCs w:val="24"/>
          <w:lang w:val="en-NZ"/>
        </w:rPr>
        <w:t>, older people, environmental and non-</w:t>
      </w:r>
      <w:r w:rsidR="6083F09D" w:rsidRPr="69BAED9B">
        <w:rPr>
          <w:rStyle w:val="normaltextrun"/>
          <w:rFonts w:ascii="Arial" w:eastAsia="Arial" w:hAnsi="Arial" w:cs="Arial"/>
          <w:color w:val="000000" w:themeColor="text1"/>
          <w:sz w:val="24"/>
          <w:szCs w:val="24"/>
          <w:lang w:val="en-NZ"/>
        </w:rPr>
        <w:lastRenderedPageBreak/>
        <w:t>government organisations</w:t>
      </w:r>
      <w:r w:rsidR="338EC43F" w:rsidRPr="69BAED9B">
        <w:rPr>
          <w:rStyle w:val="normaltextrun"/>
          <w:rFonts w:ascii="Arial" w:eastAsia="Arial" w:hAnsi="Arial" w:cs="Arial"/>
          <w:color w:val="000000" w:themeColor="text1"/>
          <w:sz w:val="24"/>
          <w:szCs w:val="24"/>
          <w:lang w:val="en-NZ"/>
        </w:rPr>
        <w:t xml:space="preserve"> so that the voices of everyone</w:t>
      </w:r>
      <w:r w:rsidR="56A7BF30" w:rsidRPr="69BAED9B">
        <w:rPr>
          <w:rStyle w:val="normaltextrun"/>
          <w:rFonts w:ascii="Arial" w:eastAsia="Arial" w:hAnsi="Arial" w:cs="Arial"/>
          <w:color w:val="000000" w:themeColor="text1"/>
          <w:sz w:val="24"/>
          <w:szCs w:val="24"/>
          <w:lang w:val="en-NZ"/>
        </w:rPr>
        <w:t xml:space="preserve"> within the Hamilton/Waikato region</w:t>
      </w:r>
      <w:r w:rsidR="338EC43F" w:rsidRPr="69BAED9B">
        <w:rPr>
          <w:rStyle w:val="normaltextrun"/>
          <w:rFonts w:ascii="Arial" w:eastAsia="Arial" w:hAnsi="Arial" w:cs="Arial"/>
          <w:color w:val="000000" w:themeColor="text1"/>
          <w:sz w:val="24"/>
          <w:szCs w:val="24"/>
          <w:lang w:val="en-NZ"/>
        </w:rPr>
        <w:t xml:space="preserve"> are heard when it comes to </w:t>
      </w:r>
      <w:r w:rsidR="7465ACEB" w:rsidRPr="69BAED9B">
        <w:rPr>
          <w:rStyle w:val="normaltextrun"/>
          <w:rFonts w:ascii="Arial" w:eastAsia="Arial" w:hAnsi="Arial" w:cs="Arial"/>
          <w:color w:val="000000" w:themeColor="text1"/>
          <w:sz w:val="24"/>
          <w:szCs w:val="24"/>
          <w:lang w:val="en-NZ"/>
        </w:rPr>
        <w:t>future planning</w:t>
      </w:r>
      <w:r w:rsidR="338EC43F" w:rsidRPr="69BAED9B">
        <w:rPr>
          <w:rStyle w:val="normaltextrun"/>
          <w:rFonts w:ascii="Arial" w:eastAsia="Arial" w:hAnsi="Arial" w:cs="Arial"/>
          <w:color w:val="000000" w:themeColor="text1"/>
          <w:sz w:val="24"/>
          <w:szCs w:val="24"/>
          <w:lang w:val="en-NZ"/>
        </w:rPr>
        <w:t>.</w:t>
      </w:r>
    </w:p>
    <w:p w14:paraId="6E453286" w14:textId="60B90865" w:rsidR="76E4542B" w:rsidRDefault="76E4542B" w:rsidP="5D28578F">
      <w:pPr>
        <w:spacing w:line="360" w:lineRule="auto"/>
        <w:rPr>
          <w:rStyle w:val="normaltextrun"/>
          <w:rFonts w:ascii="Arial" w:eastAsia="Arial" w:hAnsi="Arial" w:cs="Arial"/>
          <w:color w:val="000000" w:themeColor="text1"/>
          <w:sz w:val="24"/>
          <w:szCs w:val="24"/>
          <w:lang w:val="en-NZ"/>
        </w:rPr>
      </w:pPr>
      <w:r w:rsidRPr="5D28578F">
        <w:rPr>
          <w:rStyle w:val="normaltextrun"/>
          <w:rFonts w:ascii="Arial" w:eastAsia="Arial" w:hAnsi="Arial" w:cs="Arial"/>
          <w:b/>
          <w:bCs/>
          <w:color w:val="000000" w:themeColor="text1"/>
          <w:sz w:val="24"/>
          <w:szCs w:val="24"/>
          <w:lang w:val="en-NZ"/>
        </w:rPr>
        <w:t xml:space="preserve">Grow up and out from the central city – growing along transport corridors – supporting the development of greenfield </w:t>
      </w:r>
      <w:proofErr w:type="gramStart"/>
      <w:r w:rsidRPr="5D28578F">
        <w:rPr>
          <w:rStyle w:val="normaltextrun"/>
          <w:rFonts w:ascii="Arial" w:eastAsia="Arial" w:hAnsi="Arial" w:cs="Arial"/>
          <w:b/>
          <w:bCs/>
          <w:color w:val="000000" w:themeColor="text1"/>
          <w:sz w:val="24"/>
          <w:szCs w:val="24"/>
          <w:lang w:val="en-NZ"/>
        </w:rPr>
        <w:t>neighbourhoods</w:t>
      </w:r>
      <w:proofErr w:type="gramEnd"/>
    </w:p>
    <w:p w14:paraId="0468E518" w14:textId="682E6282" w:rsidR="5D28578F" w:rsidRDefault="1BF72AC1" w:rsidP="69BAED9B">
      <w:pPr>
        <w:spacing w:line="360" w:lineRule="auto"/>
        <w:rPr>
          <w:rStyle w:val="normaltextrun"/>
          <w:rFonts w:ascii="Arial" w:eastAsia="Arial" w:hAnsi="Arial" w:cs="Arial"/>
          <w:color w:val="000000" w:themeColor="text1"/>
          <w:sz w:val="24"/>
          <w:szCs w:val="24"/>
          <w:lang w:val="en-NZ"/>
        </w:rPr>
      </w:pPr>
      <w:r w:rsidRPr="69BAED9B">
        <w:rPr>
          <w:rStyle w:val="normaltextrun"/>
          <w:rFonts w:ascii="Arial" w:eastAsia="Arial" w:hAnsi="Arial" w:cs="Arial"/>
          <w:color w:val="000000" w:themeColor="text1"/>
          <w:sz w:val="24"/>
          <w:szCs w:val="24"/>
          <w:lang w:val="en-NZ"/>
        </w:rPr>
        <w:t>DPA understands the need to grow up and out from the central city</w:t>
      </w:r>
      <w:r w:rsidR="7E8A4C7A" w:rsidRPr="69BAED9B">
        <w:rPr>
          <w:rStyle w:val="normaltextrun"/>
          <w:rFonts w:ascii="Arial" w:eastAsia="Arial" w:hAnsi="Arial" w:cs="Arial"/>
          <w:color w:val="000000" w:themeColor="text1"/>
          <w:sz w:val="24"/>
          <w:szCs w:val="24"/>
          <w:lang w:val="en-NZ"/>
        </w:rPr>
        <w:t>,</w:t>
      </w:r>
      <w:r w:rsidRPr="69BAED9B">
        <w:rPr>
          <w:rStyle w:val="normaltextrun"/>
          <w:rFonts w:ascii="Arial" w:eastAsia="Arial" w:hAnsi="Arial" w:cs="Arial"/>
          <w:color w:val="000000" w:themeColor="text1"/>
          <w:sz w:val="24"/>
          <w:szCs w:val="24"/>
          <w:lang w:val="en-NZ"/>
        </w:rPr>
        <w:t xml:space="preserve"> but we </w:t>
      </w:r>
      <w:r w:rsidR="759BE739" w:rsidRPr="69BAED9B">
        <w:rPr>
          <w:rStyle w:val="normaltextrun"/>
          <w:rFonts w:ascii="Arial" w:eastAsia="Arial" w:hAnsi="Arial" w:cs="Arial"/>
          <w:color w:val="000000" w:themeColor="text1"/>
          <w:sz w:val="24"/>
          <w:szCs w:val="24"/>
          <w:lang w:val="en-NZ"/>
        </w:rPr>
        <w:t xml:space="preserve">urge the </w:t>
      </w:r>
      <w:r w:rsidRPr="69BAED9B">
        <w:rPr>
          <w:rStyle w:val="normaltextrun"/>
          <w:rFonts w:ascii="Arial" w:eastAsia="Arial" w:hAnsi="Arial" w:cs="Arial"/>
          <w:color w:val="000000" w:themeColor="text1"/>
          <w:sz w:val="24"/>
          <w:szCs w:val="24"/>
          <w:lang w:val="en-NZ"/>
        </w:rPr>
        <w:t>Council to</w:t>
      </w:r>
      <w:r w:rsidR="7C027D9D" w:rsidRPr="69BAED9B">
        <w:rPr>
          <w:rStyle w:val="normaltextrun"/>
          <w:rFonts w:ascii="Arial" w:eastAsia="Arial" w:hAnsi="Arial" w:cs="Arial"/>
          <w:color w:val="000000" w:themeColor="text1"/>
          <w:sz w:val="24"/>
          <w:szCs w:val="24"/>
          <w:lang w:val="en-NZ"/>
        </w:rPr>
        <w:t xml:space="preserve"> ensure that they</w:t>
      </w:r>
      <w:r w:rsidRPr="69BAED9B">
        <w:rPr>
          <w:rStyle w:val="normaltextrun"/>
          <w:rFonts w:ascii="Arial" w:eastAsia="Arial" w:hAnsi="Arial" w:cs="Arial"/>
          <w:color w:val="000000" w:themeColor="text1"/>
          <w:sz w:val="24"/>
          <w:szCs w:val="24"/>
          <w:lang w:val="en-NZ"/>
        </w:rPr>
        <w:t xml:space="preserve"> manage this in an ecologically and socially responsible way. </w:t>
      </w:r>
    </w:p>
    <w:p w14:paraId="32BA4140" w14:textId="27E049A5" w:rsidR="00DD21E7" w:rsidRDefault="39E238A5" w:rsidP="2EAF82C8">
      <w:pPr>
        <w:spacing w:line="360" w:lineRule="auto"/>
        <w:rPr>
          <w:rStyle w:val="normaltextrun"/>
          <w:rFonts w:ascii="Arial" w:eastAsia="Arial" w:hAnsi="Arial" w:cs="Arial"/>
          <w:color w:val="000000" w:themeColor="text1"/>
          <w:sz w:val="24"/>
          <w:szCs w:val="24"/>
          <w:lang w:val="en-NZ"/>
        </w:rPr>
      </w:pPr>
      <w:r w:rsidRPr="2EAF82C8">
        <w:rPr>
          <w:rStyle w:val="normaltextrun"/>
          <w:rFonts w:ascii="Arial" w:eastAsia="Arial" w:hAnsi="Arial" w:cs="Arial"/>
          <w:color w:val="000000" w:themeColor="text1"/>
          <w:sz w:val="24"/>
          <w:szCs w:val="24"/>
          <w:lang w:val="en-NZ"/>
        </w:rPr>
        <w:t>DPA recommends that when</w:t>
      </w:r>
      <w:r w:rsidR="3E775463" w:rsidRPr="2EAF82C8">
        <w:rPr>
          <w:rStyle w:val="normaltextrun"/>
          <w:rFonts w:ascii="Arial" w:eastAsia="Arial" w:hAnsi="Arial" w:cs="Arial"/>
          <w:color w:val="000000" w:themeColor="text1"/>
          <w:sz w:val="24"/>
          <w:szCs w:val="24"/>
          <w:lang w:val="en-NZ"/>
        </w:rPr>
        <w:t xml:space="preserve"> addressing housing supply issues on new sites and in conjunction with</w:t>
      </w:r>
      <w:r w:rsidR="5D6B596E" w:rsidRPr="2EAF82C8">
        <w:rPr>
          <w:rStyle w:val="normaltextrun"/>
          <w:rFonts w:ascii="Arial" w:eastAsia="Arial" w:hAnsi="Arial" w:cs="Arial"/>
          <w:color w:val="000000" w:themeColor="text1"/>
          <w:sz w:val="24"/>
          <w:szCs w:val="24"/>
          <w:lang w:val="en-NZ"/>
        </w:rPr>
        <w:t xml:space="preserve"> existing</w:t>
      </w:r>
      <w:r w:rsidR="3E775463" w:rsidRPr="2EAF82C8">
        <w:rPr>
          <w:rStyle w:val="normaltextrun"/>
          <w:rFonts w:ascii="Arial" w:eastAsia="Arial" w:hAnsi="Arial" w:cs="Arial"/>
          <w:color w:val="000000" w:themeColor="text1"/>
          <w:sz w:val="24"/>
          <w:szCs w:val="24"/>
          <w:lang w:val="en-NZ"/>
        </w:rPr>
        <w:t xml:space="preserve"> partners, including Kainga Ora, there must be </w:t>
      </w:r>
      <w:r w:rsidR="4C91C9AF" w:rsidRPr="2EAF82C8">
        <w:rPr>
          <w:rStyle w:val="normaltextrun"/>
          <w:rFonts w:ascii="Arial" w:eastAsia="Arial" w:hAnsi="Arial" w:cs="Arial"/>
          <w:color w:val="000000" w:themeColor="text1"/>
          <w:sz w:val="24"/>
          <w:szCs w:val="24"/>
          <w:lang w:val="en-NZ"/>
        </w:rPr>
        <w:t>a</w:t>
      </w:r>
      <w:r w:rsidR="3E775463" w:rsidRPr="2EAF82C8">
        <w:rPr>
          <w:rStyle w:val="normaltextrun"/>
          <w:rFonts w:ascii="Arial" w:eastAsia="Arial" w:hAnsi="Arial" w:cs="Arial"/>
          <w:color w:val="000000" w:themeColor="text1"/>
          <w:sz w:val="24"/>
          <w:szCs w:val="24"/>
          <w:lang w:val="en-NZ"/>
        </w:rPr>
        <w:t xml:space="preserve"> guarantee that all new</w:t>
      </w:r>
      <w:r w:rsidR="5DFCCE21" w:rsidRPr="2EAF82C8">
        <w:rPr>
          <w:rStyle w:val="normaltextrun"/>
          <w:rFonts w:ascii="Arial" w:eastAsia="Arial" w:hAnsi="Arial" w:cs="Arial"/>
          <w:color w:val="000000" w:themeColor="text1"/>
          <w:sz w:val="24"/>
          <w:szCs w:val="24"/>
          <w:lang w:val="en-NZ"/>
        </w:rPr>
        <w:t xml:space="preserve"> housing</w:t>
      </w:r>
      <w:r w:rsidR="3E775463" w:rsidRPr="2EAF82C8">
        <w:rPr>
          <w:rStyle w:val="normaltextrun"/>
          <w:rFonts w:ascii="Arial" w:eastAsia="Arial" w:hAnsi="Arial" w:cs="Arial"/>
          <w:color w:val="000000" w:themeColor="text1"/>
          <w:sz w:val="24"/>
          <w:szCs w:val="24"/>
          <w:lang w:val="en-NZ"/>
        </w:rPr>
        <w:t xml:space="preserve"> builds</w:t>
      </w:r>
      <w:r w:rsidR="3F45DF88" w:rsidRPr="2EAF82C8">
        <w:rPr>
          <w:rStyle w:val="normaltextrun"/>
          <w:rFonts w:ascii="Arial" w:eastAsia="Arial" w:hAnsi="Arial" w:cs="Arial"/>
          <w:color w:val="000000" w:themeColor="text1"/>
          <w:sz w:val="24"/>
          <w:szCs w:val="24"/>
          <w:lang w:val="en-NZ"/>
        </w:rPr>
        <w:t xml:space="preserve"> (irrespective of size or typology)</w:t>
      </w:r>
      <w:r w:rsidR="3E775463" w:rsidRPr="2EAF82C8">
        <w:rPr>
          <w:rStyle w:val="normaltextrun"/>
          <w:rFonts w:ascii="Arial" w:eastAsia="Arial" w:hAnsi="Arial" w:cs="Arial"/>
          <w:color w:val="000000" w:themeColor="text1"/>
          <w:sz w:val="24"/>
          <w:szCs w:val="24"/>
          <w:lang w:val="en-NZ"/>
        </w:rPr>
        <w:t xml:space="preserve"> will be designed and</w:t>
      </w:r>
      <w:r w:rsidR="0B577943" w:rsidRPr="2EAF82C8">
        <w:rPr>
          <w:rStyle w:val="normaltextrun"/>
          <w:rFonts w:ascii="Arial" w:eastAsia="Arial" w:hAnsi="Arial" w:cs="Arial"/>
          <w:color w:val="000000" w:themeColor="text1"/>
          <w:sz w:val="24"/>
          <w:szCs w:val="24"/>
          <w:lang w:val="en-NZ"/>
        </w:rPr>
        <w:t xml:space="preserve"> constructed according to Universal Design (UD) standards. </w:t>
      </w:r>
    </w:p>
    <w:p w14:paraId="07A3A28E" w14:textId="758F6B5B" w:rsidR="00DD21E7" w:rsidRDefault="76B9C575" w:rsidP="2EAF82C8">
      <w:pPr>
        <w:spacing w:line="360" w:lineRule="auto"/>
        <w:rPr>
          <w:rStyle w:val="normaltextrun"/>
          <w:rFonts w:ascii="Arial" w:eastAsia="Arial" w:hAnsi="Arial" w:cs="Arial"/>
          <w:color w:val="000000" w:themeColor="text1"/>
          <w:sz w:val="24"/>
          <w:szCs w:val="24"/>
          <w:lang w:val="en-NZ"/>
        </w:rPr>
      </w:pPr>
      <w:r w:rsidRPr="6ED6DEFA">
        <w:rPr>
          <w:rStyle w:val="normaltextrun"/>
          <w:rFonts w:ascii="Arial" w:eastAsia="Arial" w:hAnsi="Arial" w:cs="Arial"/>
          <w:color w:val="000000" w:themeColor="text1"/>
          <w:sz w:val="24"/>
          <w:szCs w:val="24"/>
          <w:lang w:val="en-NZ"/>
        </w:rPr>
        <w:t>DPA recommends that</w:t>
      </w:r>
      <w:r w:rsidR="6AA9EBDB" w:rsidRPr="6ED6DEFA">
        <w:rPr>
          <w:rStyle w:val="normaltextrun"/>
          <w:rFonts w:ascii="Arial" w:eastAsia="Arial" w:hAnsi="Arial" w:cs="Arial"/>
          <w:color w:val="000000" w:themeColor="text1"/>
          <w:sz w:val="24"/>
          <w:szCs w:val="24"/>
          <w:lang w:val="en-NZ"/>
        </w:rPr>
        <w:t xml:space="preserve"> infrastructure upgrades must also account for the needs of everyone, including disabled people</w:t>
      </w:r>
      <w:r w:rsidR="6ECED70B" w:rsidRPr="6ED6DEFA">
        <w:rPr>
          <w:rStyle w:val="normaltextrun"/>
          <w:rFonts w:ascii="Arial" w:eastAsia="Arial" w:hAnsi="Arial" w:cs="Arial"/>
          <w:color w:val="000000" w:themeColor="text1"/>
          <w:sz w:val="24"/>
          <w:szCs w:val="24"/>
          <w:lang w:val="en-NZ"/>
        </w:rPr>
        <w:t xml:space="preserve"> </w:t>
      </w:r>
      <w:r w:rsidR="1D4873C5" w:rsidRPr="6ED6DEFA">
        <w:rPr>
          <w:rStyle w:val="normaltextrun"/>
          <w:rFonts w:ascii="Arial" w:eastAsia="Arial" w:hAnsi="Arial" w:cs="Arial"/>
          <w:color w:val="000000" w:themeColor="text1"/>
          <w:sz w:val="24"/>
          <w:szCs w:val="24"/>
          <w:lang w:val="en-NZ"/>
        </w:rPr>
        <w:t>through</w:t>
      </w:r>
      <w:r w:rsidR="6ECED70B" w:rsidRPr="6ED6DEFA">
        <w:rPr>
          <w:rStyle w:val="normaltextrun"/>
          <w:rFonts w:ascii="Arial" w:eastAsia="Arial" w:hAnsi="Arial" w:cs="Arial"/>
          <w:color w:val="000000" w:themeColor="text1"/>
          <w:sz w:val="24"/>
          <w:szCs w:val="24"/>
          <w:lang w:val="en-NZ"/>
        </w:rPr>
        <w:t xml:space="preserve"> creating, </w:t>
      </w:r>
      <w:r w:rsidR="39637B46" w:rsidRPr="6ED6DEFA">
        <w:rPr>
          <w:rStyle w:val="normaltextrun"/>
          <w:rFonts w:ascii="Arial" w:eastAsia="Arial" w:hAnsi="Arial" w:cs="Arial"/>
          <w:color w:val="000000" w:themeColor="text1"/>
          <w:sz w:val="24"/>
          <w:szCs w:val="24"/>
          <w:lang w:val="en-NZ"/>
        </w:rPr>
        <w:t>f</w:t>
      </w:r>
      <w:r w:rsidR="6AA9EBDB" w:rsidRPr="6ED6DEFA">
        <w:rPr>
          <w:rStyle w:val="normaltextrun"/>
          <w:rFonts w:ascii="Arial" w:eastAsia="Arial" w:hAnsi="Arial" w:cs="Arial"/>
          <w:color w:val="000000" w:themeColor="text1"/>
          <w:sz w:val="24"/>
          <w:szCs w:val="24"/>
          <w:lang w:val="en-NZ"/>
        </w:rPr>
        <w:t>or example,</w:t>
      </w:r>
      <w:r w:rsidR="44351C57" w:rsidRPr="6ED6DEFA">
        <w:rPr>
          <w:rStyle w:val="normaltextrun"/>
          <w:rFonts w:ascii="Arial" w:eastAsia="Arial" w:hAnsi="Arial" w:cs="Arial"/>
          <w:color w:val="000000" w:themeColor="text1"/>
          <w:sz w:val="24"/>
          <w:szCs w:val="24"/>
          <w:lang w:val="en-NZ"/>
        </w:rPr>
        <w:t xml:space="preserve"> s</w:t>
      </w:r>
      <w:r w:rsidR="201C457D" w:rsidRPr="6ED6DEFA">
        <w:rPr>
          <w:rStyle w:val="normaltextrun"/>
          <w:rFonts w:ascii="Arial" w:eastAsia="Arial" w:hAnsi="Arial" w:cs="Arial"/>
          <w:color w:val="000000" w:themeColor="text1"/>
          <w:sz w:val="24"/>
          <w:szCs w:val="24"/>
          <w:lang w:val="en-NZ"/>
        </w:rPr>
        <w:t xml:space="preserve">ufficient </w:t>
      </w:r>
      <w:r w:rsidR="6AA9EBDB" w:rsidRPr="6ED6DEFA">
        <w:rPr>
          <w:rStyle w:val="normaltextrun"/>
          <w:rFonts w:ascii="Arial" w:eastAsia="Arial" w:hAnsi="Arial" w:cs="Arial"/>
          <w:color w:val="000000" w:themeColor="text1"/>
          <w:sz w:val="24"/>
          <w:szCs w:val="24"/>
          <w:lang w:val="en-NZ"/>
        </w:rPr>
        <w:t>mobility parking spaces and</w:t>
      </w:r>
      <w:r w:rsidR="0B05B939" w:rsidRPr="6ED6DEFA">
        <w:rPr>
          <w:rStyle w:val="normaltextrun"/>
          <w:rFonts w:ascii="Arial" w:eastAsia="Arial" w:hAnsi="Arial" w:cs="Arial"/>
          <w:color w:val="000000" w:themeColor="text1"/>
          <w:sz w:val="24"/>
          <w:szCs w:val="24"/>
          <w:lang w:val="en-NZ"/>
        </w:rPr>
        <w:t xml:space="preserve"> community amenities including parks and recreational centres</w:t>
      </w:r>
      <w:r w:rsidR="555B4A48" w:rsidRPr="6ED6DEFA">
        <w:rPr>
          <w:rStyle w:val="normaltextrun"/>
          <w:rFonts w:ascii="Arial" w:eastAsia="Arial" w:hAnsi="Arial" w:cs="Arial"/>
          <w:color w:val="000000" w:themeColor="text1"/>
          <w:sz w:val="24"/>
          <w:szCs w:val="24"/>
          <w:lang w:val="en-NZ"/>
        </w:rPr>
        <w:t xml:space="preserve"> to support</w:t>
      </w:r>
      <w:r w:rsidR="23EB3F3D" w:rsidRPr="6ED6DEFA">
        <w:rPr>
          <w:rStyle w:val="normaltextrun"/>
          <w:rFonts w:ascii="Arial" w:eastAsia="Arial" w:hAnsi="Arial" w:cs="Arial"/>
          <w:color w:val="000000" w:themeColor="text1"/>
          <w:sz w:val="24"/>
          <w:szCs w:val="24"/>
          <w:lang w:val="en-NZ"/>
        </w:rPr>
        <w:t xml:space="preserve"> accessible</w:t>
      </w:r>
      <w:r w:rsidR="555B4A48" w:rsidRPr="6ED6DEFA">
        <w:rPr>
          <w:rStyle w:val="normaltextrun"/>
          <w:rFonts w:ascii="Arial" w:eastAsia="Arial" w:hAnsi="Arial" w:cs="Arial"/>
          <w:color w:val="000000" w:themeColor="text1"/>
          <w:sz w:val="24"/>
          <w:szCs w:val="24"/>
          <w:lang w:val="en-NZ"/>
        </w:rPr>
        <w:t xml:space="preserve"> community living</w:t>
      </w:r>
      <w:r w:rsidR="0B05B939" w:rsidRPr="6ED6DEFA">
        <w:rPr>
          <w:rStyle w:val="normaltextrun"/>
          <w:rFonts w:ascii="Arial" w:eastAsia="Arial" w:hAnsi="Arial" w:cs="Arial"/>
          <w:color w:val="000000" w:themeColor="text1"/>
          <w:sz w:val="24"/>
          <w:szCs w:val="24"/>
          <w:lang w:val="en-NZ"/>
        </w:rPr>
        <w:t>.</w:t>
      </w:r>
    </w:p>
    <w:p w14:paraId="1C87CC83" w14:textId="5BD5CFDD" w:rsidR="0E9B1317" w:rsidRDefault="0E9B1317" w:rsidP="6ED6DEFA">
      <w:pPr>
        <w:spacing w:line="360" w:lineRule="auto"/>
        <w:rPr>
          <w:rStyle w:val="normaltextrun"/>
          <w:rFonts w:ascii="Arial" w:eastAsia="Arial" w:hAnsi="Arial" w:cs="Arial"/>
          <w:color w:val="000000" w:themeColor="text1"/>
          <w:sz w:val="24"/>
          <w:szCs w:val="24"/>
          <w:lang w:val="en-NZ"/>
        </w:rPr>
      </w:pPr>
      <w:r w:rsidRPr="6ED6DEFA">
        <w:rPr>
          <w:rStyle w:val="normaltextrun"/>
          <w:rFonts w:ascii="Arial" w:eastAsia="Arial" w:hAnsi="Arial" w:cs="Arial"/>
          <w:color w:val="000000" w:themeColor="text1"/>
          <w:sz w:val="24"/>
          <w:szCs w:val="24"/>
          <w:lang w:val="en-NZ"/>
        </w:rPr>
        <w:t xml:space="preserve">DPA recommends that the Hamilton City Council consider the extension of development contributions from just applying to the CBD into the new </w:t>
      </w:r>
      <w:proofErr w:type="spellStart"/>
      <w:r w:rsidRPr="6ED6DEFA">
        <w:rPr>
          <w:rStyle w:val="normaltextrun"/>
          <w:rFonts w:ascii="Arial" w:eastAsia="Arial" w:hAnsi="Arial" w:cs="Arial"/>
          <w:color w:val="000000" w:themeColor="text1"/>
          <w:sz w:val="24"/>
          <w:szCs w:val="24"/>
          <w:lang w:val="en-NZ"/>
        </w:rPr>
        <w:t>greenfi</w:t>
      </w:r>
      <w:r w:rsidR="7C6FB42E" w:rsidRPr="6ED6DEFA">
        <w:rPr>
          <w:rStyle w:val="normaltextrun"/>
          <w:rFonts w:ascii="Arial" w:eastAsia="Arial" w:hAnsi="Arial" w:cs="Arial"/>
          <w:color w:val="000000" w:themeColor="text1"/>
          <w:sz w:val="24"/>
          <w:szCs w:val="24"/>
          <w:lang w:val="en-NZ"/>
        </w:rPr>
        <w:t>elds</w:t>
      </w:r>
      <w:proofErr w:type="spellEnd"/>
      <w:r w:rsidR="7C6FB42E" w:rsidRPr="6ED6DEFA">
        <w:rPr>
          <w:rStyle w:val="normaltextrun"/>
          <w:rFonts w:ascii="Arial" w:eastAsia="Arial" w:hAnsi="Arial" w:cs="Arial"/>
          <w:color w:val="000000" w:themeColor="text1"/>
          <w:sz w:val="24"/>
          <w:szCs w:val="24"/>
          <w:lang w:val="en-NZ"/>
        </w:rPr>
        <w:t xml:space="preserve"> neighbourhoods</w:t>
      </w:r>
      <w:r w:rsidR="20CDA25D" w:rsidRPr="6ED6DEFA">
        <w:rPr>
          <w:rStyle w:val="normaltextrun"/>
          <w:rFonts w:ascii="Arial" w:eastAsia="Arial" w:hAnsi="Arial" w:cs="Arial"/>
          <w:color w:val="000000" w:themeColor="text1"/>
          <w:sz w:val="24"/>
          <w:szCs w:val="24"/>
          <w:lang w:val="en-NZ"/>
        </w:rPr>
        <w:t xml:space="preserve"> as well</w:t>
      </w:r>
      <w:r w:rsidR="7C6FB42E" w:rsidRPr="6ED6DEFA">
        <w:rPr>
          <w:rStyle w:val="normaltextrun"/>
          <w:rFonts w:ascii="Arial" w:eastAsia="Arial" w:hAnsi="Arial" w:cs="Arial"/>
          <w:color w:val="000000" w:themeColor="text1"/>
          <w:sz w:val="24"/>
          <w:szCs w:val="24"/>
          <w:lang w:val="en-NZ"/>
        </w:rPr>
        <w:t xml:space="preserve"> to encourage the design and construction of universal design housing within them.</w:t>
      </w:r>
    </w:p>
    <w:p w14:paraId="0C43510F" w14:textId="2A43D51A" w:rsidR="00DD21E7" w:rsidRDefault="24C47798" w:rsidP="2EAF82C8">
      <w:pPr>
        <w:spacing w:line="360" w:lineRule="auto"/>
        <w:rPr>
          <w:rStyle w:val="normaltextrun"/>
          <w:rFonts w:ascii="Arial" w:eastAsia="Arial" w:hAnsi="Arial" w:cs="Arial"/>
          <w:color w:val="000000" w:themeColor="text1"/>
          <w:sz w:val="24"/>
          <w:szCs w:val="24"/>
          <w:lang w:val="en-NZ"/>
        </w:rPr>
      </w:pPr>
      <w:r w:rsidRPr="2EAF82C8">
        <w:rPr>
          <w:rStyle w:val="normaltextrun"/>
          <w:rFonts w:ascii="Arial" w:eastAsia="Arial" w:hAnsi="Arial" w:cs="Arial"/>
          <w:color w:val="000000" w:themeColor="text1"/>
          <w:sz w:val="24"/>
          <w:szCs w:val="24"/>
          <w:lang w:val="en-NZ"/>
        </w:rPr>
        <w:t xml:space="preserve">DPA supports the </w:t>
      </w:r>
      <w:r w:rsidR="67DDF6AF" w:rsidRPr="2EAF82C8">
        <w:rPr>
          <w:rStyle w:val="normaltextrun"/>
          <w:rFonts w:ascii="Arial" w:eastAsia="Arial" w:hAnsi="Arial" w:cs="Arial"/>
          <w:color w:val="000000" w:themeColor="text1"/>
          <w:sz w:val="24"/>
          <w:szCs w:val="24"/>
          <w:lang w:val="en-NZ"/>
        </w:rPr>
        <w:t xml:space="preserve">idea of having communities growing along existing and new transport corridors. We recommend that </w:t>
      </w:r>
      <w:proofErr w:type="gramStart"/>
      <w:r w:rsidR="67DDF6AF" w:rsidRPr="2EAF82C8">
        <w:rPr>
          <w:rStyle w:val="normaltextrun"/>
          <w:rFonts w:ascii="Arial" w:eastAsia="Arial" w:hAnsi="Arial" w:cs="Arial"/>
          <w:color w:val="000000" w:themeColor="text1"/>
          <w:sz w:val="24"/>
          <w:szCs w:val="24"/>
          <w:lang w:val="en-NZ"/>
        </w:rPr>
        <w:t>in order</w:t>
      </w:r>
      <w:r w:rsidR="3A216941" w:rsidRPr="2EAF82C8">
        <w:rPr>
          <w:rStyle w:val="normaltextrun"/>
          <w:rFonts w:ascii="Arial" w:eastAsia="Arial" w:hAnsi="Arial" w:cs="Arial"/>
          <w:color w:val="000000" w:themeColor="text1"/>
          <w:sz w:val="24"/>
          <w:szCs w:val="24"/>
          <w:lang w:val="en-NZ"/>
        </w:rPr>
        <w:t xml:space="preserve"> to</w:t>
      </w:r>
      <w:proofErr w:type="gramEnd"/>
      <w:r w:rsidR="3A216941" w:rsidRPr="2EAF82C8">
        <w:rPr>
          <w:rStyle w:val="normaltextrun"/>
          <w:rFonts w:ascii="Arial" w:eastAsia="Arial" w:hAnsi="Arial" w:cs="Arial"/>
          <w:color w:val="000000" w:themeColor="text1"/>
          <w:sz w:val="24"/>
          <w:szCs w:val="24"/>
          <w:lang w:val="en-NZ"/>
        </w:rPr>
        <w:t xml:space="preserve"> ensure that everyone</w:t>
      </w:r>
      <w:r w:rsidR="2682DBE1" w:rsidRPr="2EAF82C8">
        <w:rPr>
          <w:rStyle w:val="normaltextrun"/>
          <w:rFonts w:ascii="Arial" w:eastAsia="Arial" w:hAnsi="Arial" w:cs="Arial"/>
          <w:color w:val="000000" w:themeColor="text1"/>
          <w:sz w:val="24"/>
          <w:szCs w:val="24"/>
          <w:lang w:val="en-NZ"/>
        </w:rPr>
        <w:t xml:space="preserve"> can access transport networks easily and inclusively that transport infrastructure including train stations, bus stops/shelters</w:t>
      </w:r>
      <w:r w:rsidR="1A1514C2" w:rsidRPr="2EAF82C8">
        <w:rPr>
          <w:rStyle w:val="normaltextrun"/>
          <w:rFonts w:ascii="Arial" w:eastAsia="Arial" w:hAnsi="Arial" w:cs="Arial"/>
          <w:color w:val="000000" w:themeColor="text1"/>
          <w:sz w:val="24"/>
          <w:szCs w:val="24"/>
          <w:lang w:val="en-NZ"/>
        </w:rPr>
        <w:t xml:space="preserve"> and transport terminals are designed and constructed according to universal design standards. Also, we recommend that</w:t>
      </w:r>
      <w:r w:rsidR="005A39E5">
        <w:rPr>
          <w:rStyle w:val="normaltextrun"/>
          <w:rFonts w:ascii="Arial" w:eastAsia="Arial" w:hAnsi="Arial" w:cs="Arial"/>
          <w:color w:val="000000" w:themeColor="text1"/>
          <w:sz w:val="24"/>
          <w:szCs w:val="24"/>
          <w:lang w:val="en-NZ"/>
        </w:rPr>
        <w:t xml:space="preserve"> significant</w:t>
      </w:r>
      <w:r w:rsidR="1A1514C2" w:rsidRPr="2EAF82C8">
        <w:rPr>
          <w:rStyle w:val="normaltextrun"/>
          <w:rFonts w:ascii="Arial" w:eastAsia="Arial" w:hAnsi="Arial" w:cs="Arial"/>
          <w:color w:val="000000" w:themeColor="text1"/>
          <w:sz w:val="24"/>
          <w:szCs w:val="24"/>
          <w:lang w:val="en-NZ"/>
        </w:rPr>
        <w:t xml:space="preserve"> transport facilities be </w:t>
      </w:r>
      <w:r w:rsidR="1D414367" w:rsidRPr="2EAF82C8">
        <w:rPr>
          <w:rStyle w:val="normaltextrun"/>
          <w:rFonts w:ascii="Arial" w:eastAsia="Arial" w:hAnsi="Arial" w:cs="Arial"/>
          <w:color w:val="000000" w:themeColor="text1"/>
          <w:sz w:val="24"/>
          <w:szCs w:val="24"/>
          <w:lang w:val="en-NZ"/>
        </w:rPr>
        <w:t>sited</w:t>
      </w:r>
      <w:r w:rsidR="1A1514C2" w:rsidRPr="2EAF82C8">
        <w:rPr>
          <w:rStyle w:val="normaltextrun"/>
          <w:rFonts w:ascii="Arial" w:eastAsia="Arial" w:hAnsi="Arial" w:cs="Arial"/>
          <w:color w:val="000000" w:themeColor="text1"/>
          <w:sz w:val="24"/>
          <w:szCs w:val="24"/>
          <w:lang w:val="en-NZ"/>
        </w:rPr>
        <w:t xml:space="preserve"> at</w:t>
      </w:r>
      <w:r w:rsidR="460A68E9" w:rsidRPr="2EAF82C8">
        <w:rPr>
          <w:rStyle w:val="normaltextrun"/>
          <w:rFonts w:ascii="Arial" w:eastAsia="Arial" w:hAnsi="Arial" w:cs="Arial"/>
          <w:color w:val="000000" w:themeColor="text1"/>
          <w:sz w:val="24"/>
          <w:szCs w:val="24"/>
          <w:lang w:val="en-NZ"/>
        </w:rPr>
        <w:t xml:space="preserve"> least</w:t>
      </w:r>
      <w:r w:rsidR="00B85BBE">
        <w:rPr>
          <w:rStyle w:val="normaltextrun"/>
          <w:rFonts w:ascii="Arial" w:eastAsia="Arial" w:hAnsi="Arial" w:cs="Arial"/>
          <w:color w:val="000000" w:themeColor="text1"/>
          <w:sz w:val="24"/>
          <w:szCs w:val="24"/>
          <w:lang w:val="en-NZ"/>
        </w:rPr>
        <w:t xml:space="preserve"> an average of</w:t>
      </w:r>
      <w:r w:rsidR="460A68E9" w:rsidRPr="2EAF82C8">
        <w:rPr>
          <w:rStyle w:val="normaltextrun"/>
          <w:rFonts w:ascii="Arial" w:eastAsia="Arial" w:hAnsi="Arial" w:cs="Arial"/>
          <w:color w:val="000000" w:themeColor="text1"/>
          <w:sz w:val="24"/>
          <w:szCs w:val="24"/>
          <w:lang w:val="en-NZ"/>
        </w:rPr>
        <w:t xml:space="preserve"> ten minutes (or less) from where people live</w:t>
      </w:r>
      <w:r w:rsidR="0B1D14DD" w:rsidRPr="2EAF82C8">
        <w:rPr>
          <w:rStyle w:val="normaltextrun"/>
          <w:rFonts w:ascii="Arial" w:eastAsia="Arial" w:hAnsi="Arial" w:cs="Arial"/>
          <w:color w:val="000000" w:themeColor="text1"/>
          <w:sz w:val="24"/>
          <w:szCs w:val="24"/>
          <w:lang w:val="en-NZ"/>
        </w:rPr>
        <w:t xml:space="preserve"> for ease of access.</w:t>
      </w:r>
    </w:p>
    <w:p w14:paraId="7FBCFFAA" w14:textId="1FBA8E29" w:rsidR="00DD21E7" w:rsidRDefault="19D4E582" w:rsidP="2EAF82C8">
      <w:pPr>
        <w:spacing w:line="360" w:lineRule="auto"/>
        <w:rPr>
          <w:rStyle w:val="normaltextrun"/>
          <w:rFonts w:ascii="Arial" w:eastAsia="Arial" w:hAnsi="Arial" w:cs="Arial"/>
          <w:color w:val="000000" w:themeColor="text1"/>
          <w:sz w:val="24"/>
          <w:szCs w:val="24"/>
          <w:lang w:val="en-NZ"/>
        </w:rPr>
      </w:pPr>
      <w:r w:rsidRPr="2EAF82C8">
        <w:rPr>
          <w:rStyle w:val="normaltextrun"/>
          <w:rFonts w:ascii="Arial" w:eastAsia="Arial" w:hAnsi="Arial" w:cs="Arial"/>
          <w:color w:val="000000" w:themeColor="text1"/>
          <w:sz w:val="24"/>
          <w:szCs w:val="24"/>
          <w:lang w:val="en-NZ"/>
        </w:rPr>
        <w:t xml:space="preserve">DPA supports the concept of developing greenfield </w:t>
      </w:r>
      <w:proofErr w:type="gramStart"/>
      <w:r w:rsidRPr="2EAF82C8">
        <w:rPr>
          <w:rStyle w:val="normaltextrun"/>
          <w:rFonts w:ascii="Arial" w:eastAsia="Arial" w:hAnsi="Arial" w:cs="Arial"/>
          <w:color w:val="000000" w:themeColor="text1"/>
          <w:sz w:val="24"/>
          <w:szCs w:val="24"/>
          <w:lang w:val="en-NZ"/>
        </w:rPr>
        <w:t>communities, if</w:t>
      </w:r>
      <w:proofErr w:type="gramEnd"/>
      <w:r w:rsidRPr="2EAF82C8">
        <w:rPr>
          <w:rStyle w:val="normaltextrun"/>
          <w:rFonts w:ascii="Arial" w:eastAsia="Arial" w:hAnsi="Arial" w:cs="Arial"/>
          <w:color w:val="000000" w:themeColor="text1"/>
          <w:sz w:val="24"/>
          <w:szCs w:val="24"/>
          <w:lang w:val="en-NZ"/>
        </w:rPr>
        <w:t xml:space="preserve"> this is undertaken in an environmentally and socially responsible way. </w:t>
      </w:r>
      <w:r w:rsidR="55D1CE30" w:rsidRPr="2EAF82C8">
        <w:rPr>
          <w:rStyle w:val="normaltextrun"/>
          <w:rFonts w:ascii="Arial" w:eastAsia="Arial" w:hAnsi="Arial" w:cs="Arial"/>
          <w:color w:val="000000" w:themeColor="text1"/>
          <w:sz w:val="24"/>
          <w:szCs w:val="24"/>
          <w:lang w:val="en-NZ"/>
        </w:rPr>
        <w:t xml:space="preserve">We support the ideas espoused </w:t>
      </w:r>
      <w:r w:rsidR="024B547A" w:rsidRPr="2EAF82C8">
        <w:rPr>
          <w:rStyle w:val="normaltextrun"/>
          <w:rFonts w:ascii="Arial" w:eastAsia="Arial" w:hAnsi="Arial" w:cs="Arial"/>
          <w:color w:val="000000" w:themeColor="text1"/>
          <w:sz w:val="24"/>
          <w:szCs w:val="24"/>
          <w:lang w:val="en-NZ"/>
        </w:rPr>
        <w:t>around developing communities</w:t>
      </w:r>
      <w:r w:rsidR="55D1CE30" w:rsidRPr="2EAF82C8">
        <w:rPr>
          <w:rStyle w:val="normaltextrun"/>
          <w:rFonts w:ascii="Arial" w:eastAsia="Arial" w:hAnsi="Arial" w:cs="Arial"/>
          <w:color w:val="000000" w:themeColor="text1"/>
          <w:sz w:val="24"/>
          <w:szCs w:val="24"/>
          <w:lang w:val="en-NZ"/>
        </w:rPr>
        <w:t xml:space="preserve"> which reflect the unique aspects of living in </w:t>
      </w:r>
      <w:proofErr w:type="spellStart"/>
      <w:proofErr w:type="gramStart"/>
      <w:r w:rsidR="55D1CE30" w:rsidRPr="2EAF82C8">
        <w:rPr>
          <w:rStyle w:val="normaltextrun"/>
          <w:rFonts w:ascii="Arial" w:eastAsia="Arial" w:hAnsi="Arial" w:cs="Arial"/>
          <w:color w:val="000000" w:themeColor="text1"/>
          <w:sz w:val="24"/>
          <w:szCs w:val="24"/>
          <w:lang w:val="en-NZ"/>
        </w:rPr>
        <w:lastRenderedPageBreak/>
        <w:t>Kirikiriroa</w:t>
      </w:r>
      <w:proofErr w:type="spellEnd"/>
      <w:proofErr w:type="gramEnd"/>
      <w:r w:rsidR="55D1CE30" w:rsidRPr="2EAF82C8">
        <w:rPr>
          <w:rStyle w:val="normaltextrun"/>
          <w:rFonts w:ascii="Arial" w:eastAsia="Arial" w:hAnsi="Arial" w:cs="Arial"/>
          <w:color w:val="000000" w:themeColor="text1"/>
          <w:sz w:val="24"/>
          <w:szCs w:val="24"/>
          <w:lang w:val="en-NZ"/>
        </w:rPr>
        <w:t xml:space="preserve"> but we wish to reiterate here </w:t>
      </w:r>
      <w:r w:rsidR="005A39E5">
        <w:rPr>
          <w:rStyle w:val="normaltextrun"/>
          <w:rFonts w:ascii="Arial" w:eastAsia="Arial" w:hAnsi="Arial" w:cs="Arial"/>
          <w:color w:val="000000" w:themeColor="text1"/>
          <w:sz w:val="24"/>
          <w:szCs w:val="24"/>
          <w:lang w:val="en-NZ"/>
        </w:rPr>
        <w:t>again</w:t>
      </w:r>
      <w:r w:rsidR="55D1CE30" w:rsidRPr="2EAF82C8">
        <w:rPr>
          <w:rStyle w:val="normaltextrun"/>
          <w:rFonts w:ascii="Arial" w:eastAsia="Arial" w:hAnsi="Arial" w:cs="Arial"/>
          <w:color w:val="000000" w:themeColor="text1"/>
          <w:sz w:val="24"/>
          <w:szCs w:val="24"/>
          <w:lang w:val="en-NZ"/>
        </w:rPr>
        <w:t xml:space="preserve"> that </w:t>
      </w:r>
      <w:r w:rsidR="7BE4BE15" w:rsidRPr="2EAF82C8">
        <w:rPr>
          <w:rStyle w:val="normaltextrun"/>
          <w:rFonts w:ascii="Arial" w:eastAsia="Arial" w:hAnsi="Arial" w:cs="Arial"/>
          <w:color w:val="000000" w:themeColor="text1"/>
          <w:sz w:val="24"/>
          <w:szCs w:val="24"/>
          <w:lang w:val="en-NZ"/>
        </w:rPr>
        <w:t>any housing</w:t>
      </w:r>
      <w:r w:rsidR="46D29DED" w:rsidRPr="2EAF82C8">
        <w:rPr>
          <w:rStyle w:val="normaltextrun"/>
          <w:rFonts w:ascii="Arial" w:eastAsia="Arial" w:hAnsi="Arial" w:cs="Arial"/>
          <w:color w:val="000000" w:themeColor="text1"/>
          <w:sz w:val="24"/>
          <w:szCs w:val="24"/>
          <w:lang w:val="en-NZ"/>
        </w:rPr>
        <w:t xml:space="preserve"> and supporting infrastructure</w:t>
      </w:r>
      <w:r w:rsidR="7BE4BE15" w:rsidRPr="2EAF82C8">
        <w:rPr>
          <w:rStyle w:val="normaltextrun"/>
          <w:rFonts w:ascii="Arial" w:eastAsia="Arial" w:hAnsi="Arial" w:cs="Arial"/>
          <w:color w:val="000000" w:themeColor="text1"/>
          <w:sz w:val="24"/>
          <w:szCs w:val="24"/>
          <w:lang w:val="en-NZ"/>
        </w:rPr>
        <w:t xml:space="preserve"> developments must be fully accessible to everyone</w:t>
      </w:r>
      <w:r w:rsidR="78A4DDAB" w:rsidRPr="2EAF82C8">
        <w:rPr>
          <w:rStyle w:val="normaltextrun"/>
          <w:rFonts w:ascii="Arial" w:eastAsia="Arial" w:hAnsi="Arial" w:cs="Arial"/>
          <w:color w:val="000000" w:themeColor="text1"/>
          <w:sz w:val="24"/>
          <w:szCs w:val="24"/>
          <w:lang w:val="en-NZ"/>
        </w:rPr>
        <w:t>,</w:t>
      </w:r>
      <w:r w:rsidR="7BE4BE15" w:rsidRPr="2EAF82C8">
        <w:rPr>
          <w:rStyle w:val="normaltextrun"/>
          <w:rFonts w:ascii="Arial" w:eastAsia="Arial" w:hAnsi="Arial" w:cs="Arial"/>
          <w:color w:val="000000" w:themeColor="text1"/>
          <w:sz w:val="24"/>
          <w:szCs w:val="24"/>
          <w:lang w:val="en-NZ"/>
        </w:rPr>
        <w:t xml:space="preserve"> including disabled people.</w:t>
      </w:r>
    </w:p>
    <w:p w14:paraId="6291F0C7" w14:textId="6AB91A60" w:rsidR="00DD21E7" w:rsidRDefault="57CA73EE" w:rsidP="2EAF82C8">
      <w:pPr>
        <w:spacing w:line="360" w:lineRule="auto"/>
        <w:rPr>
          <w:rStyle w:val="normaltextrun"/>
          <w:rFonts w:ascii="Arial" w:eastAsia="Arial" w:hAnsi="Arial" w:cs="Arial"/>
          <w:color w:val="000000" w:themeColor="text1"/>
          <w:sz w:val="24"/>
          <w:szCs w:val="24"/>
          <w:lang w:val="en-NZ"/>
        </w:rPr>
      </w:pPr>
      <w:r w:rsidRPr="6ED6DEFA">
        <w:rPr>
          <w:rStyle w:val="normaltextrun"/>
          <w:rFonts w:ascii="Arial" w:eastAsia="Arial" w:hAnsi="Arial" w:cs="Arial"/>
          <w:color w:val="000000" w:themeColor="text1"/>
          <w:sz w:val="24"/>
          <w:szCs w:val="24"/>
          <w:lang w:val="en-NZ"/>
        </w:rPr>
        <w:t xml:space="preserve">DPA </w:t>
      </w:r>
      <w:r w:rsidR="64DEF2C8" w:rsidRPr="6ED6DEFA">
        <w:rPr>
          <w:rStyle w:val="normaltextrun"/>
          <w:rFonts w:ascii="Arial" w:eastAsia="Arial" w:hAnsi="Arial" w:cs="Arial"/>
          <w:color w:val="000000" w:themeColor="text1"/>
          <w:sz w:val="24"/>
          <w:szCs w:val="24"/>
          <w:lang w:val="en-NZ"/>
        </w:rPr>
        <w:t xml:space="preserve">also </w:t>
      </w:r>
      <w:r w:rsidRPr="6ED6DEFA">
        <w:rPr>
          <w:rStyle w:val="normaltextrun"/>
          <w:rFonts w:ascii="Arial" w:eastAsia="Arial" w:hAnsi="Arial" w:cs="Arial"/>
          <w:color w:val="000000" w:themeColor="text1"/>
          <w:sz w:val="24"/>
          <w:szCs w:val="24"/>
          <w:lang w:val="en-NZ"/>
        </w:rPr>
        <w:t>recommends that one of the most important contributions that Council c</w:t>
      </w:r>
      <w:r w:rsidR="006F7288" w:rsidRPr="6ED6DEFA">
        <w:rPr>
          <w:rStyle w:val="normaltextrun"/>
          <w:rFonts w:ascii="Arial" w:eastAsia="Arial" w:hAnsi="Arial" w:cs="Arial"/>
          <w:color w:val="000000" w:themeColor="text1"/>
          <w:sz w:val="24"/>
          <w:szCs w:val="24"/>
          <w:lang w:val="en-NZ"/>
        </w:rPr>
        <w:t>an</w:t>
      </w:r>
      <w:r w:rsidRPr="6ED6DEFA">
        <w:rPr>
          <w:rStyle w:val="normaltextrun"/>
          <w:rFonts w:ascii="Arial" w:eastAsia="Arial" w:hAnsi="Arial" w:cs="Arial"/>
          <w:color w:val="000000" w:themeColor="text1"/>
          <w:sz w:val="24"/>
          <w:szCs w:val="24"/>
          <w:lang w:val="en-NZ"/>
        </w:rPr>
        <w:t xml:space="preserve"> make to emissions reduction is through constructing pedestrian infrastructure, including footpaths</w:t>
      </w:r>
      <w:r w:rsidR="701C7133" w:rsidRPr="6ED6DEFA">
        <w:rPr>
          <w:rStyle w:val="normaltextrun"/>
          <w:rFonts w:ascii="Arial" w:eastAsia="Arial" w:hAnsi="Arial" w:cs="Arial"/>
          <w:color w:val="000000" w:themeColor="text1"/>
          <w:sz w:val="24"/>
          <w:szCs w:val="24"/>
          <w:lang w:val="en-NZ"/>
        </w:rPr>
        <w:t xml:space="preserve">, to ensure that everyone, including disabled people, can mobilise easily within their communities. </w:t>
      </w:r>
    </w:p>
    <w:p w14:paraId="33063517" w14:textId="3B076F8C" w:rsidR="00DD21E7" w:rsidRDefault="6ABED80E" w:rsidP="008B529F">
      <w:pPr>
        <w:spacing w:line="360" w:lineRule="auto"/>
        <w:ind w:left="-567"/>
        <w:rPr>
          <w:rFonts w:ascii="Arial" w:eastAsia="Arial" w:hAnsi="Arial" w:cs="Arial"/>
          <w:color w:val="002060"/>
          <w:sz w:val="36"/>
          <w:szCs w:val="36"/>
        </w:rPr>
      </w:pPr>
      <w:r w:rsidRPr="2EAF82C8">
        <w:rPr>
          <w:rFonts w:ascii="Arial" w:eastAsia="Arial" w:hAnsi="Arial" w:cs="Arial"/>
          <w:b/>
          <w:bCs/>
          <w:color w:val="002060"/>
          <w:sz w:val="36"/>
          <w:szCs w:val="36"/>
          <w:lang w:val="en-NZ"/>
        </w:rPr>
        <w:t>DPA’s recommendations</w:t>
      </w:r>
    </w:p>
    <w:p w14:paraId="3DC9E59B" w14:textId="1649D551" w:rsidR="00DD21E7" w:rsidRDefault="6ABED80E" w:rsidP="117EAAFD">
      <w:pPr>
        <w:spacing w:line="360" w:lineRule="auto"/>
        <w:rPr>
          <w:rFonts w:ascii="Arial" w:eastAsia="Arial" w:hAnsi="Arial" w:cs="Arial"/>
          <w:color w:val="000000" w:themeColor="text1"/>
          <w:sz w:val="24"/>
          <w:szCs w:val="24"/>
        </w:rPr>
      </w:pPr>
      <w:r w:rsidRPr="117EAAFD">
        <w:rPr>
          <w:rFonts w:ascii="Arial" w:eastAsia="Arial" w:hAnsi="Arial" w:cs="Arial"/>
          <w:color w:val="000000" w:themeColor="text1"/>
          <w:sz w:val="24"/>
          <w:szCs w:val="24"/>
          <w:lang w:val="en-NZ"/>
        </w:rPr>
        <w:t>The Disabled Person’s Assembly recommends:</w:t>
      </w:r>
    </w:p>
    <w:p w14:paraId="2F2D1965" w14:textId="68771639" w:rsidR="00DD21E7" w:rsidRPr="00D133C8" w:rsidRDefault="6ABED80E" w:rsidP="00D133C8">
      <w:pPr>
        <w:spacing w:line="360" w:lineRule="auto"/>
        <w:rPr>
          <w:rFonts w:ascii="Arial" w:eastAsia="Arial" w:hAnsi="Arial" w:cs="Arial"/>
          <w:color w:val="000000" w:themeColor="text1"/>
          <w:sz w:val="24"/>
          <w:szCs w:val="24"/>
          <w:lang w:val="en-NZ"/>
        </w:rPr>
      </w:pPr>
      <w:r w:rsidRPr="69BAED9B">
        <w:rPr>
          <w:rFonts w:ascii="Arial" w:eastAsia="Arial" w:hAnsi="Arial" w:cs="Arial"/>
          <w:b/>
          <w:bCs/>
          <w:color w:val="000000" w:themeColor="text1"/>
          <w:sz w:val="24"/>
          <w:szCs w:val="24"/>
          <w:lang w:val="en-NZ"/>
        </w:rPr>
        <w:t xml:space="preserve">Recommendation 1: </w:t>
      </w:r>
      <w:r w:rsidR="00D133C8" w:rsidRPr="69BAED9B">
        <w:rPr>
          <w:rStyle w:val="normaltextrun"/>
          <w:rFonts w:ascii="Arial" w:eastAsia="Arial" w:hAnsi="Arial" w:cs="Arial"/>
          <w:color w:val="000000" w:themeColor="text1"/>
          <w:sz w:val="24"/>
          <w:szCs w:val="24"/>
          <w:lang w:val="en-NZ"/>
        </w:rPr>
        <w:t xml:space="preserve">That the vision statement ‘Hamilton </w:t>
      </w:r>
      <w:proofErr w:type="spellStart"/>
      <w:r w:rsidR="00D133C8" w:rsidRPr="69BAED9B">
        <w:rPr>
          <w:rStyle w:val="normaltextrun"/>
          <w:rFonts w:ascii="Arial" w:eastAsia="Arial" w:hAnsi="Arial" w:cs="Arial"/>
          <w:color w:val="000000" w:themeColor="text1"/>
          <w:sz w:val="24"/>
          <w:szCs w:val="24"/>
          <w:lang w:val="en-NZ"/>
        </w:rPr>
        <w:t>Kirikiriroa</w:t>
      </w:r>
      <w:proofErr w:type="spellEnd"/>
      <w:r w:rsidR="00D133C8" w:rsidRPr="69BAED9B">
        <w:rPr>
          <w:rStyle w:val="normaltextrun"/>
          <w:rFonts w:ascii="Arial" w:eastAsia="Arial" w:hAnsi="Arial" w:cs="Arial"/>
          <w:color w:val="000000" w:themeColor="text1"/>
          <w:sz w:val="24"/>
          <w:szCs w:val="24"/>
          <w:lang w:val="en-NZ"/>
        </w:rPr>
        <w:t xml:space="preserve"> is the best place to live and work with connected, </w:t>
      </w:r>
      <w:proofErr w:type="gramStart"/>
      <w:r w:rsidR="00D133C8" w:rsidRPr="69BAED9B">
        <w:rPr>
          <w:rStyle w:val="normaltextrun"/>
          <w:rFonts w:ascii="Arial" w:eastAsia="Arial" w:hAnsi="Arial" w:cs="Arial"/>
          <w:color w:val="000000" w:themeColor="text1"/>
          <w:sz w:val="24"/>
          <w:szCs w:val="24"/>
          <w:lang w:val="en-NZ"/>
        </w:rPr>
        <w:t>vibrant</w:t>
      </w:r>
      <w:proofErr w:type="gramEnd"/>
      <w:r w:rsidR="00D133C8" w:rsidRPr="69BAED9B">
        <w:rPr>
          <w:rStyle w:val="normaltextrun"/>
          <w:rFonts w:ascii="Arial" w:eastAsia="Arial" w:hAnsi="Arial" w:cs="Arial"/>
          <w:color w:val="000000" w:themeColor="text1"/>
          <w:sz w:val="24"/>
          <w:szCs w:val="24"/>
          <w:lang w:val="en-NZ"/>
        </w:rPr>
        <w:t xml:space="preserve"> and prosperous communities’ be amended to read ‘</w:t>
      </w:r>
      <w:r w:rsidR="00D133C8" w:rsidRPr="69BAED9B">
        <w:rPr>
          <w:rStyle w:val="normaltextrun"/>
          <w:rFonts w:ascii="Arial" w:eastAsia="Arial" w:hAnsi="Arial" w:cs="Arial"/>
          <w:i/>
          <w:iCs/>
          <w:color w:val="000000" w:themeColor="text1"/>
          <w:sz w:val="24"/>
          <w:szCs w:val="24"/>
          <w:lang w:val="en-NZ"/>
        </w:rPr>
        <w:t xml:space="preserve">Hamilton </w:t>
      </w:r>
      <w:proofErr w:type="spellStart"/>
      <w:r w:rsidR="00D133C8" w:rsidRPr="69BAED9B">
        <w:rPr>
          <w:rStyle w:val="normaltextrun"/>
          <w:rFonts w:ascii="Arial" w:eastAsia="Arial" w:hAnsi="Arial" w:cs="Arial"/>
          <w:i/>
          <w:iCs/>
          <w:color w:val="000000" w:themeColor="text1"/>
          <w:sz w:val="24"/>
          <w:szCs w:val="24"/>
          <w:lang w:val="en-NZ"/>
        </w:rPr>
        <w:t>Kirikiriroa</w:t>
      </w:r>
      <w:proofErr w:type="spellEnd"/>
      <w:r w:rsidR="00D133C8" w:rsidRPr="69BAED9B">
        <w:rPr>
          <w:rStyle w:val="normaltextrun"/>
          <w:rFonts w:ascii="Arial" w:eastAsia="Arial" w:hAnsi="Arial" w:cs="Arial"/>
          <w:i/>
          <w:iCs/>
          <w:color w:val="000000" w:themeColor="text1"/>
          <w:sz w:val="24"/>
          <w:szCs w:val="24"/>
          <w:lang w:val="en-NZ"/>
        </w:rPr>
        <w:t xml:space="preserve"> is the best place to live and work with connected, </w:t>
      </w:r>
      <w:r w:rsidR="00D133C8" w:rsidRPr="69BAED9B">
        <w:rPr>
          <w:rStyle w:val="normaltextrun"/>
          <w:rFonts w:ascii="Arial" w:eastAsia="Arial" w:hAnsi="Arial" w:cs="Arial"/>
          <w:b/>
          <w:bCs/>
          <w:i/>
          <w:iCs/>
          <w:color w:val="000000" w:themeColor="text1"/>
          <w:sz w:val="24"/>
          <w:szCs w:val="24"/>
          <w:lang w:val="en-NZ"/>
        </w:rPr>
        <w:t>inclusive, accessible,</w:t>
      </w:r>
      <w:r w:rsidR="00D133C8" w:rsidRPr="69BAED9B">
        <w:rPr>
          <w:rStyle w:val="normaltextrun"/>
          <w:rFonts w:ascii="Arial" w:eastAsia="Arial" w:hAnsi="Arial" w:cs="Arial"/>
          <w:i/>
          <w:iCs/>
          <w:color w:val="000000" w:themeColor="text1"/>
          <w:sz w:val="24"/>
          <w:szCs w:val="24"/>
          <w:lang w:val="en-NZ"/>
        </w:rPr>
        <w:t xml:space="preserve"> vibrant and prosperous communities</w:t>
      </w:r>
      <w:r w:rsidR="00D133C8" w:rsidRPr="69BAED9B">
        <w:rPr>
          <w:rStyle w:val="normaltextrun"/>
          <w:rFonts w:ascii="Arial" w:eastAsia="Arial" w:hAnsi="Arial" w:cs="Arial"/>
          <w:color w:val="000000" w:themeColor="text1"/>
          <w:sz w:val="24"/>
          <w:szCs w:val="24"/>
          <w:lang w:val="en-NZ"/>
        </w:rPr>
        <w:t xml:space="preserve">,’ therefore enabling the Strategy to incorporate a vision whereby all communities will be accessible to everyone, including for disabled people, older people and </w:t>
      </w:r>
      <w:proofErr w:type="spellStart"/>
      <w:r w:rsidR="00D133C8" w:rsidRPr="69BAED9B">
        <w:rPr>
          <w:rStyle w:val="normaltextrun"/>
          <w:rFonts w:ascii="Arial" w:eastAsia="Arial" w:hAnsi="Arial" w:cs="Arial"/>
          <w:color w:val="000000" w:themeColor="text1"/>
          <w:sz w:val="24"/>
          <w:szCs w:val="24"/>
          <w:lang w:val="en-NZ"/>
        </w:rPr>
        <w:t>tamariki</w:t>
      </w:r>
      <w:proofErr w:type="spellEnd"/>
      <w:r w:rsidR="00D133C8" w:rsidRPr="69BAED9B">
        <w:rPr>
          <w:rStyle w:val="normaltextrun"/>
          <w:rFonts w:ascii="Arial" w:eastAsia="Arial" w:hAnsi="Arial" w:cs="Arial"/>
          <w:color w:val="000000" w:themeColor="text1"/>
          <w:sz w:val="24"/>
          <w:szCs w:val="24"/>
          <w:lang w:val="en-NZ"/>
        </w:rPr>
        <w:t xml:space="preserve">/children.  </w:t>
      </w:r>
    </w:p>
    <w:p w14:paraId="36586793" w14:textId="3BA556E1" w:rsidR="00DD21E7" w:rsidRDefault="6ABED80E" w:rsidP="00D133C8">
      <w:pPr>
        <w:spacing w:line="360" w:lineRule="auto"/>
        <w:rPr>
          <w:rStyle w:val="normaltextrun"/>
          <w:rFonts w:ascii="Arial" w:eastAsia="Arial" w:hAnsi="Arial" w:cs="Arial"/>
          <w:color w:val="000000" w:themeColor="text1"/>
          <w:sz w:val="24"/>
          <w:szCs w:val="24"/>
          <w:lang w:val="en-NZ"/>
        </w:rPr>
      </w:pPr>
      <w:r w:rsidRPr="00D133C8">
        <w:rPr>
          <w:rFonts w:ascii="Arial" w:eastAsia="Arial" w:hAnsi="Arial" w:cs="Arial"/>
          <w:b/>
          <w:bCs/>
          <w:color w:val="000000" w:themeColor="text1"/>
          <w:sz w:val="24"/>
          <w:szCs w:val="24"/>
          <w:lang w:val="en-NZ"/>
        </w:rPr>
        <w:t>Recommendation 2:</w:t>
      </w:r>
      <w:r w:rsidR="00C41E15">
        <w:rPr>
          <w:rFonts w:ascii="Arial" w:eastAsia="Arial" w:hAnsi="Arial" w:cs="Arial"/>
          <w:b/>
          <w:bCs/>
          <w:color w:val="000000" w:themeColor="text1"/>
          <w:sz w:val="24"/>
          <w:szCs w:val="24"/>
          <w:lang w:val="en-NZ"/>
        </w:rPr>
        <w:t xml:space="preserve"> </w:t>
      </w:r>
      <w:r w:rsidR="00EF77C9">
        <w:rPr>
          <w:rStyle w:val="normaltextrun"/>
          <w:rFonts w:ascii="Arial" w:eastAsia="Arial" w:hAnsi="Arial" w:cs="Arial"/>
          <w:color w:val="000000" w:themeColor="text1"/>
          <w:sz w:val="24"/>
          <w:szCs w:val="24"/>
          <w:lang w:val="en-NZ"/>
        </w:rPr>
        <w:t>An</w:t>
      </w:r>
      <w:r w:rsidR="00EF77C9" w:rsidRPr="5D28578F">
        <w:rPr>
          <w:rStyle w:val="normaltextrun"/>
          <w:rFonts w:ascii="Arial" w:eastAsia="Arial" w:hAnsi="Arial" w:cs="Arial"/>
          <w:color w:val="000000" w:themeColor="text1"/>
          <w:sz w:val="24"/>
          <w:szCs w:val="24"/>
          <w:lang w:val="en-NZ"/>
        </w:rPr>
        <w:t xml:space="preserve"> additional point should be added under the ‘key considerations as we grow’ section around the need for accessibility to be built in to accommodate the increasing number of disabled and older people.</w:t>
      </w:r>
    </w:p>
    <w:p w14:paraId="712D719A" w14:textId="4C8B28D9" w:rsidR="00EF77C9" w:rsidRDefault="00EF77C9" w:rsidP="00D133C8">
      <w:pPr>
        <w:spacing w:line="360" w:lineRule="auto"/>
        <w:rPr>
          <w:rStyle w:val="normaltextrun"/>
          <w:rFonts w:ascii="Arial" w:eastAsia="Arial" w:hAnsi="Arial" w:cs="Arial"/>
          <w:b/>
          <w:bCs/>
          <w:color w:val="000000" w:themeColor="text1"/>
          <w:sz w:val="24"/>
          <w:szCs w:val="24"/>
          <w:lang w:val="en-NZ"/>
        </w:rPr>
      </w:pPr>
      <w:r w:rsidRPr="00EF77C9">
        <w:rPr>
          <w:rStyle w:val="normaltextrun"/>
          <w:rFonts w:ascii="Arial" w:eastAsia="Arial" w:hAnsi="Arial" w:cs="Arial"/>
          <w:b/>
          <w:bCs/>
          <w:color w:val="000000" w:themeColor="text1"/>
          <w:sz w:val="24"/>
          <w:szCs w:val="24"/>
          <w:lang w:val="en-NZ"/>
        </w:rPr>
        <w:t>Recommendation 3:</w:t>
      </w:r>
      <w:r w:rsidR="00B5481A">
        <w:rPr>
          <w:rStyle w:val="normaltextrun"/>
          <w:rFonts w:ascii="Arial" w:eastAsia="Arial" w:hAnsi="Arial" w:cs="Arial"/>
          <w:b/>
          <w:bCs/>
          <w:color w:val="000000" w:themeColor="text1"/>
          <w:sz w:val="24"/>
          <w:szCs w:val="24"/>
          <w:lang w:val="en-NZ"/>
        </w:rPr>
        <w:t xml:space="preserve"> </w:t>
      </w:r>
      <w:r w:rsidR="00B5481A">
        <w:rPr>
          <w:rStyle w:val="normaltextrun"/>
          <w:rFonts w:ascii="Arial" w:eastAsia="Arial" w:hAnsi="Arial" w:cs="Arial"/>
          <w:color w:val="000000" w:themeColor="text1"/>
          <w:sz w:val="24"/>
          <w:szCs w:val="24"/>
          <w:lang w:val="en-NZ"/>
        </w:rPr>
        <w:t>T</w:t>
      </w:r>
      <w:r w:rsidR="00B5481A" w:rsidRPr="4F715D33">
        <w:rPr>
          <w:rStyle w:val="normaltextrun"/>
          <w:rFonts w:ascii="Arial" w:eastAsia="Arial" w:hAnsi="Arial" w:cs="Arial"/>
          <w:color w:val="000000" w:themeColor="text1"/>
          <w:sz w:val="24"/>
          <w:szCs w:val="24"/>
          <w:lang w:val="en-NZ"/>
        </w:rPr>
        <w:t>hat the Disability Action Plan is referenced as are any other population group related strategies</w:t>
      </w:r>
      <w:r w:rsidR="00B5481A">
        <w:rPr>
          <w:rStyle w:val="normaltextrun"/>
          <w:rFonts w:ascii="Arial" w:eastAsia="Arial" w:hAnsi="Arial" w:cs="Arial"/>
          <w:color w:val="000000" w:themeColor="text1"/>
          <w:sz w:val="24"/>
          <w:szCs w:val="24"/>
          <w:lang w:val="en-NZ"/>
        </w:rPr>
        <w:t>/plans</w:t>
      </w:r>
      <w:r w:rsidR="00B5481A" w:rsidRPr="4F715D33">
        <w:rPr>
          <w:rStyle w:val="normaltextrun"/>
          <w:rFonts w:ascii="Arial" w:eastAsia="Arial" w:hAnsi="Arial" w:cs="Arial"/>
          <w:color w:val="000000" w:themeColor="text1"/>
          <w:sz w:val="24"/>
          <w:szCs w:val="24"/>
          <w:lang w:val="en-NZ"/>
        </w:rPr>
        <w:t xml:space="preserve"> which have been developed by Council within th</w:t>
      </w:r>
      <w:r w:rsidR="00B5481A">
        <w:rPr>
          <w:rStyle w:val="normaltextrun"/>
          <w:rFonts w:ascii="Arial" w:eastAsia="Arial" w:hAnsi="Arial" w:cs="Arial"/>
          <w:color w:val="000000" w:themeColor="text1"/>
          <w:sz w:val="24"/>
          <w:szCs w:val="24"/>
          <w:lang w:val="en-NZ"/>
        </w:rPr>
        <w:t>e strategy</w:t>
      </w:r>
      <w:r w:rsidR="00B5481A" w:rsidRPr="4F715D33">
        <w:rPr>
          <w:rStyle w:val="normaltextrun"/>
          <w:rFonts w:ascii="Arial" w:eastAsia="Arial" w:hAnsi="Arial" w:cs="Arial"/>
          <w:color w:val="000000" w:themeColor="text1"/>
          <w:sz w:val="24"/>
          <w:szCs w:val="24"/>
          <w:lang w:val="en-NZ"/>
        </w:rPr>
        <w:t>.</w:t>
      </w:r>
    </w:p>
    <w:p w14:paraId="7FC53638" w14:textId="635A95B8" w:rsidR="00EF77C9" w:rsidRPr="00B5481A" w:rsidRDefault="00EF77C9" w:rsidP="00D133C8">
      <w:pPr>
        <w:spacing w:line="360" w:lineRule="auto"/>
        <w:rPr>
          <w:rStyle w:val="normaltextrun"/>
          <w:rFonts w:ascii="Arial" w:eastAsia="Arial" w:hAnsi="Arial" w:cs="Arial"/>
          <w:color w:val="000000" w:themeColor="text1"/>
          <w:sz w:val="24"/>
          <w:szCs w:val="24"/>
          <w:lang w:val="en-NZ"/>
        </w:rPr>
      </w:pPr>
      <w:r>
        <w:rPr>
          <w:rStyle w:val="normaltextrun"/>
          <w:rFonts w:ascii="Arial" w:eastAsia="Arial" w:hAnsi="Arial" w:cs="Arial"/>
          <w:b/>
          <w:bCs/>
          <w:color w:val="000000" w:themeColor="text1"/>
          <w:sz w:val="24"/>
          <w:szCs w:val="24"/>
          <w:lang w:val="en-NZ"/>
        </w:rPr>
        <w:t>Recommendation 4:</w:t>
      </w:r>
      <w:r w:rsidR="00B5481A">
        <w:rPr>
          <w:rStyle w:val="normaltextrun"/>
          <w:rFonts w:ascii="Arial" w:eastAsia="Arial" w:hAnsi="Arial" w:cs="Arial"/>
          <w:b/>
          <w:bCs/>
          <w:color w:val="000000" w:themeColor="text1"/>
          <w:sz w:val="24"/>
          <w:szCs w:val="24"/>
          <w:lang w:val="en-NZ"/>
        </w:rPr>
        <w:t xml:space="preserve"> </w:t>
      </w:r>
      <w:r w:rsidR="00C04C83">
        <w:rPr>
          <w:rStyle w:val="normaltextrun"/>
          <w:rFonts w:ascii="Arial" w:eastAsia="Arial" w:hAnsi="Arial" w:cs="Arial"/>
          <w:color w:val="000000" w:themeColor="text1"/>
          <w:sz w:val="24"/>
          <w:szCs w:val="24"/>
          <w:lang w:val="en-NZ"/>
        </w:rPr>
        <w:t>That</w:t>
      </w:r>
      <w:r w:rsidR="00C04C83" w:rsidRPr="4F715D33">
        <w:rPr>
          <w:rStyle w:val="normaltextrun"/>
          <w:rFonts w:ascii="Arial" w:eastAsia="Arial" w:hAnsi="Arial" w:cs="Arial"/>
          <w:color w:val="000000" w:themeColor="text1"/>
          <w:sz w:val="24"/>
          <w:szCs w:val="24"/>
          <w:lang w:val="en-NZ"/>
        </w:rPr>
        <w:t xml:space="preserve"> improved travel choices must include access to inclusive, accessible modes of public transport for everyone, including disabled people, and that this be specifically referenced. Moreover, this must be underpinned by having transport infrastructure, for example, bus stops, </w:t>
      </w:r>
      <w:proofErr w:type="gramStart"/>
      <w:r w:rsidR="00C04C83" w:rsidRPr="4F715D33">
        <w:rPr>
          <w:rStyle w:val="normaltextrun"/>
          <w:rFonts w:ascii="Arial" w:eastAsia="Arial" w:hAnsi="Arial" w:cs="Arial"/>
          <w:color w:val="000000" w:themeColor="text1"/>
          <w:sz w:val="24"/>
          <w:szCs w:val="24"/>
          <w:lang w:val="en-NZ"/>
        </w:rPr>
        <w:t>footpaths</w:t>
      </w:r>
      <w:proofErr w:type="gramEnd"/>
      <w:r w:rsidR="00C04C83" w:rsidRPr="4F715D33">
        <w:rPr>
          <w:rStyle w:val="normaltextrun"/>
          <w:rFonts w:ascii="Arial" w:eastAsia="Arial" w:hAnsi="Arial" w:cs="Arial"/>
          <w:color w:val="000000" w:themeColor="text1"/>
          <w:sz w:val="24"/>
          <w:szCs w:val="24"/>
          <w:lang w:val="en-NZ"/>
        </w:rPr>
        <w:t xml:space="preserve"> and train stations, designed and built according to Universal Design (UD) standards and that this also be referenced.</w:t>
      </w:r>
    </w:p>
    <w:p w14:paraId="3AB4BEC9" w14:textId="5437C723" w:rsidR="00EF77C9" w:rsidRPr="00363125" w:rsidRDefault="00EF77C9" w:rsidP="00D133C8">
      <w:pPr>
        <w:spacing w:line="360" w:lineRule="auto"/>
        <w:rPr>
          <w:rStyle w:val="normaltextrun"/>
          <w:rFonts w:ascii="Arial" w:eastAsia="Arial" w:hAnsi="Arial" w:cs="Arial"/>
          <w:color w:val="000000" w:themeColor="text1"/>
          <w:sz w:val="24"/>
          <w:szCs w:val="24"/>
          <w:lang w:val="en-NZ"/>
        </w:rPr>
      </w:pPr>
      <w:r>
        <w:rPr>
          <w:rStyle w:val="normaltextrun"/>
          <w:rFonts w:ascii="Arial" w:eastAsia="Arial" w:hAnsi="Arial" w:cs="Arial"/>
          <w:b/>
          <w:bCs/>
          <w:color w:val="000000" w:themeColor="text1"/>
          <w:sz w:val="24"/>
          <w:szCs w:val="24"/>
          <w:lang w:val="en-NZ"/>
        </w:rPr>
        <w:lastRenderedPageBreak/>
        <w:t>Recommendation 5:</w:t>
      </w:r>
      <w:r w:rsidR="00C04C83">
        <w:rPr>
          <w:rStyle w:val="normaltextrun"/>
          <w:rFonts w:ascii="Arial" w:eastAsia="Arial" w:hAnsi="Arial" w:cs="Arial"/>
          <w:b/>
          <w:bCs/>
          <w:color w:val="000000" w:themeColor="text1"/>
          <w:sz w:val="24"/>
          <w:szCs w:val="24"/>
          <w:lang w:val="en-NZ"/>
        </w:rPr>
        <w:t xml:space="preserve"> </w:t>
      </w:r>
      <w:r w:rsidR="00C04C83">
        <w:rPr>
          <w:rStyle w:val="normaltextrun"/>
          <w:rFonts w:ascii="Arial" w:eastAsia="Arial" w:hAnsi="Arial" w:cs="Arial"/>
          <w:color w:val="000000" w:themeColor="text1"/>
          <w:sz w:val="24"/>
          <w:szCs w:val="24"/>
          <w:lang w:val="en-NZ"/>
        </w:rPr>
        <w:t xml:space="preserve">That </w:t>
      </w:r>
      <w:r w:rsidR="00363125">
        <w:rPr>
          <w:rStyle w:val="normaltextrun"/>
          <w:rFonts w:ascii="Arial" w:eastAsia="Arial" w:hAnsi="Arial" w:cs="Arial"/>
          <w:color w:val="000000" w:themeColor="text1"/>
          <w:sz w:val="24"/>
          <w:szCs w:val="24"/>
          <w:lang w:val="en-NZ"/>
        </w:rPr>
        <w:t>a statement be added to the effect of</w:t>
      </w:r>
      <w:r w:rsidR="00C04C83" w:rsidRPr="4F715D33">
        <w:rPr>
          <w:rStyle w:val="normaltextrun"/>
          <w:rFonts w:ascii="Arial" w:eastAsia="Arial" w:hAnsi="Arial" w:cs="Arial"/>
          <w:color w:val="000000" w:themeColor="text1"/>
          <w:sz w:val="24"/>
          <w:szCs w:val="24"/>
          <w:lang w:val="en-NZ"/>
        </w:rPr>
        <w:t xml:space="preserve"> ‘balancing growth with the impact of climate change is important and we should, as a community aim to transition towards an economy and society which focuses on sustainability and liveability rather than growth as a goal.’</w:t>
      </w:r>
    </w:p>
    <w:p w14:paraId="63E797DE" w14:textId="217BFAAB" w:rsidR="00363125" w:rsidRDefault="00EF77C9" w:rsidP="00363125">
      <w:pPr>
        <w:spacing w:line="360" w:lineRule="auto"/>
        <w:rPr>
          <w:rStyle w:val="normaltextrun"/>
          <w:rFonts w:ascii="Arial" w:eastAsia="Arial" w:hAnsi="Arial" w:cs="Arial"/>
          <w:color w:val="000000" w:themeColor="text1"/>
          <w:sz w:val="24"/>
          <w:szCs w:val="24"/>
          <w:lang w:val="en-NZ"/>
        </w:rPr>
      </w:pPr>
      <w:r>
        <w:rPr>
          <w:rStyle w:val="normaltextrun"/>
          <w:rFonts w:ascii="Arial" w:eastAsia="Arial" w:hAnsi="Arial" w:cs="Arial"/>
          <w:b/>
          <w:bCs/>
          <w:color w:val="000000" w:themeColor="text1"/>
          <w:sz w:val="24"/>
          <w:szCs w:val="24"/>
          <w:lang w:val="en-NZ"/>
        </w:rPr>
        <w:t>Recommendation 6:</w:t>
      </w:r>
      <w:r w:rsidR="00363125">
        <w:rPr>
          <w:rStyle w:val="normaltextrun"/>
          <w:rFonts w:ascii="Arial" w:eastAsia="Arial" w:hAnsi="Arial" w:cs="Arial"/>
          <w:b/>
          <w:bCs/>
          <w:color w:val="000000" w:themeColor="text1"/>
          <w:sz w:val="24"/>
          <w:szCs w:val="24"/>
          <w:lang w:val="en-NZ"/>
        </w:rPr>
        <w:t xml:space="preserve"> </w:t>
      </w:r>
      <w:r w:rsidR="00363125">
        <w:rPr>
          <w:rStyle w:val="normaltextrun"/>
          <w:rFonts w:ascii="Arial" w:eastAsia="Arial" w:hAnsi="Arial" w:cs="Arial"/>
          <w:color w:val="000000" w:themeColor="text1"/>
          <w:sz w:val="24"/>
          <w:szCs w:val="24"/>
          <w:lang w:val="en-NZ"/>
        </w:rPr>
        <w:t>That</w:t>
      </w:r>
      <w:r w:rsidR="00363125" w:rsidRPr="5D28578F">
        <w:rPr>
          <w:rStyle w:val="normaltextrun"/>
          <w:rFonts w:ascii="Arial" w:eastAsia="Arial" w:hAnsi="Arial" w:cs="Arial"/>
          <w:color w:val="000000" w:themeColor="text1"/>
          <w:sz w:val="24"/>
          <w:szCs w:val="24"/>
          <w:lang w:val="en-NZ"/>
        </w:rPr>
        <w:t xml:space="preserve"> the Future Proof process be extended to include the voices of key community population groups including Pasifika, disabled people, youth, ethnic communities, older people, environmental and non-government organisations so that the voices of everyone within the Hamilton/Waikato region are heard when it comes to future planning.</w:t>
      </w:r>
    </w:p>
    <w:p w14:paraId="01CC5EEE" w14:textId="4FCC7271" w:rsidR="00363125" w:rsidRDefault="00363125" w:rsidP="00363125">
      <w:pPr>
        <w:spacing w:line="360" w:lineRule="auto"/>
        <w:rPr>
          <w:rStyle w:val="normaltextrun"/>
          <w:rFonts w:ascii="Arial" w:eastAsia="Arial" w:hAnsi="Arial" w:cs="Arial"/>
          <w:color w:val="000000" w:themeColor="text1"/>
          <w:sz w:val="24"/>
          <w:szCs w:val="24"/>
          <w:lang w:val="en-NZ"/>
        </w:rPr>
      </w:pPr>
      <w:r w:rsidRPr="6ED6DEFA">
        <w:rPr>
          <w:rStyle w:val="normaltextrun"/>
          <w:rFonts w:ascii="Arial" w:eastAsia="Arial" w:hAnsi="Arial" w:cs="Arial"/>
          <w:b/>
          <w:bCs/>
          <w:color w:val="000000" w:themeColor="text1"/>
          <w:sz w:val="24"/>
          <w:szCs w:val="24"/>
          <w:lang w:val="en-NZ"/>
        </w:rPr>
        <w:t>Recommendation 7:</w:t>
      </w:r>
      <w:r w:rsidR="003A5CC9" w:rsidRPr="6ED6DEFA">
        <w:rPr>
          <w:rStyle w:val="normaltextrun"/>
          <w:rFonts w:ascii="Arial" w:eastAsia="Arial" w:hAnsi="Arial" w:cs="Arial"/>
          <w:b/>
          <w:bCs/>
          <w:color w:val="000000" w:themeColor="text1"/>
          <w:sz w:val="24"/>
          <w:szCs w:val="24"/>
          <w:lang w:val="en-NZ"/>
        </w:rPr>
        <w:t xml:space="preserve"> </w:t>
      </w:r>
      <w:r w:rsidR="007C13A1" w:rsidRPr="6ED6DEFA">
        <w:rPr>
          <w:rStyle w:val="normaltextrun"/>
          <w:rFonts w:ascii="Arial" w:eastAsia="Arial" w:hAnsi="Arial" w:cs="Arial"/>
          <w:color w:val="000000" w:themeColor="text1"/>
          <w:sz w:val="24"/>
          <w:szCs w:val="24"/>
          <w:lang w:val="en-NZ"/>
        </w:rPr>
        <w:t xml:space="preserve">That </w:t>
      </w:r>
      <w:r w:rsidR="006F7288" w:rsidRPr="6ED6DEFA">
        <w:rPr>
          <w:rStyle w:val="normaltextrun"/>
          <w:rFonts w:ascii="Arial" w:eastAsia="Arial" w:hAnsi="Arial" w:cs="Arial"/>
          <w:color w:val="000000" w:themeColor="text1"/>
          <w:sz w:val="24"/>
          <w:szCs w:val="24"/>
          <w:lang w:val="en-NZ"/>
        </w:rPr>
        <w:t xml:space="preserve">when </w:t>
      </w:r>
      <w:r w:rsidR="008760CB" w:rsidRPr="6ED6DEFA">
        <w:rPr>
          <w:rStyle w:val="normaltextrun"/>
          <w:rFonts w:ascii="Arial" w:eastAsia="Arial" w:hAnsi="Arial" w:cs="Arial"/>
          <w:color w:val="000000" w:themeColor="text1"/>
          <w:sz w:val="24"/>
          <w:szCs w:val="24"/>
          <w:lang w:val="en-NZ"/>
        </w:rPr>
        <w:t>addressing housing supply issues on new sites and in conjunction with existing partners, including Kainga Ora, there must be a guarantee that all new housing builds (irrespective of size or typology) will be designed and constructed according to Universal Design (UD) standards.</w:t>
      </w:r>
    </w:p>
    <w:p w14:paraId="0A81BACE" w14:textId="2C5E2594" w:rsidR="00EF43C0" w:rsidRDefault="5FEF8952" w:rsidP="6ED6DEFA">
      <w:pPr>
        <w:spacing w:line="360" w:lineRule="auto"/>
        <w:rPr>
          <w:rStyle w:val="normaltextrun"/>
          <w:rFonts w:ascii="Arial" w:eastAsia="Arial" w:hAnsi="Arial" w:cs="Arial"/>
          <w:color w:val="000000" w:themeColor="text1"/>
          <w:sz w:val="24"/>
          <w:szCs w:val="24"/>
          <w:lang w:val="en-NZ"/>
        </w:rPr>
      </w:pPr>
      <w:r w:rsidRPr="6ED6DEFA">
        <w:rPr>
          <w:rStyle w:val="normaltextrun"/>
          <w:rFonts w:ascii="Arial" w:eastAsia="Arial" w:hAnsi="Arial" w:cs="Arial"/>
          <w:b/>
          <w:bCs/>
          <w:color w:val="000000" w:themeColor="text1"/>
          <w:sz w:val="24"/>
          <w:szCs w:val="24"/>
          <w:lang w:val="en-NZ"/>
        </w:rPr>
        <w:t xml:space="preserve">Recommendation 8: </w:t>
      </w:r>
      <w:r w:rsidRPr="6ED6DEFA">
        <w:rPr>
          <w:rStyle w:val="normaltextrun"/>
          <w:rFonts w:ascii="Arial" w:eastAsia="Arial" w:hAnsi="Arial" w:cs="Arial"/>
          <w:color w:val="000000" w:themeColor="text1"/>
          <w:sz w:val="24"/>
          <w:szCs w:val="24"/>
          <w:lang w:val="en-NZ"/>
        </w:rPr>
        <w:t xml:space="preserve">That the Hamilton City Council consider the extension of development contributions from just applying to the CBD into the new </w:t>
      </w:r>
      <w:proofErr w:type="spellStart"/>
      <w:r w:rsidRPr="6ED6DEFA">
        <w:rPr>
          <w:rStyle w:val="normaltextrun"/>
          <w:rFonts w:ascii="Arial" w:eastAsia="Arial" w:hAnsi="Arial" w:cs="Arial"/>
          <w:color w:val="000000" w:themeColor="text1"/>
          <w:sz w:val="24"/>
          <w:szCs w:val="24"/>
          <w:lang w:val="en-NZ"/>
        </w:rPr>
        <w:t>greenfields</w:t>
      </w:r>
      <w:proofErr w:type="spellEnd"/>
      <w:r w:rsidRPr="6ED6DEFA">
        <w:rPr>
          <w:rStyle w:val="normaltextrun"/>
          <w:rFonts w:ascii="Arial" w:eastAsia="Arial" w:hAnsi="Arial" w:cs="Arial"/>
          <w:color w:val="000000" w:themeColor="text1"/>
          <w:sz w:val="24"/>
          <w:szCs w:val="24"/>
          <w:lang w:val="en-NZ"/>
        </w:rPr>
        <w:t xml:space="preserve"> neighbourhoods</w:t>
      </w:r>
      <w:r w:rsidR="55B18544" w:rsidRPr="6ED6DEFA">
        <w:rPr>
          <w:rStyle w:val="normaltextrun"/>
          <w:rFonts w:ascii="Arial" w:eastAsia="Arial" w:hAnsi="Arial" w:cs="Arial"/>
          <w:color w:val="000000" w:themeColor="text1"/>
          <w:sz w:val="24"/>
          <w:szCs w:val="24"/>
          <w:lang w:val="en-NZ"/>
        </w:rPr>
        <w:t xml:space="preserve"> as well</w:t>
      </w:r>
      <w:r w:rsidRPr="6ED6DEFA">
        <w:rPr>
          <w:rStyle w:val="normaltextrun"/>
          <w:rFonts w:ascii="Arial" w:eastAsia="Arial" w:hAnsi="Arial" w:cs="Arial"/>
          <w:color w:val="000000" w:themeColor="text1"/>
          <w:sz w:val="24"/>
          <w:szCs w:val="24"/>
          <w:lang w:val="en-NZ"/>
        </w:rPr>
        <w:t xml:space="preserve"> to encourage the design and construction of universal design housing within them.</w:t>
      </w:r>
    </w:p>
    <w:p w14:paraId="63B1C959" w14:textId="45234A40" w:rsidR="00EF43C0" w:rsidRDefault="00C77CC4" w:rsidP="6ED6DEFA">
      <w:pPr>
        <w:spacing w:line="360" w:lineRule="auto"/>
        <w:rPr>
          <w:rStyle w:val="normaltextrun"/>
          <w:rFonts w:ascii="Arial" w:eastAsia="Arial" w:hAnsi="Arial" w:cs="Arial"/>
          <w:color w:val="000000" w:themeColor="text1"/>
          <w:sz w:val="24"/>
          <w:szCs w:val="24"/>
          <w:lang w:val="en-NZ"/>
        </w:rPr>
      </w:pPr>
      <w:r w:rsidRPr="6ED6DEFA">
        <w:rPr>
          <w:rStyle w:val="normaltextrun"/>
          <w:rFonts w:ascii="Arial" w:eastAsia="Arial" w:hAnsi="Arial" w:cs="Arial"/>
          <w:b/>
          <w:bCs/>
          <w:color w:val="000000" w:themeColor="text1"/>
          <w:sz w:val="24"/>
          <w:szCs w:val="24"/>
          <w:lang w:val="en-NZ"/>
        </w:rPr>
        <w:t xml:space="preserve">Recommendation </w:t>
      </w:r>
      <w:r w:rsidR="1A670BF9" w:rsidRPr="6ED6DEFA">
        <w:rPr>
          <w:rStyle w:val="normaltextrun"/>
          <w:rFonts w:ascii="Arial" w:eastAsia="Arial" w:hAnsi="Arial" w:cs="Arial"/>
          <w:b/>
          <w:bCs/>
          <w:color w:val="000000" w:themeColor="text1"/>
          <w:sz w:val="24"/>
          <w:szCs w:val="24"/>
          <w:lang w:val="en-NZ"/>
        </w:rPr>
        <w:t>9</w:t>
      </w:r>
      <w:r w:rsidRPr="6ED6DEFA">
        <w:rPr>
          <w:rStyle w:val="normaltextrun"/>
          <w:rFonts w:ascii="Arial" w:eastAsia="Arial" w:hAnsi="Arial" w:cs="Arial"/>
          <w:b/>
          <w:bCs/>
          <w:color w:val="000000" w:themeColor="text1"/>
          <w:sz w:val="24"/>
          <w:szCs w:val="24"/>
          <w:lang w:val="en-NZ"/>
        </w:rPr>
        <w:t xml:space="preserve">: </w:t>
      </w:r>
      <w:r w:rsidR="00EF43C0" w:rsidRPr="6ED6DEFA">
        <w:rPr>
          <w:rStyle w:val="normaltextrun"/>
          <w:rFonts w:ascii="Arial" w:eastAsia="Arial" w:hAnsi="Arial" w:cs="Arial"/>
          <w:color w:val="000000" w:themeColor="text1"/>
          <w:sz w:val="24"/>
          <w:szCs w:val="24"/>
          <w:lang w:val="en-NZ"/>
        </w:rPr>
        <w:t>That infrastructure upgrades must also account for the needs of everyone, including disabled people through creating, for example, sufficient mobility parking spaces and community amenities including parks and recreational centres to support accessible community living.</w:t>
      </w:r>
    </w:p>
    <w:p w14:paraId="4CFE0A40" w14:textId="06CBEEA9" w:rsidR="00C83194" w:rsidRDefault="00C83194" w:rsidP="00C83194">
      <w:pPr>
        <w:spacing w:line="360" w:lineRule="auto"/>
        <w:rPr>
          <w:rStyle w:val="normaltextrun"/>
          <w:rFonts w:ascii="Arial" w:eastAsia="Arial" w:hAnsi="Arial" w:cs="Arial"/>
          <w:color w:val="000000" w:themeColor="text1"/>
          <w:sz w:val="24"/>
          <w:szCs w:val="24"/>
          <w:lang w:val="en-NZ"/>
        </w:rPr>
      </w:pPr>
      <w:r w:rsidRPr="6ED6DEFA">
        <w:rPr>
          <w:rStyle w:val="normaltextrun"/>
          <w:rFonts w:ascii="Arial" w:eastAsia="Arial" w:hAnsi="Arial" w:cs="Arial"/>
          <w:b/>
          <w:bCs/>
          <w:color w:val="000000" w:themeColor="text1"/>
          <w:sz w:val="24"/>
          <w:szCs w:val="24"/>
          <w:lang w:val="en-NZ"/>
        </w:rPr>
        <w:t xml:space="preserve">Recommendation </w:t>
      </w:r>
      <w:r w:rsidR="2AB5A842" w:rsidRPr="6ED6DEFA">
        <w:rPr>
          <w:rStyle w:val="normaltextrun"/>
          <w:rFonts w:ascii="Arial" w:eastAsia="Arial" w:hAnsi="Arial" w:cs="Arial"/>
          <w:b/>
          <w:bCs/>
          <w:color w:val="000000" w:themeColor="text1"/>
          <w:sz w:val="24"/>
          <w:szCs w:val="24"/>
          <w:lang w:val="en-NZ"/>
        </w:rPr>
        <w:t>10</w:t>
      </w:r>
      <w:r w:rsidRPr="6ED6DEFA">
        <w:rPr>
          <w:rStyle w:val="normaltextrun"/>
          <w:rFonts w:ascii="Arial" w:eastAsia="Arial" w:hAnsi="Arial" w:cs="Arial"/>
          <w:b/>
          <w:bCs/>
          <w:color w:val="000000" w:themeColor="text1"/>
          <w:sz w:val="24"/>
          <w:szCs w:val="24"/>
          <w:lang w:val="en-NZ"/>
        </w:rPr>
        <w:t xml:space="preserve">: </w:t>
      </w:r>
      <w:r w:rsidRPr="6ED6DEFA">
        <w:rPr>
          <w:rStyle w:val="normaltextrun"/>
          <w:rFonts w:ascii="Arial" w:eastAsia="Arial" w:hAnsi="Arial" w:cs="Arial"/>
          <w:color w:val="000000" w:themeColor="text1"/>
          <w:sz w:val="24"/>
          <w:szCs w:val="24"/>
          <w:lang w:val="en-NZ"/>
        </w:rPr>
        <w:t>That significant transport facilities be sited at least an average of ten minutes (or less) from where people live for ease of access.</w:t>
      </w:r>
    </w:p>
    <w:p w14:paraId="69E1D6EC" w14:textId="3769C72E" w:rsidR="00C208C1" w:rsidRPr="00155F20" w:rsidRDefault="00C208C1" w:rsidP="69BAED9B">
      <w:pPr>
        <w:spacing w:line="360" w:lineRule="auto"/>
        <w:rPr>
          <w:rStyle w:val="normaltextrun"/>
          <w:rFonts w:ascii="Arial" w:eastAsia="Arial" w:hAnsi="Arial" w:cs="Arial"/>
          <w:color w:val="000000" w:themeColor="text1"/>
          <w:sz w:val="24"/>
          <w:szCs w:val="24"/>
          <w:lang w:val="en-NZ"/>
        </w:rPr>
      </w:pPr>
      <w:r w:rsidRPr="69BAED9B">
        <w:rPr>
          <w:rStyle w:val="normaltextrun"/>
          <w:rFonts w:ascii="Arial" w:eastAsia="Arial" w:hAnsi="Arial" w:cs="Arial"/>
          <w:b/>
          <w:bCs/>
          <w:color w:val="000000" w:themeColor="text1"/>
          <w:sz w:val="24"/>
          <w:szCs w:val="24"/>
          <w:lang w:val="en-NZ"/>
        </w:rPr>
        <w:t>Recommendation 1</w:t>
      </w:r>
      <w:r w:rsidR="5ECC0917" w:rsidRPr="69BAED9B">
        <w:rPr>
          <w:rStyle w:val="normaltextrun"/>
          <w:rFonts w:ascii="Arial" w:eastAsia="Arial" w:hAnsi="Arial" w:cs="Arial"/>
          <w:b/>
          <w:bCs/>
          <w:color w:val="000000" w:themeColor="text1"/>
          <w:sz w:val="24"/>
          <w:szCs w:val="24"/>
          <w:lang w:val="en-NZ"/>
        </w:rPr>
        <w:t>1</w:t>
      </w:r>
      <w:r w:rsidRPr="69BAED9B">
        <w:rPr>
          <w:rStyle w:val="normaltextrun"/>
          <w:rFonts w:ascii="Arial" w:eastAsia="Arial" w:hAnsi="Arial" w:cs="Arial"/>
          <w:b/>
          <w:bCs/>
          <w:color w:val="000000" w:themeColor="text1"/>
          <w:sz w:val="24"/>
          <w:szCs w:val="24"/>
          <w:lang w:val="en-NZ"/>
        </w:rPr>
        <w:t xml:space="preserve">: </w:t>
      </w:r>
      <w:r w:rsidRPr="69BAED9B">
        <w:rPr>
          <w:rStyle w:val="normaltextrun"/>
          <w:rFonts w:ascii="Arial" w:eastAsia="Arial" w:hAnsi="Arial" w:cs="Arial"/>
          <w:color w:val="000000" w:themeColor="text1"/>
          <w:sz w:val="24"/>
          <w:szCs w:val="24"/>
          <w:lang w:val="en-NZ"/>
        </w:rPr>
        <w:t xml:space="preserve">That </w:t>
      </w:r>
      <w:proofErr w:type="gramStart"/>
      <w:r w:rsidRPr="69BAED9B">
        <w:rPr>
          <w:rStyle w:val="normaltextrun"/>
          <w:rFonts w:ascii="Arial" w:eastAsia="Arial" w:hAnsi="Arial" w:cs="Arial"/>
          <w:color w:val="000000" w:themeColor="text1"/>
          <w:sz w:val="24"/>
          <w:szCs w:val="24"/>
          <w:lang w:val="en-NZ"/>
        </w:rPr>
        <w:t>in order to</w:t>
      </w:r>
      <w:proofErr w:type="gramEnd"/>
      <w:r w:rsidRPr="69BAED9B">
        <w:rPr>
          <w:rStyle w:val="normaltextrun"/>
          <w:rFonts w:ascii="Arial" w:eastAsia="Arial" w:hAnsi="Arial" w:cs="Arial"/>
          <w:color w:val="000000" w:themeColor="text1"/>
          <w:sz w:val="24"/>
          <w:szCs w:val="24"/>
          <w:lang w:val="en-NZ"/>
        </w:rPr>
        <w:t xml:space="preserve"> ensure that everyone can access transport networks easily and inclusively that transport infrastructure including train stations, bus stops/shelters and transport terminals are designed and constructed according to universal design standards. </w:t>
      </w:r>
    </w:p>
    <w:p w14:paraId="7BD020B2" w14:textId="1C9168D7" w:rsidR="00C208C1" w:rsidRPr="00155F20" w:rsidRDefault="00C208C1" w:rsidP="69BAED9B">
      <w:pPr>
        <w:spacing w:line="360" w:lineRule="auto"/>
        <w:rPr>
          <w:rStyle w:val="normaltextrun"/>
          <w:rFonts w:ascii="Arial" w:eastAsia="Arial" w:hAnsi="Arial" w:cs="Arial"/>
          <w:color w:val="000000" w:themeColor="text1"/>
          <w:sz w:val="24"/>
          <w:szCs w:val="24"/>
          <w:lang w:val="en-NZ"/>
        </w:rPr>
      </w:pPr>
      <w:r w:rsidRPr="69BAED9B">
        <w:rPr>
          <w:rStyle w:val="normaltextrun"/>
          <w:rFonts w:ascii="Arial" w:eastAsia="Arial" w:hAnsi="Arial" w:cs="Arial"/>
          <w:b/>
          <w:bCs/>
          <w:color w:val="000000" w:themeColor="text1"/>
          <w:sz w:val="24"/>
          <w:szCs w:val="24"/>
          <w:lang w:val="en-NZ"/>
        </w:rPr>
        <w:t>Recommendation 1</w:t>
      </w:r>
      <w:r w:rsidR="09797BD4" w:rsidRPr="69BAED9B">
        <w:rPr>
          <w:rStyle w:val="normaltextrun"/>
          <w:rFonts w:ascii="Arial" w:eastAsia="Arial" w:hAnsi="Arial" w:cs="Arial"/>
          <w:b/>
          <w:bCs/>
          <w:color w:val="000000" w:themeColor="text1"/>
          <w:sz w:val="24"/>
          <w:szCs w:val="24"/>
          <w:lang w:val="en-NZ"/>
        </w:rPr>
        <w:t>2</w:t>
      </w:r>
      <w:r w:rsidRPr="69BAED9B">
        <w:rPr>
          <w:rStyle w:val="normaltextrun"/>
          <w:rFonts w:ascii="Arial" w:eastAsia="Arial" w:hAnsi="Arial" w:cs="Arial"/>
          <w:b/>
          <w:bCs/>
          <w:color w:val="000000" w:themeColor="text1"/>
          <w:sz w:val="24"/>
          <w:szCs w:val="24"/>
          <w:lang w:val="en-NZ"/>
        </w:rPr>
        <w:t>:</w:t>
      </w:r>
      <w:r w:rsidR="00155F20" w:rsidRPr="69BAED9B">
        <w:rPr>
          <w:rStyle w:val="normaltextrun"/>
          <w:rFonts w:ascii="Arial" w:eastAsia="Arial" w:hAnsi="Arial" w:cs="Arial"/>
          <w:b/>
          <w:bCs/>
          <w:color w:val="000000" w:themeColor="text1"/>
          <w:sz w:val="24"/>
          <w:szCs w:val="24"/>
          <w:lang w:val="en-NZ"/>
        </w:rPr>
        <w:t xml:space="preserve"> </w:t>
      </w:r>
      <w:r w:rsidR="00FA0458" w:rsidRPr="69BAED9B">
        <w:rPr>
          <w:rStyle w:val="normaltextrun"/>
          <w:rFonts w:ascii="Arial" w:eastAsia="Arial" w:hAnsi="Arial" w:cs="Arial"/>
          <w:color w:val="000000" w:themeColor="text1"/>
          <w:sz w:val="24"/>
          <w:szCs w:val="24"/>
          <w:lang w:val="en-NZ"/>
        </w:rPr>
        <w:t>That one of the most important contributions that Council c</w:t>
      </w:r>
      <w:r w:rsidR="006F7288" w:rsidRPr="69BAED9B">
        <w:rPr>
          <w:rStyle w:val="normaltextrun"/>
          <w:rFonts w:ascii="Arial" w:eastAsia="Arial" w:hAnsi="Arial" w:cs="Arial"/>
          <w:color w:val="000000" w:themeColor="text1"/>
          <w:sz w:val="24"/>
          <w:szCs w:val="24"/>
          <w:lang w:val="en-NZ"/>
        </w:rPr>
        <w:t>an</w:t>
      </w:r>
      <w:r w:rsidR="00FA0458" w:rsidRPr="69BAED9B">
        <w:rPr>
          <w:rStyle w:val="normaltextrun"/>
          <w:rFonts w:ascii="Arial" w:eastAsia="Arial" w:hAnsi="Arial" w:cs="Arial"/>
          <w:color w:val="000000" w:themeColor="text1"/>
          <w:sz w:val="24"/>
          <w:szCs w:val="24"/>
          <w:lang w:val="en-NZ"/>
        </w:rPr>
        <w:t xml:space="preserve"> make to emissions reduction is through constructing pedestrian infrastructure, </w:t>
      </w:r>
      <w:r w:rsidR="00FA0458" w:rsidRPr="69BAED9B">
        <w:rPr>
          <w:rStyle w:val="normaltextrun"/>
          <w:rFonts w:ascii="Arial" w:eastAsia="Arial" w:hAnsi="Arial" w:cs="Arial"/>
          <w:color w:val="000000" w:themeColor="text1"/>
          <w:sz w:val="24"/>
          <w:szCs w:val="24"/>
          <w:lang w:val="en-NZ"/>
        </w:rPr>
        <w:lastRenderedPageBreak/>
        <w:t xml:space="preserve">including footpaths, to ensure that everyone, including disabled people, can mobilise easily within their communities. </w:t>
      </w:r>
    </w:p>
    <w:p w14:paraId="7D508771" w14:textId="396283CB" w:rsidR="00C208C1" w:rsidRPr="00C208C1" w:rsidRDefault="00C208C1" w:rsidP="00C83194">
      <w:pPr>
        <w:spacing w:line="360" w:lineRule="auto"/>
        <w:rPr>
          <w:rStyle w:val="normaltextrun"/>
          <w:rFonts w:ascii="Arial" w:eastAsia="Arial" w:hAnsi="Arial" w:cs="Arial"/>
          <w:b/>
          <w:bCs/>
          <w:color w:val="000000" w:themeColor="text1"/>
          <w:sz w:val="24"/>
          <w:szCs w:val="24"/>
          <w:lang w:val="en-NZ"/>
        </w:rPr>
      </w:pPr>
    </w:p>
    <w:p w14:paraId="06B9CD3B" w14:textId="48DC24D9" w:rsidR="004D5698" w:rsidRPr="00C83194" w:rsidRDefault="004D5698" w:rsidP="00EF43C0">
      <w:pPr>
        <w:spacing w:line="360" w:lineRule="auto"/>
        <w:rPr>
          <w:rStyle w:val="normaltextrun"/>
          <w:rFonts w:ascii="Arial" w:eastAsia="Arial" w:hAnsi="Arial" w:cs="Arial"/>
          <w:b/>
          <w:bCs/>
          <w:color w:val="000000" w:themeColor="text1"/>
          <w:sz w:val="24"/>
          <w:szCs w:val="24"/>
          <w:lang w:val="en-NZ"/>
        </w:rPr>
      </w:pPr>
    </w:p>
    <w:p w14:paraId="36AFAFAB" w14:textId="368638D8" w:rsidR="0006737D" w:rsidRPr="00C77CC4" w:rsidRDefault="0006737D" w:rsidP="00363125">
      <w:pPr>
        <w:spacing w:line="360" w:lineRule="auto"/>
        <w:rPr>
          <w:rStyle w:val="normaltextrun"/>
          <w:rFonts w:ascii="Arial" w:eastAsia="Arial" w:hAnsi="Arial" w:cs="Arial"/>
          <w:color w:val="000000" w:themeColor="text1"/>
          <w:sz w:val="24"/>
          <w:szCs w:val="24"/>
          <w:lang w:val="en-NZ"/>
        </w:rPr>
      </w:pPr>
    </w:p>
    <w:p w14:paraId="37FB1984" w14:textId="46BA118A" w:rsidR="00EF77C9" w:rsidRPr="00363125" w:rsidRDefault="00EF77C9" w:rsidP="00D133C8">
      <w:pPr>
        <w:spacing w:line="360" w:lineRule="auto"/>
        <w:rPr>
          <w:rFonts w:ascii="Arial" w:eastAsia="Arial" w:hAnsi="Arial" w:cs="Arial"/>
          <w:color w:val="000000" w:themeColor="text1"/>
          <w:sz w:val="24"/>
          <w:szCs w:val="24"/>
          <w:lang w:val="en-NZ"/>
        </w:rPr>
      </w:pPr>
    </w:p>
    <w:sectPr w:rsidR="00EF77C9" w:rsidRPr="00363125" w:rsidSect="00226A3F">
      <w:headerReference w:type="default" r:id="rId16"/>
      <w:footerReference w:type="default" r:id="rId17"/>
      <w:headerReference w:type="first" r:id="rId18"/>
      <w:foot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36EF" w14:textId="77777777" w:rsidR="00020249" w:rsidRDefault="005D3C51">
      <w:pPr>
        <w:spacing w:after="0" w:line="240" w:lineRule="auto"/>
      </w:pPr>
      <w:r>
        <w:separator/>
      </w:r>
    </w:p>
  </w:endnote>
  <w:endnote w:type="continuationSeparator" w:id="0">
    <w:p w14:paraId="34B86375" w14:textId="77777777" w:rsidR="00020249" w:rsidRDefault="005D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FEB70F0" w14:paraId="2AC15E1F" w14:textId="77777777" w:rsidTr="0FEB70F0">
      <w:tc>
        <w:tcPr>
          <w:tcW w:w="3005" w:type="dxa"/>
        </w:tcPr>
        <w:p w14:paraId="4D6F3122" w14:textId="2A09049B" w:rsidR="0FEB70F0" w:rsidRDefault="0FEB70F0" w:rsidP="0FEB70F0">
          <w:pPr>
            <w:pStyle w:val="Header"/>
            <w:ind w:left="-115"/>
          </w:pPr>
        </w:p>
      </w:tc>
      <w:tc>
        <w:tcPr>
          <w:tcW w:w="3005" w:type="dxa"/>
        </w:tcPr>
        <w:p w14:paraId="17A08E74" w14:textId="7E8994DA" w:rsidR="0FEB70F0" w:rsidRDefault="0FEB70F0" w:rsidP="0FEB70F0">
          <w:pPr>
            <w:pStyle w:val="Header"/>
            <w:jc w:val="center"/>
          </w:pPr>
        </w:p>
      </w:tc>
      <w:tc>
        <w:tcPr>
          <w:tcW w:w="3005" w:type="dxa"/>
        </w:tcPr>
        <w:p w14:paraId="23CE28CE" w14:textId="00D45B32" w:rsidR="0FEB70F0" w:rsidRDefault="0FEB70F0" w:rsidP="0FEB70F0">
          <w:pPr>
            <w:pStyle w:val="Header"/>
            <w:ind w:right="-115"/>
            <w:jc w:val="right"/>
          </w:pPr>
        </w:p>
      </w:tc>
    </w:tr>
  </w:tbl>
  <w:p w14:paraId="74BE06CD" w14:textId="371C862A" w:rsidR="0FEB70F0" w:rsidRDefault="00226A3F" w:rsidP="0FEB70F0">
    <w:pPr>
      <w:pStyle w:val="Footer"/>
    </w:pPr>
    <w:r>
      <w:rPr>
        <w:noProof/>
        <w:lang w:eastAsia="en-NZ"/>
      </w:rPr>
      <w:drawing>
        <wp:inline distT="0" distB="0" distL="0" distR="0" wp14:anchorId="5C53BF8A" wp14:editId="13E7F983">
          <wp:extent cx="5566915" cy="769545"/>
          <wp:effectExtent l="0" t="0" r="0" b="0"/>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80091" cy="799013"/>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A273" w14:textId="3E815CB9" w:rsidR="00C63AD6" w:rsidRDefault="000553F6" w:rsidP="005F6160">
    <w:pPr>
      <w:pStyle w:val="Footer"/>
    </w:pPr>
    <w:r>
      <w:rPr>
        <w:noProof/>
        <w:lang w:eastAsia="en-NZ"/>
      </w:rPr>
      <w:drawing>
        <wp:inline distT="0" distB="0" distL="0" distR="0" wp14:anchorId="03CF008C" wp14:editId="3754BE72">
          <wp:extent cx="5566915" cy="769545"/>
          <wp:effectExtent l="0" t="0" r="0" b="0"/>
          <wp:docPr id="1"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80091" cy="799013"/>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5A80" w14:textId="77777777" w:rsidR="00020249" w:rsidRDefault="005D3C51">
      <w:pPr>
        <w:spacing w:after="0" w:line="240" w:lineRule="auto"/>
      </w:pPr>
      <w:r>
        <w:separator/>
      </w:r>
    </w:p>
  </w:footnote>
  <w:footnote w:type="continuationSeparator" w:id="0">
    <w:p w14:paraId="29808319" w14:textId="77777777" w:rsidR="00020249" w:rsidRDefault="005D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54312381"/>
      <w:docPartObj>
        <w:docPartGallery w:val="Page Numbers (Top of Page)"/>
        <w:docPartUnique/>
      </w:docPartObj>
    </w:sdtPr>
    <w:sdtEndPr>
      <w:rPr>
        <w:noProof/>
      </w:rPr>
    </w:sdtEndPr>
    <w:sdtContent>
      <w:p w14:paraId="17A9DCDF" w14:textId="6F711737" w:rsidR="00684923" w:rsidRPr="00684923" w:rsidRDefault="00684923">
        <w:pPr>
          <w:pStyle w:val="Header"/>
          <w:jc w:val="right"/>
          <w:rPr>
            <w:rFonts w:ascii="Arial" w:hAnsi="Arial" w:cs="Arial"/>
          </w:rPr>
        </w:pPr>
        <w:r w:rsidRPr="00684923">
          <w:rPr>
            <w:rFonts w:ascii="Arial" w:hAnsi="Arial" w:cs="Arial"/>
          </w:rPr>
          <w:fldChar w:fldCharType="begin"/>
        </w:r>
        <w:r w:rsidRPr="00684923">
          <w:rPr>
            <w:rFonts w:ascii="Arial" w:hAnsi="Arial" w:cs="Arial"/>
          </w:rPr>
          <w:instrText xml:space="preserve"> PAGE   \* MERGEFORMAT </w:instrText>
        </w:r>
        <w:r w:rsidRPr="00684923">
          <w:rPr>
            <w:rFonts w:ascii="Arial" w:hAnsi="Arial" w:cs="Arial"/>
          </w:rPr>
          <w:fldChar w:fldCharType="separate"/>
        </w:r>
        <w:r w:rsidRPr="00684923">
          <w:rPr>
            <w:rFonts w:ascii="Arial" w:hAnsi="Arial" w:cs="Arial"/>
            <w:noProof/>
          </w:rPr>
          <w:t>2</w:t>
        </w:r>
        <w:r w:rsidRPr="00684923">
          <w:rPr>
            <w:rFonts w:ascii="Arial" w:hAnsi="Arial" w:cs="Arial"/>
            <w:noProof/>
          </w:rPr>
          <w:fldChar w:fldCharType="end"/>
        </w:r>
      </w:p>
    </w:sdtContent>
  </w:sdt>
  <w:p w14:paraId="27E72D44" w14:textId="01965F6A" w:rsidR="0FEB70F0" w:rsidRPr="00684923" w:rsidRDefault="0FEB70F0" w:rsidP="00D00767">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AE4A" w14:textId="1B0C9814" w:rsidR="00E26A34" w:rsidRPr="00C42DA0" w:rsidRDefault="00B34A25" w:rsidP="00C42DA0">
    <w:pPr>
      <w:pStyle w:val="Header"/>
    </w:pPr>
    <w:r>
      <w:rPr>
        <w:noProof/>
        <w:lang w:eastAsia="en-NZ"/>
      </w:rPr>
      <w:drawing>
        <wp:inline distT="0" distB="0" distL="0" distR="0" wp14:anchorId="4D32F9E0" wp14:editId="53D99670">
          <wp:extent cx="5731510" cy="1774714"/>
          <wp:effectExtent l="0" t="0" r="254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774714"/>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809F"/>
    <w:multiLevelType w:val="hybridMultilevel"/>
    <w:tmpl w:val="54A82172"/>
    <w:lvl w:ilvl="0" w:tplc="59A233AA">
      <w:start w:val="1"/>
      <w:numFmt w:val="bullet"/>
      <w:lvlText w:val="·"/>
      <w:lvlJc w:val="left"/>
      <w:pPr>
        <w:ind w:left="720" w:hanging="360"/>
      </w:pPr>
      <w:rPr>
        <w:rFonts w:ascii="Symbol" w:hAnsi="Symbol" w:hint="default"/>
      </w:rPr>
    </w:lvl>
    <w:lvl w:ilvl="1" w:tplc="7116D47C">
      <w:start w:val="1"/>
      <w:numFmt w:val="bullet"/>
      <w:lvlText w:val="o"/>
      <w:lvlJc w:val="left"/>
      <w:pPr>
        <w:ind w:left="1440" w:hanging="360"/>
      </w:pPr>
      <w:rPr>
        <w:rFonts w:ascii="Courier New" w:hAnsi="Courier New" w:hint="default"/>
      </w:rPr>
    </w:lvl>
    <w:lvl w:ilvl="2" w:tplc="18B2EAC4">
      <w:start w:val="1"/>
      <w:numFmt w:val="bullet"/>
      <w:lvlText w:val=""/>
      <w:lvlJc w:val="left"/>
      <w:pPr>
        <w:ind w:left="2160" w:hanging="360"/>
      </w:pPr>
      <w:rPr>
        <w:rFonts w:ascii="Wingdings" w:hAnsi="Wingdings" w:hint="default"/>
      </w:rPr>
    </w:lvl>
    <w:lvl w:ilvl="3" w:tplc="20E08A14">
      <w:start w:val="1"/>
      <w:numFmt w:val="bullet"/>
      <w:lvlText w:val=""/>
      <w:lvlJc w:val="left"/>
      <w:pPr>
        <w:ind w:left="2880" w:hanging="360"/>
      </w:pPr>
      <w:rPr>
        <w:rFonts w:ascii="Symbol" w:hAnsi="Symbol" w:hint="default"/>
      </w:rPr>
    </w:lvl>
    <w:lvl w:ilvl="4" w:tplc="A6A0D62E">
      <w:start w:val="1"/>
      <w:numFmt w:val="bullet"/>
      <w:lvlText w:val="o"/>
      <w:lvlJc w:val="left"/>
      <w:pPr>
        <w:ind w:left="3600" w:hanging="360"/>
      </w:pPr>
      <w:rPr>
        <w:rFonts w:ascii="Courier New" w:hAnsi="Courier New" w:hint="default"/>
      </w:rPr>
    </w:lvl>
    <w:lvl w:ilvl="5" w:tplc="61E28C96">
      <w:start w:val="1"/>
      <w:numFmt w:val="bullet"/>
      <w:lvlText w:val=""/>
      <w:lvlJc w:val="left"/>
      <w:pPr>
        <w:ind w:left="4320" w:hanging="360"/>
      </w:pPr>
      <w:rPr>
        <w:rFonts w:ascii="Wingdings" w:hAnsi="Wingdings" w:hint="default"/>
      </w:rPr>
    </w:lvl>
    <w:lvl w:ilvl="6" w:tplc="CB18D41E">
      <w:start w:val="1"/>
      <w:numFmt w:val="bullet"/>
      <w:lvlText w:val=""/>
      <w:lvlJc w:val="left"/>
      <w:pPr>
        <w:ind w:left="5040" w:hanging="360"/>
      </w:pPr>
      <w:rPr>
        <w:rFonts w:ascii="Symbol" w:hAnsi="Symbol" w:hint="default"/>
      </w:rPr>
    </w:lvl>
    <w:lvl w:ilvl="7" w:tplc="3AF2D3A6">
      <w:start w:val="1"/>
      <w:numFmt w:val="bullet"/>
      <w:lvlText w:val="o"/>
      <w:lvlJc w:val="left"/>
      <w:pPr>
        <w:ind w:left="5760" w:hanging="360"/>
      </w:pPr>
      <w:rPr>
        <w:rFonts w:ascii="Courier New" w:hAnsi="Courier New" w:hint="default"/>
      </w:rPr>
    </w:lvl>
    <w:lvl w:ilvl="8" w:tplc="022A818E">
      <w:start w:val="1"/>
      <w:numFmt w:val="bullet"/>
      <w:lvlText w:val=""/>
      <w:lvlJc w:val="left"/>
      <w:pPr>
        <w:ind w:left="6480" w:hanging="360"/>
      </w:pPr>
      <w:rPr>
        <w:rFonts w:ascii="Wingdings" w:hAnsi="Wingdings" w:hint="default"/>
      </w:rPr>
    </w:lvl>
  </w:abstractNum>
  <w:abstractNum w:abstractNumId="1" w15:restartNumberingAfterBreak="0">
    <w:nsid w:val="26CE9D50"/>
    <w:multiLevelType w:val="hybridMultilevel"/>
    <w:tmpl w:val="960AA0BA"/>
    <w:lvl w:ilvl="0" w:tplc="8ADA3040">
      <w:start w:val="1"/>
      <w:numFmt w:val="bullet"/>
      <w:lvlText w:val="·"/>
      <w:lvlJc w:val="left"/>
      <w:pPr>
        <w:ind w:left="720" w:hanging="360"/>
      </w:pPr>
      <w:rPr>
        <w:rFonts w:ascii="Symbol" w:hAnsi="Symbol" w:hint="default"/>
      </w:rPr>
    </w:lvl>
    <w:lvl w:ilvl="1" w:tplc="8634DCC8">
      <w:start w:val="1"/>
      <w:numFmt w:val="bullet"/>
      <w:lvlText w:val="o"/>
      <w:lvlJc w:val="left"/>
      <w:pPr>
        <w:ind w:left="1440" w:hanging="360"/>
      </w:pPr>
      <w:rPr>
        <w:rFonts w:ascii="Courier New" w:hAnsi="Courier New" w:hint="default"/>
      </w:rPr>
    </w:lvl>
    <w:lvl w:ilvl="2" w:tplc="7E981484">
      <w:start w:val="1"/>
      <w:numFmt w:val="bullet"/>
      <w:lvlText w:val=""/>
      <w:lvlJc w:val="left"/>
      <w:pPr>
        <w:ind w:left="2160" w:hanging="360"/>
      </w:pPr>
      <w:rPr>
        <w:rFonts w:ascii="Wingdings" w:hAnsi="Wingdings" w:hint="default"/>
      </w:rPr>
    </w:lvl>
    <w:lvl w:ilvl="3" w:tplc="753CE9FE">
      <w:start w:val="1"/>
      <w:numFmt w:val="bullet"/>
      <w:lvlText w:val=""/>
      <w:lvlJc w:val="left"/>
      <w:pPr>
        <w:ind w:left="2880" w:hanging="360"/>
      </w:pPr>
      <w:rPr>
        <w:rFonts w:ascii="Symbol" w:hAnsi="Symbol" w:hint="default"/>
      </w:rPr>
    </w:lvl>
    <w:lvl w:ilvl="4" w:tplc="62224E44">
      <w:start w:val="1"/>
      <w:numFmt w:val="bullet"/>
      <w:lvlText w:val="o"/>
      <w:lvlJc w:val="left"/>
      <w:pPr>
        <w:ind w:left="3600" w:hanging="360"/>
      </w:pPr>
      <w:rPr>
        <w:rFonts w:ascii="Courier New" w:hAnsi="Courier New" w:hint="default"/>
      </w:rPr>
    </w:lvl>
    <w:lvl w:ilvl="5" w:tplc="D7182B10">
      <w:start w:val="1"/>
      <w:numFmt w:val="bullet"/>
      <w:lvlText w:val=""/>
      <w:lvlJc w:val="left"/>
      <w:pPr>
        <w:ind w:left="4320" w:hanging="360"/>
      </w:pPr>
      <w:rPr>
        <w:rFonts w:ascii="Wingdings" w:hAnsi="Wingdings" w:hint="default"/>
      </w:rPr>
    </w:lvl>
    <w:lvl w:ilvl="6" w:tplc="77F8F776">
      <w:start w:val="1"/>
      <w:numFmt w:val="bullet"/>
      <w:lvlText w:val=""/>
      <w:lvlJc w:val="left"/>
      <w:pPr>
        <w:ind w:left="5040" w:hanging="360"/>
      </w:pPr>
      <w:rPr>
        <w:rFonts w:ascii="Symbol" w:hAnsi="Symbol" w:hint="default"/>
      </w:rPr>
    </w:lvl>
    <w:lvl w:ilvl="7" w:tplc="F6F24D20">
      <w:start w:val="1"/>
      <w:numFmt w:val="bullet"/>
      <w:lvlText w:val="o"/>
      <w:lvlJc w:val="left"/>
      <w:pPr>
        <w:ind w:left="5760" w:hanging="360"/>
      </w:pPr>
      <w:rPr>
        <w:rFonts w:ascii="Courier New" w:hAnsi="Courier New" w:hint="default"/>
      </w:rPr>
    </w:lvl>
    <w:lvl w:ilvl="8" w:tplc="1F00A93A">
      <w:start w:val="1"/>
      <w:numFmt w:val="bullet"/>
      <w:lvlText w:val=""/>
      <w:lvlJc w:val="left"/>
      <w:pPr>
        <w:ind w:left="6480" w:hanging="360"/>
      </w:pPr>
      <w:rPr>
        <w:rFonts w:ascii="Wingdings" w:hAnsi="Wingdings" w:hint="default"/>
      </w:rPr>
    </w:lvl>
  </w:abstractNum>
  <w:abstractNum w:abstractNumId="2" w15:restartNumberingAfterBreak="0">
    <w:nsid w:val="44295C12"/>
    <w:multiLevelType w:val="hybridMultilevel"/>
    <w:tmpl w:val="60725342"/>
    <w:lvl w:ilvl="0" w:tplc="9C04B93A">
      <w:start w:val="1"/>
      <w:numFmt w:val="bullet"/>
      <w:lvlText w:val=""/>
      <w:lvlJc w:val="left"/>
      <w:pPr>
        <w:ind w:left="720" w:hanging="360"/>
      </w:pPr>
      <w:rPr>
        <w:rFonts w:ascii="Symbol" w:hAnsi="Symbol" w:hint="default"/>
      </w:rPr>
    </w:lvl>
    <w:lvl w:ilvl="1" w:tplc="73A031CC">
      <w:start w:val="1"/>
      <w:numFmt w:val="bullet"/>
      <w:lvlText w:val="o"/>
      <w:lvlJc w:val="left"/>
      <w:pPr>
        <w:ind w:left="1440" w:hanging="360"/>
      </w:pPr>
      <w:rPr>
        <w:rFonts w:ascii="Courier New" w:hAnsi="Courier New" w:hint="default"/>
      </w:rPr>
    </w:lvl>
    <w:lvl w:ilvl="2" w:tplc="CF06BAB6">
      <w:start w:val="1"/>
      <w:numFmt w:val="bullet"/>
      <w:lvlText w:val=""/>
      <w:lvlJc w:val="left"/>
      <w:pPr>
        <w:ind w:left="2160" w:hanging="360"/>
      </w:pPr>
      <w:rPr>
        <w:rFonts w:ascii="Wingdings" w:hAnsi="Wingdings" w:hint="default"/>
      </w:rPr>
    </w:lvl>
    <w:lvl w:ilvl="3" w:tplc="4DF4F106">
      <w:start w:val="1"/>
      <w:numFmt w:val="bullet"/>
      <w:lvlText w:val=""/>
      <w:lvlJc w:val="left"/>
      <w:pPr>
        <w:ind w:left="2880" w:hanging="360"/>
      </w:pPr>
      <w:rPr>
        <w:rFonts w:ascii="Symbol" w:hAnsi="Symbol" w:hint="default"/>
      </w:rPr>
    </w:lvl>
    <w:lvl w:ilvl="4" w:tplc="22D488E8">
      <w:start w:val="1"/>
      <w:numFmt w:val="bullet"/>
      <w:lvlText w:val="o"/>
      <w:lvlJc w:val="left"/>
      <w:pPr>
        <w:ind w:left="3600" w:hanging="360"/>
      </w:pPr>
      <w:rPr>
        <w:rFonts w:ascii="Courier New" w:hAnsi="Courier New" w:hint="default"/>
      </w:rPr>
    </w:lvl>
    <w:lvl w:ilvl="5" w:tplc="A86A8D1E">
      <w:start w:val="1"/>
      <w:numFmt w:val="bullet"/>
      <w:lvlText w:val=""/>
      <w:lvlJc w:val="left"/>
      <w:pPr>
        <w:ind w:left="4320" w:hanging="360"/>
      </w:pPr>
      <w:rPr>
        <w:rFonts w:ascii="Wingdings" w:hAnsi="Wingdings" w:hint="default"/>
      </w:rPr>
    </w:lvl>
    <w:lvl w:ilvl="6" w:tplc="38CAECE8">
      <w:start w:val="1"/>
      <w:numFmt w:val="bullet"/>
      <w:lvlText w:val=""/>
      <w:lvlJc w:val="left"/>
      <w:pPr>
        <w:ind w:left="5040" w:hanging="360"/>
      </w:pPr>
      <w:rPr>
        <w:rFonts w:ascii="Symbol" w:hAnsi="Symbol" w:hint="default"/>
      </w:rPr>
    </w:lvl>
    <w:lvl w:ilvl="7" w:tplc="269A275E">
      <w:start w:val="1"/>
      <w:numFmt w:val="bullet"/>
      <w:lvlText w:val="o"/>
      <w:lvlJc w:val="left"/>
      <w:pPr>
        <w:ind w:left="5760" w:hanging="360"/>
      </w:pPr>
      <w:rPr>
        <w:rFonts w:ascii="Courier New" w:hAnsi="Courier New" w:hint="default"/>
      </w:rPr>
    </w:lvl>
    <w:lvl w:ilvl="8" w:tplc="865E27F8">
      <w:start w:val="1"/>
      <w:numFmt w:val="bullet"/>
      <w:lvlText w:val=""/>
      <w:lvlJc w:val="left"/>
      <w:pPr>
        <w:ind w:left="6480" w:hanging="360"/>
      </w:pPr>
      <w:rPr>
        <w:rFonts w:ascii="Wingdings" w:hAnsi="Wingdings" w:hint="default"/>
      </w:rPr>
    </w:lvl>
  </w:abstractNum>
  <w:abstractNum w:abstractNumId="3" w15:restartNumberingAfterBreak="0">
    <w:nsid w:val="787B5456"/>
    <w:multiLevelType w:val="hybridMultilevel"/>
    <w:tmpl w:val="CA467784"/>
    <w:lvl w:ilvl="0" w:tplc="7514F5FC">
      <w:start w:val="1"/>
      <w:numFmt w:val="bullet"/>
      <w:lvlText w:val="·"/>
      <w:lvlJc w:val="left"/>
      <w:pPr>
        <w:ind w:left="720" w:hanging="360"/>
      </w:pPr>
      <w:rPr>
        <w:rFonts w:ascii="Symbol" w:hAnsi="Symbol" w:hint="default"/>
      </w:rPr>
    </w:lvl>
    <w:lvl w:ilvl="1" w:tplc="46301954">
      <w:start w:val="1"/>
      <w:numFmt w:val="bullet"/>
      <w:lvlText w:val="o"/>
      <w:lvlJc w:val="left"/>
      <w:pPr>
        <w:ind w:left="1440" w:hanging="360"/>
      </w:pPr>
      <w:rPr>
        <w:rFonts w:ascii="Courier New" w:hAnsi="Courier New" w:hint="default"/>
      </w:rPr>
    </w:lvl>
    <w:lvl w:ilvl="2" w:tplc="2014E844">
      <w:start w:val="1"/>
      <w:numFmt w:val="bullet"/>
      <w:lvlText w:val=""/>
      <w:lvlJc w:val="left"/>
      <w:pPr>
        <w:ind w:left="2160" w:hanging="360"/>
      </w:pPr>
      <w:rPr>
        <w:rFonts w:ascii="Wingdings" w:hAnsi="Wingdings" w:hint="default"/>
      </w:rPr>
    </w:lvl>
    <w:lvl w:ilvl="3" w:tplc="F9FE073A">
      <w:start w:val="1"/>
      <w:numFmt w:val="bullet"/>
      <w:lvlText w:val=""/>
      <w:lvlJc w:val="left"/>
      <w:pPr>
        <w:ind w:left="2880" w:hanging="360"/>
      </w:pPr>
      <w:rPr>
        <w:rFonts w:ascii="Symbol" w:hAnsi="Symbol" w:hint="default"/>
      </w:rPr>
    </w:lvl>
    <w:lvl w:ilvl="4" w:tplc="AFBC6B84">
      <w:start w:val="1"/>
      <w:numFmt w:val="bullet"/>
      <w:lvlText w:val="o"/>
      <w:lvlJc w:val="left"/>
      <w:pPr>
        <w:ind w:left="3600" w:hanging="360"/>
      </w:pPr>
      <w:rPr>
        <w:rFonts w:ascii="Courier New" w:hAnsi="Courier New" w:hint="default"/>
      </w:rPr>
    </w:lvl>
    <w:lvl w:ilvl="5" w:tplc="0C0EC698">
      <w:start w:val="1"/>
      <w:numFmt w:val="bullet"/>
      <w:lvlText w:val=""/>
      <w:lvlJc w:val="left"/>
      <w:pPr>
        <w:ind w:left="4320" w:hanging="360"/>
      </w:pPr>
      <w:rPr>
        <w:rFonts w:ascii="Wingdings" w:hAnsi="Wingdings" w:hint="default"/>
      </w:rPr>
    </w:lvl>
    <w:lvl w:ilvl="6" w:tplc="6A8CF2F4">
      <w:start w:val="1"/>
      <w:numFmt w:val="bullet"/>
      <w:lvlText w:val=""/>
      <w:lvlJc w:val="left"/>
      <w:pPr>
        <w:ind w:left="5040" w:hanging="360"/>
      </w:pPr>
      <w:rPr>
        <w:rFonts w:ascii="Symbol" w:hAnsi="Symbol" w:hint="default"/>
      </w:rPr>
    </w:lvl>
    <w:lvl w:ilvl="7" w:tplc="17822338">
      <w:start w:val="1"/>
      <w:numFmt w:val="bullet"/>
      <w:lvlText w:val="o"/>
      <w:lvlJc w:val="left"/>
      <w:pPr>
        <w:ind w:left="5760" w:hanging="360"/>
      </w:pPr>
      <w:rPr>
        <w:rFonts w:ascii="Courier New" w:hAnsi="Courier New" w:hint="default"/>
      </w:rPr>
    </w:lvl>
    <w:lvl w:ilvl="8" w:tplc="A6463E02">
      <w:start w:val="1"/>
      <w:numFmt w:val="bullet"/>
      <w:lvlText w:val=""/>
      <w:lvlJc w:val="left"/>
      <w:pPr>
        <w:ind w:left="6480" w:hanging="360"/>
      </w:pPr>
      <w:rPr>
        <w:rFonts w:ascii="Wingdings" w:hAnsi="Wingdings" w:hint="default"/>
      </w:rPr>
    </w:lvl>
  </w:abstractNum>
  <w:abstractNum w:abstractNumId="4" w15:restartNumberingAfterBreak="0">
    <w:nsid w:val="7BD277CB"/>
    <w:multiLevelType w:val="hybridMultilevel"/>
    <w:tmpl w:val="0F488BCE"/>
    <w:lvl w:ilvl="0" w:tplc="DF08D348">
      <w:start w:val="1"/>
      <w:numFmt w:val="bullet"/>
      <w:lvlText w:val="·"/>
      <w:lvlJc w:val="left"/>
      <w:pPr>
        <w:ind w:left="720" w:hanging="360"/>
      </w:pPr>
      <w:rPr>
        <w:rFonts w:ascii="Symbol" w:hAnsi="Symbol" w:hint="default"/>
      </w:rPr>
    </w:lvl>
    <w:lvl w:ilvl="1" w:tplc="FF4A85A0">
      <w:start w:val="1"/>
      <w:numFmt w:val="bullet"/>
      <w:lvlText w:val="o"/>
      <w:lvlJc w:val="left"/>
      <w:pPr>
        <w:ind w:left="1440" w:hanging="360"/>
      </w:pPr>
      <w:rPr>
        <w:rFonts w:ascii="Courier New" w:hAnsi="Courier New" w:hint="default"/>
      </w:rPr>
    </w:lvl>
    <w:lvl w:ilvl="2" w:tplc="F2DC9BC2">
      <w:start w:val="1"/>
      <w:numFmt w:val="bullet"/>
      <w:lvlText w:val=""/>
      <w:lvlJc w:val="left"/>
      <w:pPr>
        <w:ind w:left="2160" w:hanging="360"/>
      </w:pPr>
      <w:rPr>
        <w:rFonts w:ascii="Wingdings" w:hAnsi="Wingdings" w:hint="default"/>
      </w:rPr>
    </w:lvl>
    <w:lvl w:ilvl="3" w:tplc="0E4CC964">
      <w:start w:val="1"/>
      <w:numFmt w:val="bullet"/>
      <w:lvlText w:val=""/>
      <w:lvlJc w:val="left"/>
      <w:pPr>
        <w:ind w:left="2880" w:hanging="360"/>
      </w:pPr>
      <w:rPr>
        <w:rFonts w:ascii="Symbol" w:hAnsi="Symbol" w:hint="default"/>
      </w:rPr>
    </w:lvl>
    <w:lvl w:ilvl="4" w:tplc="7598A420">
      <w:start w:val="1"/>
      <w:numFmt w:val="bullet"/>
      <w:lvlText w:val="o"/>
      <w:lvlJc w:val="left"/>
      <w:pPr>
        <w:ind w:left="3600" w:hanging="360"/>
      </w:pPr>
      <w:rPr>
        <w:rFonts w:ascii="Courier New" w:hAnsi="Courier New" w:hint="default"/>
      </w:rPr>
    </w:lvl>
    <w:lvl w:ilvl="5" w:tplc="D09C9F5A">
      <w:start w:val="1"/>
      <w:numFmt w:val="bullet"/>
      <w:lvlText w:val=""/>
      <w:lvlJc w:val="left"/>
      <w:pPr>
        <w:ind w:left="4320" w:hanging="360"/>
      </w:pPr>
      <w:rPr>
        <w:rFonts w:ascii="Wingdings" w:hAnsi="Wingdings" w:hint="default"/>
      </w:rPr>
    </w:lvl>
    <w:lvl w:ilvl="6" w:tplc="EE84C192">
      <w:start w:val="1"/>
      <w:numFmt w:val="bullet"/>
      <w:lvlText w:val=""/>
      <w:lvlJc w:val="left"/>
      <w:pPr>
        <w:ind w:left="5040" w:hanging="360"/>
      </w:pPr>
      <w:rPr>
        <w:rFonts w:ascii="Symbol" w:hAnsi="Symbol" w:hint="default"/>
      </w:rPr>
    </w:lvl>
    <w:lvl w:ilvl="7" w:tplc="83E0C776">
      <w:start w:val="1"/>
      <w:numFmt w:val="bullet"/>
      <w:lvlText w:val="o"/>
      <w:lvlJc w:val="left"/>
      <w:pPr>
        <w:ind w:left="5760" w:hanging="360"/>
      </w:pPr>
      <w:rPr>
        <w:rFonts w:ascii="Courier New" w:hAnsi="Courier New" w:hint="default"/>
      </w:rPr>
    </w:lvl>
    <w:lvl w:ilvl="8" w:tplc="B5AC21B4">
      <w:start w:val="1"/>
      <w:numFmt w:val="bullet"/>
      <w:lvlText w:val=""/>
      <w:lvlJc w:val="left"/>
      <w:pPr>
        <w:ind w:left="6480" w:hanging="360"/>
      </w:pPr>
      <w:rPr>
        <w:rFonts w:ascii="Wingdings" w:hAnsi="Wingdings" w:hint="default"/>
      </w:rPr>
    </w:lvl>
  </w:abstractNum>
  <w:num w:numId="1" w16cid:durableId="736130512">
    <w:abstractNumId w:val="2"/>
  </w:num>
  <w:num w:numId="2" w16cid:durableId="750587033">
    <w:abstractNumId w:val="1"/>
  </w:num>
  <w:num w:numId="3" w16cid:durableId="1359815998">
    <w:abstractNumId w:val="3"/>
  </w:num>
  <w:num w:numId="4" w16cid:durableId="107624350">
    <w:abstractNumId w:val="4"/>
  </w:num>
  <w:num w:numId="5" w16cid:durableId="165001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9A5CDE"/>
    <w:rsid w:val="00020249"/>
    <w:rsid w:val="000553F6"/>
    <w:rsid w:val="0006737D"/>
    <w:rsid w:val="000C0595"/>
    <w:rsid w:val="000C588E"/>
    <w:rsid w:val="000E4F48"/>
    <w:rsid w:val="00127828"/>
    <w:rsid w:val="00155F20"/>
    <w:rsid w:val="001A7336"/>
    <w:rsid w:val="00202839"/>
    <w:rsid w:val="00226A3F"/>
    <w:rsid w:val="002754DA"/>
    <w:rsid w:val="00302A6D"/>
    <w:rsid w:val="00363125"/>
    <w:rsid w:val="003664D1"/>
    <w:rsid w:val="003A5CC9"/>
    <w:rsid w:val="003D7D31"/>
    <w:rsid w:val="00416375"/>
    <w:rsid w:val="004D5698"/>
    <w:rsid w:val="005A39E5"/>
    <w:rsid w:val="005D3C51"/>
    <w:rsid w:val="005F6160"/>
    <w:rsid w:val="00604F8D"/>
    <w:rsid w:val="0066291C"/>
    <w:rsid w:val="00684923"/>
    <w:rsid w:val="006F7288"/>
    <w:rsid w:val="00765C68"/>
    <w:rsid w:val="007A281E"/>
    <w:rsid w:val="007C13A1"/>
    <w:rsid w:val="007C7653"/>
    <w:rsid w:val="008276C5"/>
    <w:rsid w:val="0082EE57"/>
    <w:rsid w:val="00832B02"/>
    <w:rsid w:val="0083666A"/>
    <w:rsid w:val="008760CB"/>
    <w:rsid w:val="008B529F"/>
    <w:rsid w:val="008E3ABD"/>
    <w:rsid w:val="00902FAB"/>
    <w:rsid w:val="00933CB7"/>
    <w:rsid w:val="00965902"/>
    <w:rsid w:val="009F550A"/>
    <w:rsid w:val="00A9747B"/>
    <w:rsid w:val="00B13E61"/>
    <w:rsid w:val="00B34A25"/>
    <w:rsid w:val="00B5481A"/>
    <w:rsid w:val="00B55E82"/>
    <w:rsid w:val="00B85BBE"/>
    <w:rsid w:val="00BD47B4"/>
    <w:rsid w:val="00C04C83"/>
    <w:rsid w:val="00C208C1"/>
    <w:rsid w:val="00C41E15"/>
    <w:rsid w:val="00C42DA0"/>
    <w:rsid w:val="00C505AB"/>
    <w:rsid w:val="00C63AD6"/>
    <w:rsid w:val="00C77CC4"/>
    <w:rsid w:val="00C83194"/>
    <w:rsid w:val="00CC3E83"/>
    <w:rsid w:val="00CF770D"/>
    <w:rsid w:val="00D00767"/>
    <w:rsid w:val="00D133C8"/>
    <w:rsid w:val="00DD21E7"/>
    <w:rsid w:val="00E26A34"/>
    <w:rsid w:val="00E27B64"/>
    <w:rsid w:val="00EF43C0"/>
    <w:rsid w:val="00EF77C9"/>
    <w:rsid w:val="00F3177E"/>
    <w:rsid w:val="00F404FE"/>
    <w:rsid w:val="00F95576"/>
    <w:rsid w:val="00FA0458"/>
    <w:rsid w:val="01286618"/>
    <w:rsid w:val="024B547A"/>
    <w:rsid w:val="02A975EC"/>
    <w:rsid w:val="02C8CACF"/>
    <w:rsid w:val="02E7E209"/>
    <w:rsid w:val="0301AEBE"/>
    <w:rsid w:val="030A81B9"/>
    <w:rsid w:val="03D71CE0"/>
    <w:rsid w:val="041A5EA2"/>
    <w:rsid w:val="0459946C"/>
    <w:rsid w:val="0507118D"/>
    <w:rsid w:val="053AC2C6"/>
    <w:rsid w:val="05509974"/>
    <w:rsid w:val="0555DA10"/>
    <w:rsid w:val="058C53E2"/>
    <w:rsid w:val="05B65309"/>
    <w:rsid w:val="068DC896"/>
    <w:rsid w:val="070B5838"/>
    <w:rsid w:val="080C86E6"/>
    <w:rsid w:val="081B230C"/>
    <w:rsid w:val="081D0650"/>
    <w:rsid w:val="083A48EE"/>
    <w:rsid w:val="085A10D5"/>
    <w:rsid w:val="086C98BB"/>
    <w:rsid w:val="08C46962"/>
    <w:rsid w:val="08C92225"/>
    <w:rsid w:val="09797BD4"/>
    <w:rsid w:val="0A14F5EF"/>
    <w:rsid w:val="0A294B33"/>
    <w:rsid w:val="0A6CA0BB"/>
    <w:rsid w:val="0B05B939"/>
    <w:rsid w:val="0B080916"/>
    <w:rsid w:val="0B0D3567"/>
    <w:rsid w:val="0B1D14DD"/>
    <w:rsid w:val="0B577943"/>
    <w:rsid w:val="0BAAB3FE"/>
    <w:rsid w:val="0BFF694D"/>
    <w:rsid w:val="0C08711C"/>
    <w:rsid w:val="0C170D67"/>
    <w:rsid w:val="0CFED296"/>
    <w:rsid w:val="0D669284"/>
    <w:rsid w:val="0DB2DDC8"/>
    <w:rsid w:val="0DDA8D03"/>
    <w:rsid w:val="0DE195BF"/>
    <w:rsid w:val="0E9B1317"/>
    <w:rsid w:val="0ED6B6B6"/>
    <w:rsid w:val="0F51B9F1"/>
    <w:rsid w:val="0F9DA224"/>
    <w:rsid w:val="0FEB70F0"/>
    <w:rsid w:val="102BE74B"/>
    <w:rsid w:val="106EAD8A"/>
    <w:rsid w:val="1080C2E3"/>
    <w:rsid w:val="111C0BA2"/>
    <w:rsid w:val="11397285"/>
    <w:rsid w:val="117E9698"/>
    <w:rsid w:val="117EAAFD"/>
    <w:rsid w:val="1216586A"/>
    <w:rsid w:val="123252CC"/>
    <w:rsid w:val="123571E1"/>
    <w:rsid w:val="12ABEAAF"/>
    <w:rsid w:val="1304F3A2"/>
    <w:rsid w:val="1318C139"/>
    <w:rsid w:val="1333984F"/>
    <w:rsid w:val="133B488D"/>
    <w:rsid w:val="134A5FB0"/>
    <w:rsid w:val="13A61341"/>
    <w:rsid w:val="13CB2A5F"/>
    <w:rsid w:val="14570A98"/>
    <w:rsid w:val="145F1BEE"/>
    <w:rsid w:val="14B64BBF"/>
    <w:rsid w:val="1501C06A"/>
    <w:rsid w:val="154A0564"/>
    <w:rsid w:val="15BCEB71"/>
    <w:rsid w:val="15FAB062"/>
    <w:rsid w:val="1654F02F"/>
    <w:rsid w:val="16604637"/>
    <w:rsid w:val="167BB6A0"/>
    <w:rsid w:val="16A6C484"/>
    <w:rsid w:val="16A6ED63"/>
    <w:rsid w:val="16DDEF0E"/>
    <w:rsid w:val="16F9578D"/>
    <w:rsid w:val="17217C02"/>
    <w:rsid w:val="17DD2835"/>
    <w:rsid w:val="17E5D47E"/>
    <w:rsid w:val="1842BDC4"/>
    <w:rsid w:val="18558D84"/>
    <w:rsid w:val="1879BF6F"/>
    <w:rsid w:val="1882A87A"/>
    <w:rsid w:val="18B9277E"/>
    <w:rsid w:val="18DB148D"/>
    <w:rsid w:val="19399422"/>
    <w:rsid w:val="199AD635"/>
    <w:rsid w:val="19D4E582"/>
    <w:rsid w:val="1A1514C2"/>
    <w:rsid w:val="1A5124C8"/>
    <w:rsid w:val="1A670BF9"/>
    <w:rsid w:val="1B1A0993"/>
    <w:rsid w:val="1B286152"/>
    <w:rsid w:val="1B613629"/>
    <w:rsid w:val="1BABE02A"/>
    <w:rsid w:val="1BCA89F1"/>
    <w:rsid w:val="1BF4ED25"/>
    <w:rsid w:val="1BF72AC1"/>
    <w:rsid w:val="1C056C89"/>
    <w:rsid w:val="1C73FBE1"/>
    <w:rsid w:val="1C79CD38"/>
    <w:rsid w:val="1C90781A"/>
    <w:rsid w:val="1C94F7DD"/>
    <w:rsid w:val="1CF141F6"/>
    <w:rsid w:val="1CF30ED5"/>
    <w:rsid w:val="1D09500A"/>
    <w:rsid w:val="1D414367"/>
    <w:rsid w:val="1D4873C5"/>
    <w:rsid w:val="1D65D4E8"/>
    <w:rsid w:val="1D955D53"/>
    <w:rsid w:val="1DC838C0"/>
    <w:rsid w:val="1E30C83E"/>
    <w:rsid w:val="1E49F09B"/>
    <w:rsid w:val="1E52ACA2"/>
    <w:rsid w:val="1ECD4ADC"/>
    <w:rsid w:val="1F2E7FA2"/>
    <w:rsid w:val="1F8FF2E3"/>
    <w:rsid w:val="1FA02A86"/>
    <w:rsid w:val="1FCC989F"/>
    <w:rsid w:val="1FE83A1A"/>
    <w:rsid w:val="201C457D"/>
    <w:rsid w:val="201C9197"/>
    <w:rsid w:val="204DCFA9"/>
    <w:rsid w:val="20B5D3BE"/>
    <w:rsid w:val="20C6F3B1"/>
    <w:rsid w:val="20CCFE15"/>
    <w:rsid w:val="20CDA25D"/>
    <w:rsid w:val="20F20609"/>
    <w:rsid w:val="2181915D"/>
    <w:rsid w:val="21E0671B"/>
    <w:rsid w:val="21F84093"/>
    <w:rsid w:val="225AAE47"/>
    <w:rsid w:val="228DD66A"/>
    <w:rsid w:val="230D51A4"/>
    <w:rsid w:val="23B6F20F"/>
    <w:rsid w:val="23EB3F3D"/>
    <w:rsid w:val="24C47798"/>
    <w:rsid w:val="25340A6D"/>
    <w:rsid w:val="25F1CDDA"/>
    <w:rsid w:val="26393FD5"/>
    <w:rsid w:val="2682DBE1"/>
    <w:rsid w:val="271E5190"/>
    <w:rsid w:val="2775CBB6"/>
    <w:rsid w:val="28288CC2"/>
    <w:rsid w:val="28F86061"/>
    <w:rsid w:val="291DFC7F"/>
    <w:rsid w:val="29E64ECF"/>
    <w:rsid w:val="2A6DA811"/>
    <w:rsid w:val="2AB5A842"/>
    <w:rsid w:val="2AB77684"/>
    <w:rsid w:val="2B4D58B4"/>
    <w:rsid w:val="2B72DFF5"/>
    <w:rsid w:val="2BA07AC6"/>
    <w:rsid w:val="2BE89B41"/>
    <w:rsid w:val="2C05CBF3"/>
    <w:rsid w:val="2C3B86A3"/>
    <w:rsid w:val="2C581578"/>
    <w:rsid w:val="2C6B1CE6"/>
    <w:rsid w:val="2CDAC6CA"/>
    <w:rsid w:val="2CE94F33"/>
    <w:rsid w:val="2CED990B"/>
    <w:rsid w:val="2D1C0A81"/>
    <w:rsid w:val="2D9E26E3"/>
    <w:rsid w:val="2DCAAE9B"/>
    <w:rsid w:val="2E2DAFE5"/>
    <w:rsid w:val="2E7C6ABA"/>
    <w:rsid w:val="2E89696C"/>
    <w:rsid w:val="2E8AB0F9"/>
    <w:rsid w:val="2E9E7E94"/>
    <w:rsid w:val="2EAF82C8"/>
    <w:rsid w:val="2FC769F8"/>
    <w:rsid w:val="2FE2BC69"/>
    <w:rsid w:val="2FEEA639"/>
    <w:rsid w:val="305F021C"/>
    <w:rsid w:val="3123E6DD"/>
    <w:rsid w:val="31C10A2E"/>
    <w:rsid w:val="322E87BE"/>
    <w:rsid w:val="325F3F19"/>
    <w:rsid w:val="3296BA71"/>
    <w:rsid w:val="33415D2E"/>
    <w:rsid w:val="3362DCDF"/>
    <w:rsid w:val="338EC43F"/>
    <w:rsid w:val="33E125B6"/>
    <w:rsid w:val="34106C1F"/>
    <w:rsid w:val="3481B2BE"/>
    <w:rsid w:val="34F0AF57"/>
    <w:rsid w:val="35290176"/>
    <w:rsid w:val="357EE803"/>
    <w:rsid w:val="36024887"/>
    <w:rsid w:val="367ACD8A"/>
    <w:rsid w:val="36B6358C"/>
    <w:rsid w:val="373302BC"/>
    <w:rsid w:val="379A5CDE"/>
    <w:rsid w:val="37A0F0B0"/>
    <w:rsid w:val="37CA0F50"/>
    <w:rsid w:val="37F6768D"/>
    <w:rsid w:val="38077F85"/>
    <w:rsid w:val="384861C6"/>
    <w:rsid w:val="3860A238"/>
    <w:rsid w:val="38688FBE"/>
    <w:rsid w:val="38D2C534"/>
    <w:rsid w:val="39637B46"/>
    <w:rsid w:val="3966B4E5"/>
    <w:rsid w:val="3969EF7A"/>
    <w:rsid w:val="39899EAF"/>
    <w:rsid w:val="399AA478"/>
    <w:rsid w:val="39E238A5"/>
    <w:rsid w:val="3A01A5D2"/>
    <w:rsid w:val="3A216941"/>
    <w:rsid w:val="3A690D2F"/>
    <w:rsid w:val="3A9EC923"/>
    <w:rsid w:val="3AA9AB06"/>
    <w:rsid w:val="3AE14CB3"/>
    <w:rsid w:val="3B41E744"/>
    <w:rsid w:val="3B739DB3"/>
    <w:rsid w:val="3B82E451"/>
    <w:rsid w:val="3B9D7633"/>
    <w:rsid w:val="3C0009A6"/>
    <w:rsid w:val="3C892E36"/>
    <w:rsid w:val="3CA4B828"/>
    <w:rsid w:val="3CD2453A"/>
    <w:rsid w:val="3E5FDCCF"/>
    <w:rsid w:val="3E71D261"/>
    <w:rsid w:val="3E775463"/>
    <w:rsid w:val="3EA81F14"/>
    <w:rsid w:val="3F145ECC"/>
    <w:rsid w:val="3F45DF88"/>
    <w:rsid w:val="3F9D2019"/>
    <w:rsid w:val="3F9EF88A"/>
    <w:rsid w:val="4043EF75"/>
    <w:rsid w:val="40B88267"/>
    <w:rsid w:val="410C7404"/>
    <w:rsid w:val="41181821"/>
    <w:rsid w:val="4123B375"/>
    <w:rsid w:val="41ADA47C"/>
    <w:rsid w:val="41BB75E5"/>
    <w:rsid w:val="41C240C1"/>
    <w:rsid w:val="427C26D0"/>
    <w:rsid w:val="42F86FBA"/>
    <w:rsid w:val="43083BAE"/>
    <w:rsid w:val="4308DB7B"/>
    <w:rsid w:val="4379E692"/>
    <w:rsid w:val="437B9037"/>
    <w:rsid w:val="43AB4265"/>
    <w:rsid w:val="43E23161"/>
    <w:rsid w:val="441433CE"/>
    <w:rsid w:val="44351C57"/>
    <w:rsid w:val="443F6ED8"/>
    <w:rsid w:val="447B17BE"/>
    <w:rsid w:val="44A4ABDC"/>
    <w:rsid w:val="4531C5B5"/>
    <w:rsid w:val="45BE714B"/>
    <w:rsid w:val="45C01449"/>
    <w:rsid w:val="45DB3F39"/>
    <w:rsid w:val="460A68E9"/>
    <w:rsid w:val="4616E81F"/>
    <w:rsid w:val="46407C3D"/>
    <w:rsid w:val="4695DD94"/>
    <w:rsid w:val="46CF0057"/>
    <w:rsid w:val="46D29DED"/>
    <w:rsid w:val="474AA9D3"/>
    <w:rsid w:val="47CBE0DD"/>
    <w:rsid w:val="481B86DE"/>
    <w:rsid w:val="48DF4910"/>
    <w:rsid w:val="48EA9FF0"/>
    <w:rsid w:val="49021BAF"/>
    <w:rsid w:val="49B5DCA9"/>
    <w:rsid w:val="4A48FED7"/>
    <w:rsid w:val="4A4F6D42"/>
    <w:rsid w:val="4A9DEC10"/>
    <w:rsid w:val="4AA32CAC"/>
    <w:rsid w:val="4AEA5942"/>
    <w:rsid w:val="4B60AE6B"/>
    <w:rsid w:val="4C162D70"/>
    <w:rsid w:val="4C315860"/>
    <w:rsid w:val="4C3F8277"/>
    <w:rsid w:val="4C81BF83"/>
    <w:rsid w:val="4C91C9AF"/>
    <w:rsid w:val="4C9F624A"/>
    <w:rsid w:val="4CBD2B4E"/>
    <w:rsid w:val="4CC8C2BF"/>
    <w:rsid w:val="4D1E806C"/>
    <w:rsid w:val="4D2A6003"/>
    <w:rsid w:val="4D762358"/>
    <w:rsid w:val="4D809F99"/>
    <w:rsid w:val="4DE3405E"/>
    <w:rsid w:val="4E2D94F5"/>
    <w:rsid w:val="4E2F5DCD"/>
    <w:rsid w:val="4EC1AD52"/>
    <w:rsid w:val="4EC63064"/>
    <w:rsid w:val="4F1C6FFA"/>
    <w:rsid w:val="4F4DCE32"/>
    <w:rsid w:val="4F715D33"/>
    <w:rsid w:val="4FD7D27A"/>
    <w:rsid w:val="501C730D"/>
    <w:rsid w:val="50ACD4BF"/>
    <w:rsid w:val="50F945D3"/>
    <w:rsid w:val="512C1BF7"/>
    <w:rsid w:val="517E4716"/>
    <w:rsid w:val="5188EB3F"/>
    <w:rsid w:val="51B16175"/>
    <w:rsid w:val="51CAA362"/>
    <w:rsid w:val="51D46470"/>
    <w:rsid w:val="5250F426"/>
    <w:rsid w:val="52C7EC58"/>
    <w:rsid w:val="52E80721"/>
    <w:rsid w:val="53A6AA3B"/>
    <w:rsid w:val="5463BCB9"/>
    <w:rsid w:val="54913B88"/>
    <w:rsid w:val="5517F2D3"/>
    <w:rsid w:val="55427A9C"/>
    <w:rsid w:val="555B4A48"/>
    <w:rsid w:val="55B18544"/>
    <w:rsid w:val="55D1CE30"/>
    <w:rsid w:val="55EC2734"/>
    <w:rsid w:val="55FF8D1A"/>
    <w:rsid w:val="560330C8"/>
    <w:rsid w:val="5623F3DC"/>
    <w:rsid w:val="565E8D8D"/>
    <w:rsid w:val="56A7BF30"/>
    <w:rsid w:val="5782351E"/>
    <w:rsid w:val="579B5D7B"/>
    <w:rsid w:val="579EDB0B"/>
    <w:rsid w:val="57CA73EE"/>
    <w:rsid w:val="587D9159"/>
    <w:rsid w:val="5897B24C"/>
    <w:rsid w:val="5925F305"/>
    <w:rsid w:val="59393F0E"/>
    <w:rsid w:val="593AD18A"/>
    <w:rsid w:val="595B55CF"/>
    <w:rsid w:val="5977764C"/>
    <w:rsid w:val="59BE65E3"/>
    <w:rsid w:val="59CB632E"/>
    <w:rsid w:val="5A17AD2C"/>
    <w:rsid w:val="5A23040C"/>
    <w:rsid w:val="5A26EEE0"/>
    <w:rsid w:val="5AD2FE3D"/>
    <w:rsid w:val="5AE37DA1"/>
    <w:rsid w:val="5B268976"/>
    <w:rsid w:val="5C2B41AA"/>
    <w:rsid w:val="5D28578F"/>
    <w:rsid w:val="5D2A7AD1"/>
    <w:rsid w:val="5D6B596E"/>
    <w:rsid w:val="5DAC26A0"/>
    <w:rsid w:val="5DF96428"/>
    <w:rsid w:val="5DFCCE21"/>
    <w:rsid w:val="5E301CA7"/>
    <w:rsid w:val="5E402084"/>
    <w:rsid w:val="5E42E30B"/>
    <w:rsid w:val="5ECC0917"/>
    <w:rsid w:val="5ED12CB9"/>
    <w:rsid w:val="5ED43F6A"/>
    <w:rsid w:val="5ED4A3D4"/>
    <w:rsid w:val="5F23538E"/>
    <w:rsid w:val="5F49BA0F"/>
    <w:rsid w:val="5F5BCF68"/>
    <w:rsid w:val="5F7C0C2C"/>
    <w:rsid w:val="5FDEB36C"/>
    <w:rsid w:val="5FEF8952"/>
    <w:rsid w:val="600243FA"/>
    <w:rsid w:val="6059E98D"/>
    <w:rsid w:val="606CFD1A"/>
    <w:rsid w:val="60700FCB"/>
    <w:rsid w:val="6083F09D"/>
    <w:rsid w:val="60EE8786"/>
    <w:rsid w:val="60FEB2CD"/>
    <w:rsid w:val="61261F58"/>
    <w:rsid w:val="612D5580"/>
    <w:rsid w:val="61615B70"/>
    <w:rsid w:val="617A83CD"/>
    <w:rsid w:val="61E24A79"/>
    <w:rsid w:val="622A7EC1"/>
    <w:rsid w:val="62DA9093"/>
    <w:rsid w:val="62E4315F"/>
    <w:rsid w:val="62EE1AD8"/>
    <w:rsid w:val="62EF3620"/>
    <w:rsid w:val="63342D0F"/>
    <w:rsid w:val="633B7DFD"/>
    <w:rsid w:val="6460B826"/>
    <w:rsid w:val="6479E083"/>
    <w:rsid w:val="648001C0"/>
    <w:rsid w:val="648A5FE7"/>
    <w:rsid w:val="64DEF2C8"/>
    <w:rsid w:val="65080B1C"/>
    <w:rsid w:val="652FFCB4"/>
    <w:rsid w:val="65A6A638"/>
    <w:rsid w:val="65C31BF5"/>
    <w:rsid w:val="66C8B686"/>
    <w:rsid w:val="66E1F7BA"/>
    <w:rsid w:val="670FB9C2"/>
    <w:rsid w:val="679858E8"/>
    <w:rsid w:val="67DDF6AF"/>
    <w:rsid w:val="6829FBD6"/>
    <w:rsid w:val="68537D56"/>
    <w:rsid w:val="685AA440"/>
    <w:rsid w:val="693C16CF"/>
    <w:rsid w:val="6951F173"/>
    <w:rsid w:val="697EEC23"/>
    <w:rsid w:val="69BAED9B"/>
    <w:rsid w:val="69ED7108"/>
    <w:rsid w:val="6A38B33E"/>
    <w:rsid w:val="6A636A10"/>
    <w:rsid w:val="6A6863CD"/>
    <w:rsid w:val="6A8BC3E1"/>
    <w:rsid w:val="6AA9EBDB"/>
    <w:rsid w:val="6ABED80E"/>
    <w:rsid w:val="6BD16107"/>
    <w:rsid w:val="6C7127DB"/>
    <w:rsid w:val="6D11EC7C"/>
    <w:rsid w:val="6D340857"/>
    <w:rsid w:val="6D41F97E"/>
    <w:rsid w:val="6DA54DBB"/>
    <w:rsid w:val="6DF5DA2B"/>
    <w:rsid w:val="6E34618E"/>
    <w:rsid w:val="6ECED70B"/>
    <w:rsid w:val="6ED6DEFA"/>
    <w:rsid w:val="6EDFA54C"/>
    <w:rsid w:val="6F61703B"/>
    <w:rsid w:val="6F6F3AB9"/>
    <w:rsid w:val="7004C920"/>
    <w:rsid w:val="701C7133"/>
    <w:rsid w:val="702C85C3"/>
    <w:rsid w:val="70B6DC01"/>
    <w:rsid w:val="70C4AC8F"/>
    <w:rsid w:val="714E3296"/>
    <w:rsid w:val="715C2494"/>
    <w:rsid w:val="71D1BBE5"/>
    <w:rsid w:val="72610503"/>
    <w:rsid w:val="73134F9B"/>
    <w:rsid w:val="731F9B80"/>
    <w:rsid w:val="735D0FB0"/>
    <w:rsid w:val="73A46B4E"/>
    <w:rsid w:val="73FCD564"/>
    <w:rsid w:val="7419C6AA"/>
    <w:rsid w:val="74560689"/>
    <w:rsid w:val="745B08F0"/>
    <w:rsid w:val="7465ACEB"/>
    <w:rsid w:val="74682882"/>
    <w:rsid w:val="749E1310"/>
    <w:rsid w:val="74C6C5B7"/>
    <w:rsid w:val="75403BAF"/>
    <w:rsid w:val="754EE6D0"/>
    <w:rsid w:val="759B18E6"/>
    <w:rsid w:val="759BE739"/>
    <w:rsid w:val="75D70CE3"/>
    <w:rsid w:val="760EEA05"/>
    <w:rsid w:val="763C5412"/>
    <w:rsid w:val="76B9C575"/>
    <w:rsid w:val="76E4542B"/>
    <w:rsid w:val="76ED46F7"/>
    <w:rsid w:val="76FB8011"/>
    <w:rsid w:val="772371F2"/>
    <w:rsid w:val="77F589D7"/>
    <w:rsid w:val="7866FE2E"/>
    <w:rsid w:val="7867AFC7"/>
    <w:rsid w:val="787D9521"/>
    <w:rsid w:val="789104CE"/>
    <w:rsid w:val="78A4DDAB"/>
    <w:rsid w:val="78EBFA78"/>
    <w:rsid w:val="79079AA1"/>
    <w:rsid w:val="7962C7CD"/>
    <w:rsid w:val="796A4A91"/>
    <w:rsid w:val="798A7EA5"/>
    <w:rsid w:val="799D1E38"/>
    <w:rsid w:val="7A13ACD2"/>
    <w:rsid w:val="7A3D95E7"/>
    <w:rsid w:val="7AD47C47"/>
    <w:rsid w:val="7BA2D6E8"/>
    <w:rsid w:val="7BAEF7C9"/>
    <w:rsid w:val="7BDE8034"/>
    <w:rsid w:val="7BE4BE15"/>
    <w:rsid w:val="7C027D9D"/>
    <w:rsid w:val="7C4F4B7D"/>
    <w:rsid w:val="7C6FB42E"/>
    <w:rsid w:val="7D06A61C"/>
    <w:rsid w:val="7D9DBF33"/>
    <w:rsid w:val="7DD1F381"/>
    <w:rsid w:val="7E1D85FD"/>
    <w:rsid w:val="7E8A4C7A"/>
    <w:rsid w:val="7EA59313"/>
    <w:rsid w:val="7EE71DF5"/>
    <w:rsid w:val="7F1D7CEC"/>
    <w:rsid w:val="7F4EF86E"/>
    <w:rsid w:val="7F5AE7ED"/>
    <w:rsid w:val="7F618D6A"/>
    <w:rsid w:val="7FC17C1D"/>
    <w:rsid w:val="7FF82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9A5CDE"/>
  <w15:chartTrackingRefBased/>
  <w15:docId w15:val="{E8A5892E-D0DE-4AED-B0CD-0CAF979F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117EAAFD"/>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2754DA"/>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eop">
    <w:name w:val="eop"/>
    <w:basedOn w:val="DefaultParagraphFont"/>
    <w:rsid w:val="002754D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9790">
      <w:bodyDiv w:val="1"/>
      <w:marLeft w:val="0"/>
      <w:marRight w:val="0"/>
      <w:marTop w:val="0"/>
      <w:marBottom w:val="0"/>
      <w:divBdr>
        <w:top w:val="none" w:sz="0" w:space="0" w:color="auto"/>
        <w:left w:val="none" w:sz="0" w:space="0" w:color="auto"/>
        <w:bottom w:val="none" w:sz="0" w:space="0" w:color="auto"/>
        <w:right w:val="none" w:sz="0" w:space="0" w:color="auto"/>
      </w:divBdr>
      <w:divsChild>
        <w:div w:id="121314838">
          <w:marLeft w:val="0"/>
          <w:marRight w:val="0"/>
          <w:marTop w:val="0"/>
          <w:marBottom w:val="0"/>
          <w:divBdr>
            <w:top w:val="none" w:sz="0" w:space="0" w:color="auto"/>
            <w:left w:val="none" w:sz="0" w:space="0" w:color="auto"/>
            <w:bottom w:val="none" w:sz="0" w:space="0" w:color="auto"/>
            <w:right w:val="none" w:sz="0" w:space="0" w:color="auto"/>
          </w:divBdr>
        </w:div>
        <w:div w:id="203566799">
          <w:marLeft w:val="0"/>
          <w:marRight w:val="0"/>
          <w:marTop w:val="0"/>
          <w:marBottom w:val="0"/>
          <w:divBdr>
            <w:top w:val="none" w:sz="0" w:space="0" w:color="auto"/>
            <w:left w:val="none" w:sz="0" w:space="0" w:color="auto"/>
            <w:bottom w:val="none" w:sz="0" w:space="0" w:color="auto"/>
            <w:right w:val="none" w:sz="0" w:space="0" w:color="auto"/>
          </w:divBdr>
        </w:div>
        <w:div w:id="818883678">
          <w:marLeft w:val="0"/>
          <w:marRight w:val="0"/>
          <w:marTop w:val="0"/>
          <w:marBottom w:val="0"/>
          <w:divBdr>
            <w:top w:val="none" w:sz="0" w:space="0" w:color="auto"/>
            <w:left w:val="none" w:sz="0" w:space="0" w:color="auto"/>
            <w:bottom w:val="none" w:sz="0" w:space="0" w:color="auto"/>
            <w:right w:val="none" w:sz="0" w:space="0" w:color="auto"/>
          </w:divBdr>
        </w:div>
        <w:div w:id="976491098">
          <w:marLeft w:val="0"/>
          <w:marRight w:val="0"/>
          <w:marTop w:val="0"/>
          <w:marBottom w:val="0"/>
          <w:divBdr>
            <w:top w:val="none" w:sz="0" w:space="0" w:color="auto"/>
            <w:left w:val="none" w:sz="0" w:space="0" w:color="auto"/>
            <w:bottom w:val="none" w:sz="0" w:space="0" w:color="auto"/>
            <w:right w:val="none" w:sz="0" w:space="0" w:color="auto"/>
          </w:divBdr>
        </w:div>
        <w:div w:id="1099256881">
          <w:marLeft w:val="0"/>
          <w:marRight w:val="0"/>
          <w:marTop w:val="0"/>
          <w:marBottom w:val="0"/>
          <w:divBdr>
            <w:top w:val="none" w:sz="0" w:space="0" w:color="auto"/>
            <w:left w:val="none" w:sz="0" w:space="0" w:color="auto"/>
            <w:bottom w:val="none" w:sz="0" w:space="0" w:color="auto"/>
            <w:right w:val="none" w:sz="0" w:space="0" w:color="auto"/>
          </w:divBdr>
        </w:div>
        <w:div w:id="1107701466">
          <w:marLeft w:val="0"/>
          <w:marRight w:val="0"/>
          <w:marTop w:val="0"/>
          <w:marBottom w:val="0"/>
          <w:divBdr>
            <w:top w:val="none" w:sz="0" w:space="0" w:color="auto"/>
            <w:left w:val="none" w:sz="0" w:space="0" w:color="auto"/>
            <w:bottom w:val="none" w:sz="0" w:space="0" w:color="auto"/>
            <w:right w:val="none" w:sz="0" w:space="0" w:color="auto"/>
          </w:divBdr>
        </w:div>
        <w:div w:id="1162355578">
          <w:marLeft w:val="0"/>
          <w:marRight w:val="0"/>
          <w:marTop w:val="0"/>
          <w:marBottom w:val="0"/>
          <w:divBdr>
            <w:top w:val="none" w:sz="0" w:space="0" w:color="auto"/>
            <w:left w:val="none" w:sz="0" w:space="0" w:color="auto"/>
            <w:bottom w:val="none" w:sz="0" w:space="0" w:color="auto"/>
            <w:right w:val="none" w:sz="0" w:space="0" w:color="auto"/>
          </w:divBdr>
        </w:div>
        <w:div w:id="1181823569">
          <w:marLeft w:val="0"/>
          <w:marRight w:val="0"/>
          <w:marTop w:val="0"/>
          <w:marBottom w:val="0"/>
          <w:divBdr>
            <w:top w:val="none" w:sz="0" w:space="0" w:color="auto"/>
            <w:left w:val="none" w:sz="0" w:space="0" w:color="auto"/>
            <w:bottom w:val="none" w:sz="0" w:space="0" w:color="auto"/>
            <w:right w:val="none" w:sz="0" w:space="0" w:color="auto"/>
          </w:divBdr>
        </w:div>
        <w:div w:id="1255745583">
          <w:marLeft w:val="0"/>
          <w:marRight w:val="0"/>
          <w:marTop w:val="0"/>
          <w:marBottom w:val="0"/>
          <w:divBdr>
            <w:top w:val="none" w:sz="0" w:space="0" w:color="auto"/>
            <w:left w:val="none" w:sz="0" w:space="0" w:color="auto"/>
            <w:bottom w:val="none" w:sz="0" w:space="0" w:color="auto"/>
            <w:right w:val="none" w:sz="0" w:space="0" w:color="auto"/>
          </w:divBdr>
        </w:div>
        <w:div w:id="1371149189">
          <w:marLeft w:val="0"/>
          <w:marRight w:val="0"/>
          <w:marTop w:val="0"/>
          <w:marBottom w:val="0"/>
          <w:divBdr>
            <w:top w:val="none" w:sz="0" w:space="0" w:color="auto"/>
            <w:left w:val="none" w:sz="0" w:space="0" w:color="auto"/>
            <w:bottom w:val="none" w:sz="0" w:space="0" w:color="auto"/>
            <w:right w:val="none" w:sz="0" w:space="0" w:color="auto"/>
          </w:divBdr>
        </w:div>
        <w:div w:id="1919627450">
          <w:marLeft w:val="0"/>
          <w:marRight w:val="0"/>
          <w:marTop w:val="0"/>
          <w:marBottom w:val="0"/>
          <w:divBdr>
            <w:top w:val="none" w:sz="0" w:space="0" w:color="auto"/>
            <w:left w:val="none" w:sz="0" w:space="0" w:color="auto"/>
            <w:bottom w:val="none" w:sz="0" w:space="0" w:color="auto"/>
            <w:right w:val="none" w:sz="0" w:space="0" w:color="auto"/>
          </w:divBdr>
        </w:div>
        <w:div w:id="1955625945">
          <w:marLeft w:val="0"/>
          <w:marRight w:val="0"/>
          <w:marTop w:val="0"/>
          <w:marBottom w:val="0"/>
          <w:divBdr>
            <w:top w:val="none" w:sz="0" w:space="0" w:color="auto"/>
            <w:left w:val="none" w:sz="0" w:space="0" w:color="auto"/>
            <w:bottom w:val="none" w:sz="0" w:space="0" w:color="auto"/>
            <w:right w:val="none" w:sz="0" w:space="0" w:color="auto"/>
          </w:divBdr>
        </w:div>
        <w:div w:id="1958248248">
          <w:marLeft w:val="0"/>
          <w:marRight w:val="0"/>
          <w:marTop w:val="0"/>
          <w:marBottom w:val="0"/>
          <w:divBdr>
            <w:top w:val="none" w:sz="0" w:space="0" w:color="auto"/>
            <w:left w:val="none" w:sz="0" w:space="0" w:color="auto"/>
            <w:bottom w:val="none" w:sz="0" w:space="0" w:color="auto"/>
            <w:right w:val="none" w:sz="0" w:space="0" w:color="auto"/>
          </w:divBdr>
        </w:div>
        <w:div w:id="1958563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di.govt.nz/nz-disability-strateg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un.org/development/desa/disabilities/convention-on-the-rights-of-persons-with-disabilitie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di.govt.nz/guidance-and-resources/guidance-for-policy-makes/" TargetMode="External"/><Relationship Id="rId5" Type="http://schemas.openxmlformats.org/officeDocument/2006/relationships/styles" Target="styles.xml"/><Relationship Id="rId15" Type="http://schemas.openxmlformats.org/officeDocument/2006/relationships/hyperlink" Target="https://www.health.govt.nz/publication/whaia-te-ao-marama-2018-2022-maori-disability-action-plan" TargetMode="External"/><Relationship Id="rId10" Type="http://schemas.openxmlformats.org/officeDocument/2006/relationships/hyperlink" Target="https://www.archives.govt.nz/discover-our-stories/the-treaty-of-waitangi"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ablinggoodlives.co.nz/about-egl/egl-approach/princip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4D868-FC2B-4632-9342-1074CA22C28A}">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d2301f34-5cde-48a5-92d5-a0089b6a6a0e"/>
    <ds:schemaRef ds:uri="c67b1871-600f-4b9e-a4b1-ab314be2ee2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8834307-DC88-435F-84E6-DE0E85994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EB085-C03A-4592-8C2F-50A1F8E3EA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2143</Words>
  <Characters>12220</Characters>
  <Application>Microsoft Office Word</Application>
  <DocSecurity>0</DocSecurity>
  <Lines>101</Lines>
  <Paragraphs>28</Paragraphs>
  <ScaleCrop>false</ScaleCrop>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Emily Tilley</cp:lastModifiedBy>
  <cp:revision>2</cp:revision>
  <dcterms:created xsi:type="dcterms:W3CDTF">2023-10-06T05:13:00Z</dcterms:created>
  <dcterms:modified xsi:type="dcterms:W3CDTF">2023-10-06T05:13:00Z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